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C9" w:rsidRPr="009C15F0" w:rsidRDefault="000E2061">
      <w:r w:rsidRPr="009C15F0">
        <w:rPr>
          <w:noProof/>
        </w:rPr>
        <w:drawing>
          <wp:inline distT="0" distB="0" distL="0" distR="0">
            <wp:extent cx="1846489" cy="876300"/>
            <wp:effectExtent l="0" t="0" r="1905" b="0"/>
            <wp:docPr id="2" name="Picture 2" descr="Image result for university of chi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chiches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518" cy="889127"/>
                    </a:xfrm>
                    <a:prstGeom prst="rect">
                      <a:avLst/>
                    </a:prstGeom>
                    <a:noFill/>
                    <a:ln>
                      <a:noFill/>
                    </a:ln>
                  </pic:spPr>
                </pic:pic>
              </a:graphicData>
            </a:graphic>
          </wp:inline>
        </w:drawing>
      </w:r>
    </w:p>
    <w:p w:rsidR="000D18B2" w:rsidRPr="008F0A84" w:rsidRDefault="000D18B2" w:rsidP="000D18B2">
      <w:pPr>
        <w:shd w:val="clear" w:color="auto" w:fill="FFFFFF"/>
        <w:spacing w:after="0" w:line="240" w:lineRule="auto"/>
        <w:textAlignment w:val="baseline"/>
        <w:rPr>
          <w:sz w:val="23"/>
          <w:szCs w:val="23"/>
          <w:lang w:eastAsia="en-GB"/>
        </w:rPr>
      </w:pPr>
      <w:r w:rsidRPr="008F0A84">
        <w:rPr>
          <w:sz w:val="23"/>
          <w:szCs w:val="23"/>
          <w:lang w:eastAsia="en-GB"/>
        </w:rPr>
        <w:t>There is no doubt that online video conferencing poses challenges for us all, and for deaf people, in particular.</w:t>
      </w:r>
    </w:p>
    <w:p w:rsidR="009C15F0" w:rsidRPr="008F0A84" w:rsidRDefault="009C15F0" w:rsidP="000D18B2">
      <w:pPr>
        <w:shd w:val="clear" w:color="auto" w:fill="FFFFFF"/>
        <w:spacing w:after="0" w:line="240" w:lineRule="auto"/>
        <w:textAlignment w:val="baseline"/>
        <w:rPr>
          <w:sz w:val="23"/>
          <w:szCs w:val="23"/>
          <w:lang w:eastAsia="en-GB"/>
        </w:rPr>
      </w:pPr>
    </w:p>
    <w:p w:rsidR="000D18B2" w:rsidRPr="008F0A84" w:rsidRDefault="000D18B2" w:rsidP="000D18B2">
      <w:pPr>
        <w:shd w:val="clear" w:color="auto" w:fill="FFFFFF"/>
        <w:spacing w:after="0" w:line="240" w:lineRule="auto"/>
        <w:textAlignment w:val="baseline"/>
        <w:rPr>
          <w:sz w:val="23"/>
          <w:szCs w:val="23"/>
          <w:lang w:eastAsia="en-GB"/>
        </w:rPr>
      </w:pPr>
      <w:r w:rsidRPr="008F0A84">
        <w:rPr>
          <w:sz w:val="23"/>
          <w:szCs w:val="23"/>
          <w:lang w:eastAsia="en-GB"/>
        </w:rPr>
        <w:t xml:space="preserve">Here are some </w:t>
      </w:r>
      <w:r w:rsidR="008F0A84">
        <w:rPr>
          <w:sz w:val="23"/>
          <w:szCs w:val="23"/>
          <w:lang w:eastAsia="en-GB"/>
        </w:rPr>
        <w:t>things to consider</w:t>
      </w:r>
      <w:r w:rsidR="009C15F0" w:rsidRPr="008F0A84">
        <w:rPr>
          <w:sz w:val="23"/>
          <w:szCs w:val="23"/>
          <w:lang w:eastAsia="en-GB"/>
        </w:rPr>
        <w:t xml:space="preserve"> when working with deaf people using video conferencing platforms</w:t>
      </w:r>
      <w:r w:rsidRPr="008F0A84">
        <w:rPr>
          <w:sz w:val="23"/>
          <w:szCs w:val="23"/>
          <w:lang w:eastAsia="en-GB"/>
        </w:rPr>
        <w:t>:</w:t>
      </w:r>
    </w:p>
    <w:p w:rsidR="000D18B2" w:rsidRPr="008F0A84" w:rsidRDefault="000D18B2" w:rsidP="000D18B2">
      <w:pPr>
        <w:shd w:val="clear" w:color="auto" w:fill="FFFFFF"/>
        <w:spacing w:after="0" w:line="240" w:lineRule="auto"/>
        <w:textAlignment w:val="baseline"/>
        <w:rPr>
          <w:sz w:val="23"/>
          <w:szCs w:val="23"/>
          <w:lang w:eastAsia="en-GB"/>
        </w:rPr>
      </w:pPr>
      <w:r w:rsidRPr="008F0A84">
        <w:rPr>
          <w:sz w:val="23"/>
          <w:szCs w:val="23"/>
          <w:lang w:eastAsia="en-GB"/>
        </w:rPr>
        <w:t> </w:t>
      </w:r>
    </w:p>
    <w:p w:rsidR="000D18B2" w:rsidRPr="008F0A84" w:rsidRDefault="000D18B2" w:rsidP="009C15F0">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ensure that the deaf student has access to session content</w:t>
      </w:r>
      <w:r w:rsidR="009C15F0" w:rsidRPr="008F0A84">
        <w:rPr>
          <w:sz w:val="23"/>
          <w:szCs w:val="23"/>
          <w:lang w:eastAsia="en-GB"/>
        </w:rPr>
        <w:t xml:space="preserve"> and the agenda</w:t>
      </w:r>
      <w:r w:rsidRPr="008F0A84">
        <w:rPr>
          <w:sz w:val="23"/>
          <w:szCs w:val="23"/>
          <w:lang w:eastAsia="en-GB"/>
        </w:rPr>
        <w:t xml:space="preserve"> in advance - </w:t>
      </w:r>
      <w:proofErr w:type="spellStart"/>
      <w:r w:rsidRPr="008F0A84">
        <w:rPr>
          <w:sz w:val="23"/>
          <w:szCs w:val="23"/>
          <w:lang w:eastAsia="en-GB"/>
        </w:rPr>
        <w:t>Powerpoint</w:t>
      </w:r>
      <w:proofErr w:type="spellEnd"/>
      <w:r w:rsidRPr="008F0A84">
        <w:rPr>
          <w:sz w:val="23"/>
          <w:szCs w:val="23"/>
          <w:lang w:eastAsia="en-GB"/>
        </w:rPr>
        <w:t xml:space="preserve"> slides, reading and resources. This is crucial for keeping up with the discussion and helps the deaf student to familiarise </w:t>
      </w:r>
      <w:r w:rsidR="00CB60FE" w:rsidRPr="008F0A84">
        <w:rPr>
          <w:sz w:val="23"/>
          <w:szCs w:val="23"/>
          <w:lang w:eastAsia="en-GB"/>
        </w:rPr>
        <w:t>them</w:t>
      </w:r>
      <w:r w:rsidR="008F0A84" w:rsidRPr="008F0A84">
        <w:rPr>
          <w:sz w:val="23"/>
          <w:szCs w:val="23"/>
          <w:lang w:eastAsia="en-GB"/>
        </w:rPr>
        <w:t>selves</w:t>
      </w:r>
      <w:r w:rsidRPr="008F0A84">
        <w:rPr>
          <w:sz w:val="23"/>
          <w:szCs w:val="23"/>
          <w:lang w:eastAsia="en-GB"/>
        </w:rPr>
        <w:t xml:space="preserve"> with jargon and concepts in advance.</w:t>
      </w:r>
    </w:p>
    <w:p w:rsidR="009C15F0" w:rsidRPr="008F0A84" w:rsidRDefault="009C15F0" w:rsidP="009C15F0">
      <w:pPr>
        <w:shd w:val="clear" w:color="auto" w:fill="FFFFFF"/>
        <w:spacing w:after="0" w:line="240" w:lineRule="auto"/>
        <w:ind w:left="720"/>
        <w:textAlignment w:val="baseline"/>
        <w:rPr>
          <w:sz w:val="23"/>
          <w:szCs w:val="23"/>
          <w:lang w:eastAsia="en-GB"/>
        </w:rPr>
      </w:pPr>
    </w:p>
    <w:p w:rsidR="00E17363" w:rsidRPr="008F0A84" w:rsidRDefault="000D18B2" w:rsidP="008F0A84">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use a headset with inbuilt microphone if possible</w:t>
      </w:r>
      <w:r w:rsidR="008F0A84" w:rsidRPr="008F0A84">
        <w:rPr>
          <w:sz w:val="23"/>
          <w:szCs w:val="23"/>
          <w:lang w:eastAsia="en-GB"/>
        </w:rPr>
        <w:t>,</w:t>
      </w:r>
      <w:r w:rsidRPr="008F0A84">
        <w:rPr>
          <w:sz w:val="23"/>
          <w:szCs w:val="23"/>
          <w:lang w:eastAsia="en-GB"/>
        </w:rPr>
        <w:t xml:space="preserve"> as this provides better sound quality access and helps to eliminate background noise from where you are transmitting.</w:t>
      </w:r>
    </w:p>
    <w:p w:rsidR="008F0A84" w:rsidRPr="008F0A84" w:rsidRDefault="008F0A84" w:rsidP="008F0A84">
      <w:pPr>
        <w:shd w:val="clear" w:color="auto" w:fill="FFFFFF"/>
        <w:spacing w:after="0" w:line="240" w:lineRule="auto"/>
        <w:textAlignment w:val="baseline"/>
        <w:rPr>
          <w:sz w:val="23"/>
          <w:szCs w:val="23"/>
          <w:lang w:eastAsia="en-GB"/>
        </w:rPr>
      </w:pPr>
    </w:p>
    <w:p w:rsidR="000D18B2" w:rsidRPr="008F0A84" w:rsidRDefault="00E17363" w:rsidP="000D18B2">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choose a quiet location (carpeted rooms with low ceilings have more favourable acoustics)</w:t>
      </w:r>
      <w:r w:rsidR="008F0A84" w:rsidRPr="008F0A84">
        <w:rPr>
          <w:sz w:val="23"/>
          <w:szCs w:val="23"/>
          <w:lang w:eastAsia="en-GB"/>
        </w:rPr>
        <w:t xml:space="preserve"> </w:t>
      </w:r>
      <w:r w:rsidR="00A96504">
        <w:rPr>
          <w:sz w:val="23"/>
          <w:szCs w:val="23"/>
          <w:lang w:eastAsia="en-GB"/>
        </w:rPr>
        <w:t xml:space="preserve">and </w:t>
      </w:r>
      <w:r w:rsidR="008F0A84" w:rsidRPr="008F0A84">
        <w:rPr>
          <w:sz w:val="23"/>
          <w:szCs w:val="23"/>
          <w:lang w:eastAsia="en-GB"/>
        </w:rPr>
        <w:t>close the door to keep background noise to a minimum.</w:t>
      </w:r>
      <w:r w:rsidR="000D18B2" w:rsidRPr="008F0A84">
        <w:rPr>
          <w:sz w:val="23"/>
          <w:szCs w:val="23"/>
          <w:lang w:eastAsia="en-GB"/>
        </w:rPr>
        <w:br/>
      </w:r>
    </w:p>
    <w:p w:rsidR="000D18B2" w:rsidRPr="008F0A84" w:rsidRDefault="000D18B2" w:rsidP="000D18B2">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 xml:space="preserve">use an ethernet cable or ensure you have a high quality </w:t>
      </w:r>
      <w:proofErr w:type="spellStart"/>
      <w:r w:rsidRPr="008F0A84">
        <w:rPr>
          <w:sz w:val="23"/>
          <w:szCs w:val="23"/>
          <w:lang w:eastAsia="en-GB"/>
        </w:rPr>
        <w:t>Wifi</w:t>
      </w:r>
      <w:proofErr w:type="spellEnd"/>
      <w:r w:rsidRPr="008F0A84">
        <w:rPr>
          <w:sz w:val="23"/>
          <w:szCs w:val="23"/>
          <w:lang w:eastAsia="en-GB"/>
        </w:rPr>
        <w:t xml:space="preserve"> signal to avoid glitches and freezing.</w:t>
      </w:r>
    </w:p>
    <w:p w:rsidR="009C15F0" w:rsidRPr="008F0A84" w:rsidRDefault="009C15F0" w:rsidP="009C15F0">
      <w:pPr>
        <w:shd w:val="clear" w:color="auto" w:fill="FFFFFF"/>
        <w:spacing w:after="0" w:line="240" w:lineRule="auto"/>
        <w:ind w:left="720"/>
        <w:textAlignment w:val="baseline"/>
        <w:rPr>
          <w:sz w:val="23"/>
          <w:szCs w:val="23"/>
          <w:lang w:eastAsia="en-GB"/>
        </w:rPr>
      </w:pPr>
    </w:p>
    <w:p w:rsidR="000D18B2" w:rsidRPr="008F0A84" w:rsidRDefault="000D18B2" w:rsidP="000D18B2">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 xml:space="preserve">use a HD webcam for a </w:t>
      </w:r>
      <w:proofErr w:type="gramStart"/>
      <w:r w:rsidRPr="008F0A84">
        <w:rPr>
          <w:sz w:val="23"/>
          <w:szCs w:val="23"/>
          <w:lang w:eastAsia="en-GB"/>
        </w:rPr>
        <w:t>better quality</w:t>
      </w:r>
      <w:proofErr w:type="gramEnd"/>
      <w:r w:rsidRPr="008F0A84">
        <w:rPr>
          <w:sz w:val="23"/>
          <w:szCs w:val="23"/>
          <w:lang w:eastAsia="en-GB"/>
        </w:rPr>
        <w:t xml:space="preserve"> picture.</w:t>
      </w:r>
      <w:r w:rsidR="002202F0" w:rsidRPr="008F0A84">
        <w:rPr>
          <w:sz w:val="23"/>
          <w:szCs w:val="23"/>
          <w:lang w:eastAsia="en-GB"/>
        </w:rPr>
        <w:t xml:space="preserve"> Lip reading is very hard work when face to face</w:t>
      </w:r>
      <w:r w:rsidR="008F0A84" w:rsidRPr="008F0A84">
        <w:rPr>
          <w:sz w:val="23"/>
          <w:szCs w:val="23"/>
          <w:lang w:eastAsia="en-GB"/>
        </w:rPr>
        <w:t>,</w:t>
      </w:r>
      <w:r w:rsidR="002202F0" w:rsidRPr="008F0A84">
        <w:rPr>
          <w:sz w:val="23"/>
          <w:szCs w:val="23"/>
          <w:lang w:eastAsia="en-GB"/>
        </w:rPr>
        <w:t xml:space="preserve"> and even more challenging on screen.</w:t>
      </w:r>
    </w:p>
    <w:p w:rsidR="009C15F0" w:rsidRPr="008F0A84" w:rsidRDefault="009C15F0" w:rsidP="009C15F0">
      <w:pPr>
        <w:shd w:val="clear" w:color="auto" w:fill="FFFFFF"/>
        <w:spacing w:after="0" w:line="240" w:lineRule="auto"/>
        <w:textAlignment w:val="baseline"/>
        <w:rPr>
          <w:sz w:val="23"/>
          <w:szCs w:val="23"/>
          <w:lang w:eastAsia="en-GB"/>
        </w:rPr>
      </w:pPr>
    </w:p>
    <w:p w:rsidR="000D18B2" w:rsidRPr="008F0A84" w:rsidRDefault="000D18B2" w:rsidP="000D18B2">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consider lighting - make sure you</w:t>
      </w:r>
      <w:r w:rsidR="002202F0" w:rsidRPr="008F0A84">
        <w:rPr>
          <w:sz w:val="23"/>
          <w:szCs w:val="23"/>
          <w:lang w:eastAsia="en-GB"/>
        </w:rPr>
        <w:t>r</w:t>
      </w:r>
      <w:r w:rsidRPr="008F0A84">
        <w:rPr>
          <w:sz w:val="23"/>
          <w:szCs w:val="23"/>
          <w:lang w:eastAsia="en-GB"/>
        </w:rPr>
        <w:t xml:space="preserve"> face is well lit and that you are not backlit, which casts shadow on your face, making lip reading difficult. </w:t>
      </w:r>
    </w:p>
    <w:p w:rsidR="009C15F0" w:rsidRPr="008F0A84" w:rsidRDefault="009C15F0" w:rsidP="009C15F0">
      <w:pPr>
        <w:shd w:val="clear" w:color="auto" w:fill="FFFFFF"/>
        <w:spacing w:after="0" w:line="240" w:lineRule="auto"/>
        <w:textAlignment w:val="baseline"/>
        <w:rPr>
          <w:sz w:val="23"/>
          <w:szCs w:val="23"/>
          <w:lang w:eastAsia="en-GB"/>
        </w:rPr>
      </w:pPr>
    </w:p>
    <w:p w:rsidR="00CB4F26" w:rsidRPr="008F0A84" w:rsidRDefault="000D18B2" w:rsidP="002202F0">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manage the online discussion by ensuring one person speaks at a time. The typed chat function can be particularly useful for managing contributions and questions from students. Encourage students to use chat</w:t>
      </w:r>
      <w:r w:rsidR="009C15F0" w:rsidRPr="008F0A84">
        <w:rPr>
          <w:sz w:val="23"/>
          <w:szCs w:val="23"/>
          <w:lang w:eastAsia="en-GB"/>
        </w:rPr>
        <w:t xml:space="preserve"> or the ‘raise hand’ notification,</w:t>
      </w:r>
      <w:r w:rsidRPr="008F0A84">
        <w:rPr>
          <w:sz w:val="23"/>
          <w:szCs w:val="23"/>
          <w:lang w:eastAsia="en-GB"/>
        </w:rPr>
        <w:t xml:space="preserve"> to indicate they have something to say.</w:t>
      </w:r>
    </w:p>
    <w:p w:rsidR="002202F0" w:rsidRPr="008F0A84" w:rsidRDefault="002202F0" w:rsidP="002202F0">
      <w:pPr>
        <w:shd w:val="clear" w:color="auto" w:fill="FFFFFF"/>
        <w:spacing w:after="0" w:line="240" w:lineRule="auto"/>
        <w:textAlignment w:val="baseline"/>
        <w:rPr>
          <w:sz w:val="23"/>
          <w:szCs w:val="23"/>
          <w:lang w:eastAsia="en-GB"/>
        </w:rPr>
      </w:pPr>
    </w:p>
    <w:p w:rsidR="00CB4F26" w:rsidRPr="008F0A84" w:rsidRDefault="00A96504" w:rsidP="009C15F0">
      <w:pPr>
        <w:numPr>
          <w:ilvl w:val="0"/>
          <w:numId w:val="4"/>
        </w:numPr>
        <w:shd w:val="clear" w:color="auto" w:fill="FFFFFF"/>
        <w:spacing w:after="0" w:line="240" w:lineRule="auto"/>
        <w:textAlignment w:val="baseline"/>
        <w:rPr>
          <w:sz w:val="23"/>
          <w:szCs w:val="23"/>
          <w:lang w:eastAsia="en-GB"/>
        </w:rPr>
      </w:pPr>
      <w:r>
        <w:rPr>
          <w:sz w:val="23"/>
          <w:szCs w:val="23"/>
          <w:lang w:eastAsia="en-GB"/>
        </w:rPr>
        <w:t>l</w:t>
      </w:r>
      <w:r w:rsidR="00CB4F26" w:rsidRPr="008F0A84">
        <w:rPr>
          <w:sz w:val="23"/>
          <w:szCs w:val="23"/>
          <w:lang w:eastAsia="en-GB"/>
        </w:rPr>
        <w:t>et all participants know how you will be managing the discussion</w:t>
      </w:r>
      <w:r w:rsidR="002202F0" w:rsidRPr="008F0A84">
        <w:rPr>
          <w:sz w:val="23"/>
          <w:szCs w:val="23"/>
          <w:lang w:eastAsia="en-GB"/>
        </w:rPr>
        <w:t xml:space="preserve"> at the outset, including your contingency if connection is lost i.e. contacting students by email within five minutes to reconvene the meeting.</w:t>
      </w:r>
    </w:p>
    <w:p w:rsidR="009C15F0" w:rsidRPr="008F0A84" w:rsidRDefault="009C15F0" w:rsidP="009C15F0">
      <w:pPr>
        <w:shd w:val="clear" w:color="auto" w:fill="FFFFFF"/>
        <w:spacing w:after="0" w:line="240" w:lineRule="auto"/>
        <w:textAlignment w:val="baseline"/>
        <w:rPr>
          <w:sz w:val="23"/>
          <w:szCs w:val="23"/>
          <w:lang w:eastAsia="en-GB"/>
        </w:rPr>
      </w:pPr>
    </w:p>
    <w:p w:rsidR="000D18B2" w:rsidRPr="008F0A84" w:rsidRDefault="000D18B2" w:rsidP="00913DD4">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 xml:space="preserve">record the session so that it is available for students to watch again - this will allow them to pause, review and </w:t>
      </w:r>
      <w:r w:rsidR="008F0A84" w:rsidRPr="008F0A84">
        <w:rPr>
          <w:sz w:val="23"/>
          <w:szCs w:val="23"/>
          <w:lang w:eastAsia="en-GB"/>
        </w:rPr>
        <w:t>take notes</w:t>
      </w:r>
      <w:r w:rsidRPr="008F0A84">
        <w:rPr>
          <w:sz w:val="23"/>
          <w:szCs w:val="23"/>
          <w:lang w:eastAsia="en-GB"/>
        </w:rPr>
        <w:t xml:space="preserve"> at their own pace.</w:t>
      </w:r>
      <w:r w:rsidR="008F0A84" w:rsidRPr="008F0A84">
        <w:rPr>
          <w:sz w:val="23"/>
          <w:szCs w:val="23"/>
          <w:lang w:eastAsia="en-GB"/>
        </w:rPr>
        <w:t xml:space="preserve"> Let students know at the start of the session if a recording will be available later.</w:t>
      </w:r>
    </w:p>
    <w:p w:rsidR="009C15F0" w:rsidRPr="008F0A84" w:rsidRDefault="009C15F0" w:rsidP="009C15F0">
      <w:pPr>
        <w:pStyle w:val="ListParagraph"/>
        <w:rPr>
          <w:sz w:val="23"/>
          <w:szCs w:val="23"/>
          <w:lang w:eastAsia="en-GB"/>
        </w:rPr>
      </w:pPr>
    </w:p>
    <w:p w:rsidR="009C15F0" w:rsidRPr="008F0A84" w:rsidRDefault="009C15F0" w:rsidP="00913DD4">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If you are sharing video or audio resources</w:t>
      </w:r>
      <w:r w:rsidR="00A96504">
        <w:rPr>
          <w:sz w:val="23"/>
          <w:szCs w:val="23"/>
          <w:lang w:eastAsia="en-GB"/>
        </w:rPr>
        <w:t xml:space="preserve"> during the call</w:t>
      </w:r>
      <w:r w:rsidRPr="008F0A84">
        <w:rPr>
          <w:sz w:val="23"/>
          <w:szCs w:val="23"/>
          <w:lang w:eastAsia="en-GB"/>
        </w:rPr>
        <w:t xml:space="preserve">, ensure that captions are enabled or that you provide a transcript. It may also be helpful to share these resources </w:t>
      </w:r>
      <w:r w:rsidR="00A96504">
        <w:rPr>
          <w:sz w:val="23"/>
          <w:szCs w:val="23"/>
          <w:lang w:eastAsia="en-GB"/>
        </w:rPr>
        <w:t>before</w:t>
      </w:r>
      <w:bookmarkStart w:id="0" w:name="_GoBack"/>
      <w:bookmarkEnd w:id="0"/>
      <w:r w:rsidRPr="008F0A84">
        <w:rPr>
          <w:sz w:val="23"/>
          <w:szCs w:val="23"/>
          <w:lang w:eastAsia="en-GB"/>
        </w:rPr>
        <w:t xml:space="preserve"> of the session, allowing the deaf person</w:t>
      </w:r>
      <w:r w:rsidR="002202F0" w:rsidRPr="008F0A84">
        <w:rPr>
          <w:sz w:val="23"/>
          <w:szCs w:val="23"/>
          <w:lang w:eastAsia="en-GB"/>
        </w:rPr>
        <w:t xml:space="preserve"> the opportunity</w:t>
      </w:r>
      <w:r w:rsidRPr="008F0A84">
        <w:rPr>
          <w:sz w:val="23"/>
          <w:szCs w:val="23"/>
          <w:lang w:eastAsia="en-GB"/>
        </w:rPr>
        <w:t xml:space="preserve"> to watch in advance</w:t>
      </w:r>
      <w:r w:rsidR="002202F0" w:rsidRPr="008F0A84">
        <w:rPr>
          <w:sz w:val="23"/>
          <w:szCs w:val="23"/>
          <w:lang w:eastAsia="en-GB"/>
        </w:rPr>
        <w:t>,</w:t>
      </w:r>
      <w:r w:rsidRPr="008F0A84">
        <w:rPr>
          <w:sz w:val="23"/>
          <w:szCs w:val="23"/>
          <w:lang w:eastAsia="en-GB"/>
        </w:rPr>
        <w:t xml:space="preserve"> and get to know its content.</w:t>
      </w:r>
    </w:p>
    <w:p w:rsidR="009C15F0" w:rsidRPr="008F0A84" w:rsidRDefault="009C15F0" w:rsidP="009C15F0">
      <w:pPr>
        <w:shd w:val="clear" w:color="auto" w:fill="FFFFFF"/>
        <w:spacing w:after="0" w:line="240" w:lineRule="auto"/>
        <w:textAlignment w:val="baseline"/>
        <w:rPr>
          <w:sz w:val="23"/>
          <w:szCs w:val="23"/>
          <w:lang w:eastAsia="en-GB"/>
        </w:rPr>
      </w:pPr>
    </w:p>
    <w:p w:rsidR="004F3B2E" w:rsidRPr="008F0A84" w:rsidRDefault="000D18B2" w:rsidP="004F3B2E">
      <w:pPr>
        <w:numPr>
          <w:ilvl w:val="0"/>
          <w:numId w:val="4"/>
        </w:numPr>
        <w:shd w:val="clear" w:color="auto" w:fill="FFFFFF"/>
        <w:spacing w:after="0" w:line="240" w:lineRule="auto"/>
        <w:textAlignment w:val="baseline"/>
        <w:rPr>
          <w:sz w:val="23"/>
          <w:szCs w:val="23"/>
          <w:lang w:eastAsia="en-GB"/>
        </w:rPr>
      </w:pPr>
      <w:r w:rsidRPr="008F0A84">
        <w:rPr>
          <w:sz w:val="23"/>
          <w:szCs w:val="23"/>
          <w:lang w:eastAsia="en-GB"/>
        </w:rPr>
        <w:t>automated captioning is being rolled out by MS Teams but is not yet widely available. Please note that live captions are generated using automated speech recognition. They are not always accurate and cannot be relied upon for access. Please ask students to contact disability@chi.ac.uk if they feel they need additional support.</w:t>
      </w:r>
    </w:p>
    <w:p w:rsidR="004F3B2E" w:rsidRPr="008F0A84" w:rsidRDefault="004F3B2E" w:rsidP="004F3B2E">
      <w:pPr>
        <w:pStyle w:val="ListParagraph"/>
        <w:rPr>
          <w:sz w:val="23"/>
          <w:szCs w:val="23"/>
          <w:lang w:eastAsia="en-GB"/>
        </w:rPr>
      </w:pPr>
    </w:p>
    <w:p w:rsidR="009B5CA9" w:rsidRPr="00E17363" w:rsidRDefault="004F3B2E" w:rsidP="00E17363">
      <w:pPr>
        <w:numPr>
          <w:ilvl w:val="0"/>
          <w:numId w:val="4"/>
        </w:numPr>
        <w:shd w:val="clear" w:color="auto" w:fill="FFFFFF"/>
        <w:spacing w:after="0" w:line="240" w:lineRule="auto"/>
        <w:textAlignment w:val="baseline"/>
        <w:rPr>
          <w:sz w:val="24"/>
          <w:szCs w:val="24"/>
          <w:lang w:eastAsia="en-GB"/>
        </w:rPr>
      </w:pPr>
      <w:r w:rsidRPr="008F0A84">
        <w:rPr>
          <w:sz w:val="23"/>
          <w:szCs w:val="23"/>
          <w:lang w:eastAsia="en-GB"/>
        </w:rPr>
        <w:t xml:space="preserve">After your online session, check in with the deaf person by email to see how they found it. They may have suggestions which could enhance </w:t>
      </w:r>
      <w:r w:rsidR="00CB4F26" w:rsidRPr="008F0A84">
        <w:rPr>
          <w:sz w:val="23"/>
          <w:szCs w:val="23"/>
          <w:lang w:eastAsia="en-GB"/>
        </w:rPr>
        <w:t xml:space="preserve">the </w:t>
      </w:r>
      <w:r w:rsidR="002202F0" w:rsidRPr="008F0A84">
        <w:rPr>
          <w:sz w:val="23"/>
          <w:szCs w:val="23"/>
          <w:lang w:eastAsia="en-GB"/>
        </w:rPr>
        <w:t>next session’s experience.</w:t>
      </w:r>
    </w:p>
    <w:sectPr w:rsidR="009B5CA9" w:rsidRPr="00E17363" w:rsidSect="00ED3F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628B"/>
    <w:multiLevelType w:val="hybridMultilevel"/>
    <w:tmpl w:val="5B66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6498E"/>
    <w:multiLevelType w:val="hybridMultilevel"/>
    <w:tmpl w:val="2B6C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21E43"/>
    <w:multiLevelType w:val="multilevel"/>
    <w:tmpl w:val="682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ED60BF"/>
    <w:multiLevelType w:val="hybridMultilevel"/>
    <w:tmpl w:val="8AAE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56"/>
    <w:rsid w:val="00004A56"/>
    <w:rsid w:val="000739BE"/>
    <w:rsid w:val="000D18B2"/>
    <w:rsid w:val="000E2061"/>
    <w:rsid w:val="001472FE"/>
    <w:rsid w:val="002202F0"/>
    <w:rsid w:val="00263697"/>
    <w:rsid w:val="002D5C96"/>
    <w:rsid w:val="00351750"/>
    <w:rsid w:val="003B2DD5"/>
    <w:rsid w:val="003E0557"/>
    <w:rsid w:val="00475EC4"/>
    <w:rsid w:val="004F3B2E"/>
    <w:rsid w:val="005077AD"/>
    <w:rsid w:val="00531EC9"/>
    <w:rsid w:val="005D319D"/>
    <w:rsid w:val="00627AFD"/>
    <w:rsid w:val="00650AE9"/>
    <w:rsid w:val="0070783C"/>
    <w:rsid w:val="007C4911"/>
    <w:rsid w:val="007D4D3D"/>
    <w:rsid w:val="008F0A84"/>
    <w:rsid w:val="00911C38"/>
    <w:rsid w:val="00920176"/>
    <w:rsid w:val="009B5CA9"/>
    <w:rsid w:val="009C15F0"/>
    <w:rsid w:val="00A96504"/>
    <w:rsid w:val="00B11CA2"/>
    <w:rsid w:val="00BB37F2"/>
    <w:rsid w:val="00BC1349"/>
    <w:rsid w:val="00C01732"/>
    <w:rsid w:val="00CA65A5"/>
    <w:rsid w:val="00CB4F26"/>
    <w:rsid w:val="00CB60FE"/>
    <w:rsid w:val="00CC51E7"/>
    <w:rsid w:val="00D94AFD"/>
    <w:rsid w:val="00DB163E"/>
    <w:rsid w:val="00E17363"/>
    <w:rsid w:val="00E273E0"/>
    <w:rsid w:val="00ED3F87"/>
    <w:rsid w:val="00F60B76"/>
    <w:rsid w:val="00FD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4332"/>
  <w15:docId w15:val="{EBBF3492-1C9B-4163-AE59-E9454E0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A56"/>
    <w:pPr>
      <w:ind w:left="720"/>
      <w:contextualSpacing/>
    </w:pPr>
  </w:style>
  <w:style w:type="paragraph" w:styleId="BalloonText">
    <w:name w:val="Balloon Text"/>
    <w:basedOn w:val="Normal"/>
    <w:link w:val="BalloonTextChar"/>
    <w:uiPriority w:val="99"/>
    <w:semiHidden/>
    <w:unhideWhenUsed/>
    <w:rsid w:val="00920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76"/>
    <w:rPr>
      <w:rFonts w:ascii="Segoe UI" w:hAnsi="Segoe UI" w:cs="Segoe UI"/>
      <w:sz w:val="18"/>
      <w:szCs w:val="18"/>
    </w:rPr>
  </w:style>
  <w:style w:type="paragraph" w:styleId="NormalWeb">
    <w:name w:val="Normal (Web)"/>
    <w:basedOn w:val="Normal"/>
    <w:uiPriority w:val="99"/>
    <w:semiHidden/>
    <w:unhideWhenUsed/>
    <w:rsid w:val="000D1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hj28zivr">
    <w:name w:val="markyhj28zivr"/>
    <w:basedOn w:val="DefaultParagraphFont"/>
    <w:rsid w:val="000D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438783">
      <w:bodyDiv w:val="1"/>
      <w:marLeft w:val="0"/>
      <w:marRight w:val="0"/>
      <w:marTop w:val="0"/>
      <w:marBottom w:val="0"/>
      <w:divBdr>
        <w:top w:val="none" w:sz="0" w:space="0" w:color="auto"/>
        <w:left w:val="none" w:sz="0" w:space="0" w:color="auto"/>
        <w:bottom w:val="none" w:sz="0" w:space="0" w:color="auto"/>
        <w:right w:val="none" w:sz="0" w:space="0" w:color="auto"/>
      </w:divBdr>
      <w:divsChild>
        <w:div w:id="795634759">
          <w:marLeft w:val="0"/>
          <w:marRight w:val="0"/>
          <w:marTop w:val="0"/>
          <w:marBottom w:val="0"/>
          <w:divBdr>
            <w:top w:val="none" w:sz="0" w:space="0" w:color="auto"/>
            <w:left w:val="none" w:sz="0" w:space="0" w:color="auto"/>
            <w:bottom w:val="none" w:sz="0" w:space="0" w:color="auto"/>
            <w:right w:val="none" w:sz="0" w:space="0" w:color="auto"/>
          </w:divBdr>
        </w:div>
        <w:div w:id="270937231">
          <w:marLeft w:val="0"/>
          <w:marRight w:val="0"/>
          <w:marTop w:val="0"/>
          <w:marBottom w:val="0"/>
          <w:divBdr>
            <w:top w:val="none" w:sz="0" w:space="0" w:color="auto"/>
            <w:left w:val="none" w:sz="0" w:space="0" w:color="auto"/>
            <w:bottom w:val="none" w:sz="0" w:space="0" w:color="auto"/>
            <w:right w:val="none" w:sz="0" w:space="0" w:color="auto"/>
          </w:divBdr>
        </w:div>
        <w:div w:id="1959874037">
          <w:marLeft w:val="0"/>
          <w:marRight w:val="0"/>
          <w:marTop w:val="0"/>
          <w:marBottom w:val="0"/>
          <w:divBdr>
            <w:top w:val="none" w:sz="0" w:space="0" w:color="auto"/>
            <w:left w:val="none" w:sz="0" w:space="0" w:color="auto"/>
            <w:bottom w:val="none" w:sz="0" w:space="0" w:color="auto"/>
            <w:right w:val="none" w:sz="0" w:space="0" w:color="auto"/>
          </w:divBdr>
        </w:div>
        <w:div w:id="1764456045">
          <w:marLeft w:val="0"/>
          <w:marRight w:val="0"/>
          <w:marTop w:val="0"/>
          <w:marBottom w:val="0"/>
          <w:divBdr>
            <w:top w:val="none" w:sz="0" w:space="0" w:color="auto"/>
            <w:left w:val="none" w:sz="0" w:space="0" w:color="auto"/>
            <w:bottom w:val="none" w:sz="0" w:space="0" w:color="auto"/>
            <w:right w:val="none" w:sz="0" w:space="0" w:color="auto"/>
          </w:divBdr>
        </w:div>
      </w:divsChild>
    </w:div>
    <w:div w:id="1430077937">
      <w:bodyDiv w:val="1"/>
      <w:marLeft w:val="0"/>
      <w:marRight w:val="0"/>
      <w:marTop w:val="0"/>
      <w:marBottom w:val="0"/>
      <w:divBdr>
        <w:top w:val="none" w:sz="0" w:space="0" w:color="auto"/>
        <w:left w:val="none" w:sz="0" w:space="0" w:color="auto"/>
        <w:bottom w:val="none" w:sz="0" w:space="0" w:color="auto"/>
        <w:right w:val="none" w:sz="0" w:space="0" w:color="auto"/>
      </w:divBdr>
      <w:divsChild>
        <w:div w:id="316612645">
          <w:marLeft w:val="0"/>
          <w:marRight w:val="0"/>
          <w:marTop w:val="0"/>
          <w:marBottom w:val="0"/>
          <w:divBdr>
            <w:top w:val="none" w:sz="0" w:space="0" w:color="auto"/>
            <w:left w:val="none" w:sz="0" w:space="0" w:color="auto"/>
            <w:bottom w:val="none" w:sz="0" w:space="0" w:color="auto"/>
            <w:right w:val="none" w:sz="0" w:space="0" w:color="auto"/>
          </w:divBdr>
        </w:div>
        <w:div w:id="989137113">
          <w:marLeft w:val="0"/>
          <w:marRight w:val="0"/>
          <w:marTop w:val="0"/>
          <w:marBottom w:val="0"/>
          <w:divBdr>
            <w:top w:val="none" w:sz="0" w:space="0" w:color="auto"/>
            <w:left w:val="none" w:sz="0" w:space="0" w:color="auto"/>
            <w:bottom w:val="none" w:sz="0" w:space="0" w:color="auto"/>
            <w:right w:val="none" w:sz="0" w:space="0" w:color="auto"/>
          </w:divBdr>
        </w:div>
        <w:div w:id="1762754556">
          <w:marLeft w:val="0"/>
          <w:marRight w:val="0"/>
          <w:marTop w:val="0"/>
          <w:marBottom w:val="0"/>
          <w:divBdr>
            <w:top w:val="none" w:sz="0" w:space="0" w:color="auto"/>
            <w:left w:val="none" w:sz="0" w:space="0" w:color="auto"/>
            <w:bottom w:val="none" w:sz="0" w:space="0" w:color="auto"/>
            <w:right w:val="none" w:sz="0" w:space="0" w:color="auto"/>
          </w:divBdr>
        </w:div>
        <w:div w:id="11102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42FFF89BB64A9321E3C84BFC26C3" ma:contentTypeVersion="12" ma:contentTypeDescription="Create a new document." ma:contentTypeScope="" ma:versionID="eadd92ff7f4e1596fa83787ea8b0eca8">
  <xsd:schema xmlns:xsd="http://www.w3.org/2001/XMLSchema" xmlns:xs="http://www.w3.org/2001/XMLSchema" xmlns:p="http://schemas.microsoft.com/office/2006/metadata/properties" xmlns:ns2="a38135fa-450b-4c90-b4c0-00144beaedb7" xmlns:ns3="723991af-ddf7-42f8-b51f-e6ef013f7e7a" targetNamespace="http://schemas.microsoft.com/office/2006/metadata/properties" ma:root="true" ma:fieldsID="68175b2074d9baeabbc547ef0c8b9819" ns2:_="" ns3:_="">
    <xsd:import namespace="a38135fa-450b-4c90-b4c0-00144beaedb7"/>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135fa-450b-4c90-b4c0-00144bea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a38135fa-450b-4c90-b4c0-00144beae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F954B-6B28-40D7-93A2-9CD9E3F4E4DC}"/>
</file>

<file path=customXml/itemProps2.xml><?xml version="1.0" encoding="utf-8"?>
<ds:datastoreItem xmlns:ds="http://schemas.openxmlformats.org/officeDocument/2006/customXml" ds:itemID="{EB6880F8-4040-4263-9AC2-C5CD0C552757}"/>
</file>

<file path=customXml/itemProps3.xml><?xml version="1.0" encoding="utf-8"?>
<ds:datastoreItem xmlns:ds="http://schemas.openxmlformats.org/officeDocument/2006/customXml" ds:itemID="{440AC958-1797-4C3C-9375-D51017ABD2EB}"/>
</file>

<file path=docProps/app.xml><?xml version="1.0" encoding="utf-8"?>
<Properties xmlns="http://schemas.openxmlformats.org/officeDocument/2006/extended-properties" xmlns:vt="http://schemas.openxmlformats.org/officeDocument/2006/docPropsVTypes">
  <Template>Normal</Template>
  <TotalTime>44</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Northbrook College Sussex</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Maynard</dc:creator>
  <cp:lastModifiedBy>Sarah Maynard</cp:lastModifiedBy>
  <cp:revision>9</cp:revision>
  <cp:lastPrinted>2017-06-16T13:26:00Z</cp:lastPrinted>
  <dcterms:created xsi:type="dcterms:W3CDTF">2020-10-02T13:39:00Z</dcterms:created>
  <dcterms:modified xsi:type="dcterms:W3CDTF">2021-01-06T15:52:00Z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0x01010006B742FFF89BB64A9321E3C84BFC26C3</vt:lpwstr>
  </property>
  <property fmtid="{D5CDD505-2E9C-101B-9397-08002B2CF9AE}" pid="3" name="Order">
    <vt:r8>151200</vt:r8>
  </property>
</Properties>
</file>