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40737BA8"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9745E">
        <w:rPr>
          <w:rFonts w:asciiTheme="minorHAnsi" w:hAnsiTheme="minorHAnsi" w:cstheme="minorHAnsi"/>
          <w:b/>
          <w:sz w:val="48"/>
          <w:szCs w:val="48"/>
        </w:rPr>
        <w:t xml:space="preserve">Specification </w:t>
      </w:r>
    </w:p>
    <w:p w14:paraId="5FDCA869" w14:textId="3DCDC231" w:rsidR="002C3E78" w:rsidRPr="00252B62" w:rsidRDefault="002C3E78" w:rsidP="00E21357">
      <w:pPr>
        <w:jc w:val="center"/>
        <w:rPr>
          <w:rFonts w:asciiTheme="minorHAnsi" w:hAnsiTheme="minorHAnsi" w:cstheme="minorHAnsi"/>
          <w:b/>
          <w:sz w:val="48"/>
          <w:szCs w:val="48"/>
        </w:rPr>
      </w:pPr>
      <w:r>
        <w:t>Competitive Flexible Tendering Procedure</w:t>
      </w:r>
      <w:r w:rsidR="00B92655">
        <w:t xml:space="preserve"> – Stage 1: Selection </w:t>
      </w:r>
    </w:p>
    <w:p w14:paraId="2090D218" w14:textId="77777777" w:rsidR="00E21357" w:rsidRPr="00252B62" w:rsidRDefault="00E21357" w:rsidP="00E21357">
      <w:pPr>
        <w:jc w:val="center"/>
        <w:rPr>
          <w:rFonts w:asciiTheme="minorHAnsi" w:hAnsiTheme="minorHAnsi" w:cstheme="minorHAnsi"/>
          <w:szCs w:val="20"/>
        </w:rPr>
      </w:pPr>
    </w:p>
    <w:p w14:paraId="542F40DC" w14:textId="75B1B330" w:rsidR="00AB2BC0" w:rsidRPr="00252B62" w:rsidRDefault="00266FED" w:rsidP="00E5157D">
      <w:pPr>
        <w:ind w:left="-142" w:right="-472"/>
        <w:jc w:val="center"/>
        <w:rPr>
          <w:rFonts w:asciiTheme="minorHAnsi" w:hAnsiTheme="minorHAnsi" w:cstheme="minorHAnsi"/>
          <w:sz w:val="40"/>
          <w:szCs w:val="40"/>
        </w:rPr>
      </w:pPr>
      <w:r>
        <w:rPr>
          <w:rFonts w:asciiTheme="minorHAnsi" w:hAnsiTheme="minorHAnsi" w:cstheme="minorHAnsi"/>
          <w:sz w:val="40"/>
          <w:szCs w:val="40"/>
        </w:rPr>
        <w:t xml:space="preserve">University </w:t>
      </w:r>
      <w:r w:rsidR="00C0292C">
        <w:rPr>
          <w:rFonts w:asciiTheme="minorHAnsi" w:hAnsiTheme="minorHAnsi" w:cstheme="minorHAnsi"/>
          <w:sz w:val="40"/>
          <w:szCs w:val="40"/>
        </w:rPr>
        <w:t xml:space="preserve">HR, Payroll </w:t>
      </w:r>
      <w:r w:rsidR="00E5157D">
        <w:rPr>
          <w:rFonts w:asciiTheme="minorHAnsi" w:hAnsiTheme="minorHAnsi" w:cstheme="minorHAnsi"/>
          <w:sz w:val="40"/>
          <w:szCs w:val="40"/>
        </w:rPr>
        <w:t xml:space="preserve">&amp; </w:t>
      </w:r>
      <w:r>
        <w:rPr>
          <w:rFonts w:asciiTheme="minorHAnsi" w:hAnsiTheme="minorHAnsi" w:cstheme="minorHAnsi"/>
          <w:sz w:val="40"/>
          <w:szCs w:val="40"/>
        </w:rPr>
        <w:t>Financial Management System</w:t>
      </w:r>
      <w:r w:rsidR="00C0292C">
        <w:rPr>
          <w:rFonts w:asciiTheme="minorHAnsi" w:hAnsiTheme="minorHAnsi" w:cstheme="minorHAnsi"/>
          <w:sz w:val="40"/>
          <w:szCs w:val="40"/>
        </w:rPr>
        <w:t>s</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28B1FC4D"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365474">
        <w:rPr>
          <w:rFonts w:asciiTheme="minorHAnsi" w:hAnsiTheme="minorHAnsi" w:cstheme="minorHAnsi"/>
          <w:b/>
          <w:sz w:val="28"/>
          <w:szCs w:val="28"/>
        </w:rPr>
        <w:t xml:space="preserve">20 February </w:t>
      </w:r>
      <w:r w:rsidR="00A16B4D">
        <w:rPr>
          <w:rFonts w:asciiTheme="minorHAnsi" w:hAnsiTheme="minorHAnsi" w:cstheme="minorHAnsi"/>
          <w:b/>
          <w:sz w:val="28"/>
          <w:szCs w:val="28"/>
        </w:rPr>
        <w:t>2026 – 12:00 (Mid-Day) GMT</w:t>
      </w:r>
    </w:p>
    <w:p w14:paraId="424B87F8" w14:textId="77777777" w:rsidR="00E21357" w:rsidRPr="00252B62" w:rsidRDefault="00E21357" w:rsidP="00E21357">
      <w:pPr>
        <w:rPr>
          <w:rFonts w:asciiTheme="minorHAnsi" w:hAnsiTheme="minorHAnsi" w:cstheme="minorHAnsi"/>
          <w:szCs w:val="20"/>
        </w:rPr>
      </w:pPr>
    </w:p>
    <w:p w14:paraId="66AC11EE" w14:textId="27C6161C"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r w:rsidR="006E3BA6" w:rsidRPr="00252B62">
        <w:rPr>
          <w:rFonts w:asciiTheme="minorHAnsi" w:hAnsiTheme="minorHAnsi" w:cstheme="minorHAnsi"/>
          <w:sz w:val="18"/>
          <w:szCs w:val="18"/>
        </w:rPr>
        <w:t>20</w:t>
      </w:r>
      <w:r w:rsidR="006E3BA6">
        <w:rPr>
          <w:rFonts w:asciiTheme="minorHAnsi" w:hAnsiTheme="minorHAnsi" w:cstheme="minorHAnsi"/>
          <w:sz w:val="18"/>
          <w:szCs w:val="18"/>
        </w:rPr>
        <w:t>2</w:t>
      </w:r>
      <w:r w:rsidR="00835810">
        <w:rPr>
          <w:rFonts w:asciiTheme="minorHAnsi" w:hAnsiTheme="minorHAnsi" w:cstheme="minorHAnsi"/>
          <w:sz w:val="18"/>
          <w:szCs w:val="18"/>
        </w:rPr>
        <w:t>6</w:t>
      </w:r>
      <w:r w:rsidR="006E3BA6" w:rsidRPr="00252B62">
        <w:rPr>
          <w:rFonts w:asciiTheme="minorHAnsi" w:hAnsiTheme="minorHAnsi" w:cstheme="minorHAnsi"/>
          <w:sz w:val="18"/>
          <w:szCs w:val="18"/>
        </w:rPr>
        <w:t xml:space="preserve"> </w:t>
      </w:r>
      <w:r w:rsidR="00E21357" w:rsidRPr="00252B62">
        <w:rPr>
          <w:rFonts w:asciiTheme="minorHAnsi" w:hAnsiTheme="minorHAnsi" w:cstheme="minorHAnsi"/>
          <w:sz w:val="18"/>
          <w:szCs w:val="18"/>
        </w:rPr>
        <w:t>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8931" w:type="dxa"/>
        <w:tblInd w:w="567" w:type="dxa"/>
        <w:tblLook w:val="04A0" w:firstRow="1" w:lastRow="0" w:firstColumn="1" w:lastColumn="0" w:noHBand="0" w:noVBand="1"/>
      </w:tblPr>
      <w:tblGrid>
        <w:gridCol w:w="4253"/>
        <w:gridCol w:w="1444"/>
        <w:gridCol w:w="3234"/>
      </w:tblGrid>
      <w:tr w:rsidR="00E21357" w:rsidRPr="00F00DEB" w14:paraId="17195068" w14:textId="77777777" w:rsidTr="00243588">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08D882F" w14:textId="21879FF0"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3234"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31A144A1" w14:textId="15712A73" w:rsidR="001B2EC4" w:rsidRDefault="00243588"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 xml:space="preserve">Final </w:t>
            </w:r>
            <w:r w:rsidR="00FC371E">
              <w:rPr>
                <w:rFonts w:asciiTheme="minorHAnsi" w:hAnsiTheme="minorHAnsi" w:cstheme="minorHAnsi"/>
                <w:sz w:val="24"/>
                <w:szCs w:val="24"/>
              </w:rPr>
              <w:t xml:space="preserve">RSM </w:t>
            </w:r>
            <w:r w:rsidR="00AA4058">
              <w:rPr>
                <w:rFonts w:asciiTheme="minorHAnsi" w:hAnsiTheme="minorHAnsi" w:cstheme="minorHAnsi"/>
                <w:sz w:val="24"/>
                <w:szCs w:val="24"/>
              </w:rPr>
              <w:t>07</w:t>
            </w:r>
            <w:r w:rsidR="00FC371E">
              <w:rPr>
                <w:rFonts w:asciiTheme="minorHAnsi" w:hAnsiTheme="minorHAnsi" w:cstheme="minorHAnsi"/>
                <w:sz w:val="24"/>
                <w:szCs w:val="24"/>
              </w:rPr>
              <w:t>-</w:t>
            </w:r>
            <w:r w:rsidR="00AA4058">
              <w:rPr>
                <w:rFonts w:asciiTheme="minorHAnsi" w:hAnsiTheme="minorHAnsi" w:cstheme="minorHAnsi"/>
                <w:sz w:val="24"/>
                <w:szCs w:val="24"/>
              </w:rPr>
              <w:t>01</w:t>
            </w:r>
            <w:r w:rsidR="00FC371E">
              <w:rPr>
                <w:rFonts w:asciiTheme="minorHAnsi" w:hAnsiTheme="minorHAnsi" w:cstheme="minorHAnsi"/>
                <w:sz w:val="24"/>
                <w:szCs w:val="24"/>
              </w:rPr>
              <w:t>-2</w:t>
            </w:r>
            <w:r w:rsidR="00AA4058">
              <w:rPr>
                <w:rFonts w:asciiTheme="minorHAnsi" w:hAnsiTheme="minorHAnsi" w:cstheme="minorHAnsi"/>
                <w:sz w:val="24"/>
                <w:szCs w:val="24"/>
              </w:rPr>
              <w:t>6</w:t>
            </w:r>
          </w:p>
          <w:p w14:paraId="0BAD6C1D" w14:textId="7772A57A" w:rsidR="002A4E0D" w:rsidRPr="00252B62" w:rsidRDefault="004D4E5D" w:rsidP="001B2EC4">
            <w:pPr>
              <w:spacing w:before="120" w:after="120"/>
              <w:ind w:left="0"/>
              <w:rPr>
                <w:rFonts w:asciiTheme="minorHAnsi" w:hAnsiTheme="minorHAnsi" w:cstheme="minorHAnsi"/>
                <w:sz w:val="24"/>
                <w:szCs w:val="24"/>
              </w:rPr>
            </w:pPr>
            <w:hyperlink r:id="rId12" w:history="1">
              <w:r w:rsidRPr="0043194D">
                <w:rPr>
                  <w:rStyle w:val="Hyperlink"/>
                </w:rPr>
                <w:t>tenders@chi.ac.uk</w:t>
              </w:r>
            </w:hyperlink>
            <w:r>
              <w:t xml:space="preserve"> </w:t>
            </w:r>
          </w:p>
        </w:tc>
      </w:tr>
    </w:tbl>
    <w:p w14:paraId="6B1973B1" w14:textId="77777777" w:rsidR="00E17B85" w:rsidRDefault="00E17B85" w:rsidP="00C2185C"/>
    <w:p w14:paraId="057C6E4D" w14:textId="77777777" w:rsidR="00E5157D" w:rsidRDefault="00E5157D" w:rsidP="00C2185C"/>
    <w:p w14:paraId="4B6982DC" w14:textId="77777777" w:rsidR="00E5157D" w:rsidRDefault="00E5157D" w:rsidP="00C2185C"/>
    <w:p w14:paraId="62D3B06C" w14:textId="77777777" w:rsidR="00E5157D" w:rsidRDefault="00E5157D"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FA" w14:textId="77777777" w:rsidR="00C723B7" w:rsidRDefault="00C723B7" w:rsidP="00CA3D10">
      <w:pPr>
        <w:ind w:left="0"/>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464AD5B7" w14:textId="774D4CC9" w:rsidR="00C42628" w:rsidRPr="00760B60" w:rsidRDefault="00E17B85">
      <w:pPr>
        <w:pStyle w:val="TOC1"/>
        <w:tabs>
          <w:tab w:val="left" w:pos="440"/>
          <w:tab w:val="right" w:pos="9016"/>
        </w:tabs>
        <w:rPr>
          <w:rFonts w:asciiTheme="minorHAnsi" w:eastAsiaTheme="minorEastAsia" w:hAnsiTheme="minorHAnsi" w:cstheme="minorHAnsi"/>
          <w:bCs w:val="0"/>
          <w:caps w:val="0"/>
          <w:noProof/>
          <w:kern w:val="2"/>
          <w:sz w:val="24"/>
          <w:szCs w:val="24"/>
          <w:lang w:eastAsia="en-GB"/>
          <w14:ligatures w14:val="standardContextual"/>
        </w:rPr>
      </w:pPr>
      <w:r w:rsidRPr="00760B60">
        <w:rPr>
          <w:rFonts w:asciiTheme="minorHAnsi" w:hAnsiTheme="minorHAnsi" w:cstheme="minorHAnsi"/>
          <w:caps w:val="0"/>
          <w:sz w:val="18"/>
          <w:szCs w:val="18"/>
        </w:rPr>
        <w:fldChar w:fldCharType="begin"/>
      </w:r>
      <w:r w:rsidRPr="00760B60">
        <w:rPr>
          <w:rFonts w:asciiTheme="minorHAnsi" w:hAnsiTheme="minorHAnsi" w:cstheme="minorHAnsi"/>
          <w:caps w:val="0"/>
          <w:sz w:val="18"/>
          <w:szCs w:val="18"/>
        </w:rPr>
        <w:instrText xml:space="preserve"> TOC \o "1-2" \h \z \u </w:instrText>
      </w:r>
      <w:r w:rsidRPr="00760B60">
        <w:rPr>
          <w:rFonts w:asciiTheme="minorHAnsi" w:hAnsiTheme="minorHAnsi" w:cstheme="minorHAnsi"/>
          <w:caps w:val="0"/>
          <w:sz w:val="18"/>
          <w:szCs w:val="18"/>
        </w:rPr>
        <w:fldChar w:fldCharType="separate"/>
      </w:r>
      <w:hyperlink w:anchor="_Toc219361257" w:history="1">
        <w:r w:rsidR="00C42628" w:rsidRPr="00760B60">
          <w:rPr>
            <w:rStyle w:val="Hyperlink"/>
            <w:rFonts w:asciiTheme="minorHAnsi" w:hAnsiTheme="minorHAnsi" w:cstheme="minorHAnsi"/>
            <w:caps w:val="0"/>
            <w:noProof/>
          </w:rPr>
          <w:t>1</w:t>
        </w:r>
        <w:r w:rsidR="00C42628" w:rsidRPr="00760B60">
          <w:rPr>
            <w:rFonts w:asciiTheme="minorHAnsi" w:eastAsiaTheme="minorEastAsia" w:hAnsiTheme="minorHAnsi" w:cstheme="minorHAnsi"/>
            <w:bCs w:val="0"/>
            <w:caps w:val="0"/>
            <w:noProof/>
            <w:kern w:val="2"/>
            <w:sz w:val="24"/>
            <w:szCs w:val="24"/>
            <w:lang w:eastAsia="en-GB"/>
            <w14:ligatures w14:val="standardContextual"/>
          </w:rPr>
          <w:tab/>
        </w:r>
        <w:r w:rsidR="00C42628" w:rsidRPr="00760B60">
          <w:rPr>
            <w:rStyle w:val="Hyperlink"/>
            <w:rFonts w:asciiTheme="minorHAnsi" w:hAnsiTheme="minorHAnsi" w:cstheme="minorHAnsi"/>
            <w:caps w:val="0"/>
            <w:noProof/>
          </w:rPr>
          <w:t>Introduction and general background</w:t>
        </w:r>
        <w:r w:rsidR="00C42628" w:rsidRPr="00760B60">
          <w:rPr>
            <w:rFonts w:asciiTheme="minorHAnsi" w:hAnsiTheme="minorHAnsi" w:cstheme="minorHAnsi"/>
            <w:caps w:val="0"/>
            <w:noProof/>
            <w:webHidden/>
          </w:rPr>
          <w:tab/>
        </w:r>
        <w:r w:rsidR="00C42628" w:rsidRPr="00760B60">
          <w:rPr>
            <w:rFonts w:asciiTheme="minorHAnsi" w:hAnsiTheme="minorHAnsi" w:cstheme="minorHAnsi"/>
            <w:caps w:val="0"/>
            <w:noProof/>
            <w:webHidden/>
          </w:rPr>
          <w:fldChar w:fldCharType="begin"/>
        </w:r>
        <w:r w:rsidR="00C42628" w:rsidRPr="00760B60">
          <w:rPr>
            <w:rFonts w:asciiTheme="minorHAnsi" w:hAnsiTheme="minorHAnsi" w:cstheme="minorHAnsi"/>
            <w:caps w:val="0"/>
            <w:noProof/>
            <w:webHidden/>
          </w:rPr>
          <w:instrText xml:space="preserve"> PAGEREF _Toc219361257 \h </w:instrText>
        </w:r>
        <w:r w:rsidR="00C42628" w:rsidRPr="00760B60">
          <w:rPr>
            <w:rFonts w:asciiTheme="minorHAnsi" w:hAnsiTheme="minorHAnsi" w:cstheme="minorHAnsi"/>
            <w:caps w:val="0"/>
            <w:noProof/>
            <w:webHidden/>
          </w:rPr>
        </w:r>
        <w:r w:rsidR="00C42628" w:rsidRPr="00760B60">
          <w:rPr>
            <w:rFonts w:asciiTheme="minorHAnsi" w:hAnsiTheme="minorHAnsi" w:cstheme="minorHAnsi"/>
            <w:caps w:val="0"/>
            <w:noProof/>
            <w:webHidden/>
          </w:rPr>
          <w:fldChar w:fldCharType="separate"/>
        </w:r>
        <w:r w:rsidR="00C42628" w:rsidRPr="00760B60">
          <w:rPr>
            <w:rFonts w:asciiTheme="minorHAnsi" w:hAnsiTheme="minorHAnsi" w:cstheme="minorHAnsi"/>
            <w:caps w:val="0"/>
            <w:noProof/>
            <w:webHidden/>
          </w:rPr>
          <w:t>1</w:t>
        </w:r>
        <w:r w:rsidR="00C42628" w:rsidRPr="00760B60">
          <w:rPr>
            <w:rFonts w:asciiTheme="minorHAnsi" w:hAnsiTheme="minorHAnsi" w:cstheme="minorHAnsi"/>
            <w:caps w:val="0"/>
            <w:noProof/>
            <w:webHidden/>
          </w:rPr>
          <w:fldChar w:fldCharType="end"/>
        </w:r>
      </w:hyperlink>
    </w:p>
    <w:p w14:paraId="3FF5AF1D" w14:textId="4F6E7F51" w:rsidR="00C42628" w:rsidRPr="00760B60" w:rsidRDefault="00C42628">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58" w:history="1">
        <w:r w:rsidRPr="00760B60">
          <w:rPr>
            <w:rStyle w:val="Hyperlink"/>
            <w:rFonts w:asciiTheme="minorHAnsi" w:hAnsiTheme="minorHAnsi" w:cstheme="minorHAnsi"/>
            <w:noProof/>
          </w:rPr>
          <w:t>1.1</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Purpose of this Tender / Specification document</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_Toc219361258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1</w:t>
        </w:r>
        <w:r w:rsidRPr="00760B60">
          <w:rPr>
            <w:rFonts w:asciiTheme="minorHAnsi" w:hAnsiTheme="minorHAnsi" w:cstheme="minorHAnsi"/>
            <w:noProof/>
            <w:webHidden/>
          </w:rPr>
          <w:fldChar w:fldCharType="end"/>
        </w:r>
      </w:hyperlink>
    </w:p>
    <w:p w14:paraId="4F4BB903" w14:textId="5A073057" w:rsidR="00C42628" w:rsidRPr="00760B60" w:rsidRDefault="00C42628">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59" w:history="1">
        <w:r w:rsidRPr="00760B60">
          <w:rPr>
            <w:rStyle w:val="Hyperlink"/>
            <w:rFonts w:asciiTheme="minorHAnsi" w:hAnsiTheme="minorHAnsi" w:cstheme="minorHAnsi"/>
            <w:noProof/>
          </w:rPr>
          <w:t>1.2</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Background to this tender</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_Toc219361259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1</w:t>
        </w:r>
        <w:r w:rsidRPr="00760B60">
          <w:rPr>
            <w:rFonts w:asciiTheme="minorHAnsi" w:hAnsiTheme="minorHAnsi" w:cstheme="minorHAnsi"/>
            <w:noProof/>
            <w:webHidden/>
          </w:rPr>
          <w:fldChar w:fldCharType="end"/>
        </w:r>
      </w:hyperlink>
    </w:p>
    <w:p w14:paraId="27057AE3" w14:textId="1CB02708" w:rsidR="00C42628" w:rsidRPr="00760B60" w:rsidRDefault="00C42628">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0" w:history="1">
        <w:r w:rsidRPr="00760B60">
          <w:rPr>
            <w:rStyle w:val="Hyperlink"/>
            <w:rFonts w:asciiTheme="minorHAnsi" w:hAnsiTheme="minorHAnsi" w:cstheme="minorHAnsi"/>
            <w:noProof/>
          </w:rPr>
          <w:t>1.3</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High level requirements</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_Toc219361260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2</w:t>
        </w:r>
        <w:r w:rsidRPr="00760B60">
          <w:rPr>
            <w:rFonts w:asciiTheme="minorHAnsi" w:hAnsiTheme="minorHAnsi" w:cstheme="minorHAnsi"/>
            <w:noProof/>
            <w:webHidden/>
          </w:rPr>
          <w:fldChar w:fldCharType="end"/>
        </w:r>
      </w:hyperlink>
    </w:p>
    <w:p w14:paraId="1848254B" w14:textId="2E8A8A10" w:rsidR="00C42628" w:rsidRPr="00760B60" w:rsidRDefault="00C42628">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1" w:history="1">
        <w:r w:rsidRPr="00760B60">
          <w:rPr>
            <w:rStyle w:val="Hyperlink"/>
            <w:rFonts w:asciiTheme="minorHAnsi" w:hAnsiTheme="minorHAnsi" w:cstheme="minorHAnsi"/>
            <w:noProof/>
          </w:rPr>
          <w:t>1.4</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Seeking clarification</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_Toc219361261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2</w:t>
        </w:r>
        <w:r w:rsidRPr="00760B60">
          <w:rPr>
            <w:rFonts w:asciiTheme="minorHAnsi" w:hAnsiTheme="minorHAnsi" w:cstheme="minorHAnsi"/>
            <w:noProof/>
            <w:webHidden/>
          </w:rPr>
          <w:fldChar w:fldCharType="end"/>
        </w:r>
      </w:hyperlink>
    </w:p>
    <w:p w14:paraId="22CB6505" w14:textId="7B2DDB49" w:rsidR="00C42628" w:rsidRPr="00760B60" w:rsidRDefault="00C42628">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2" w:history="1">
        <w:r w:rsidRPr="00760B60">
          <w:rPr>
            <w:rStyle w:val="Hyperlink"/>
            <w:rFonts w:asciiTheme="minorHAnsi" w:hAnsiTheme="minorHAnsi" w:cstheme="minorHAnsi"/>
            <w:noProof/>
          </w:rPr>
          <w:t>1.5</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Further guidance to bidders</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_Toc219361262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2</w:t>
        </w:r>
        <w:r w:rsidRPr="00760B60">
          <w:rPr>
            <w:rFonts w:asciiTheme="minorHAnsi" w:hAnsiTheme="minorHAnsi" w:cstheme="minorHAnsi"/>
            <w:noProof/>
            <w:webHidden/>
          </w:rPr>
          <w:fldChar w:fldCharType="end"/>
        </w:r>
      </w:hyperlink>
    </w:p>
    <w:p w14:paraId="6FEF4230" w14:textId="76C3329B" w:rsidR="00C42628" w:rsidRPr="00760B60" w:rsidRDefault="00C42628">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3" w:history="1">
        <w:r w:rsidRPr="00760B60">
          <w:rPr>
            <w:rStyle w:val="Hyperlink"/>
            <w:rFonts w:asciiTheme="minorHAnsi" w:hAnsiTheme="minorHAnsi" w:cstheme="minorHAnsi"/>
            <w:noProof/>
          </w:rPr>
          <w:t>1.6</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Outline of the potential procurement timetable</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_Toc219361263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3</w:t>
        </w:r>
        <w:r w:rsidRPr="00760B60">
          <w:rPr>
            <w:rFonts w:asciiTheme="minorHAnsi" w:hAnsiTheme="minorHAnsi" w:cstheme="minorHAnsi"/>
            <w:noProof/>
            <w:webHidden/>
          </w:rPr>
          <w:fldChar w:fldCharType="end"/>
        </w:r>
      </w:hyperlink>
    </w:p>
    <w:p w14:paraId="48CB0F51" w14:textId="014864F5" w:rsidR="00C42628" w:rsidRPr="00760B60" w:rsidRDefault="00C42628">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4" w:history="1">
        <w:r w:rsidRPr="00760B60">
          <w:rPr>
            <w:rStyle w:val="Hyperlink"/>
            <w:rFonts w:asciiTheme="minorHAnsi" w:hAnsiTheme="minorHAnsi" w:cstheme="minorHAnsi"/>
            <w:noProof/>
          </w:rPr>
          <w:t>1.7</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Submitting your proposal</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_Toc219361264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4</w:t>
        </w:r>
        <w:r w:rsidRPr="00760B60">
          <w:rPr>
            <w:rFonts w:asciiTheme="minorHAnsi" w:hAnsiTheme="minorHAnsi" w:cstheme="minorHAnsi"/>
            <w:noProof/>
            <w:webHidden/>
          </w:rPr>
          <w:fldChar w:fldCharType="end"/>
        </w:r>
      </w:hyperlink>
    </w:p>
    <w:p w14:paraId="31177536" w14:textId="634251CB" w:rsidR="00C42628" w:rsidRPr="00760B60" w:rsidRDefault="00C42628">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5" w:history="1">
        <w:r w:rsidRPr="00760B60">
          <w:rPr>
            <w:rStyle w:val="Hyperlink"/>
            <w:rFonts w:asciiTheme="minorHAnsi" w:hAnsiTheme="minorHAnsi" w:cstheme="minorHAnsi"/>
            <w:noProof/>
          </w:rPr>
          <w:t>1.8</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Conditions of Participation</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_Toc219361265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4</w:t>
        </w:r>
        <w:r w:rsidRPr="00760B60">
          <w:rPr>
            <w:rFonts w:asciiTheme="minorHAnsi" w:hAnsiTheme="minorHAnsi" w:cstheme="minorHAnsi"/>
            <w:noProof/>
            <w:webHidden/>
          </w:rPr>
          <w:fldChar w:fldCharType="end"/>
        </w:r>
      </w:hyperlink>
    </w:p>
    <w:p w14:paraId="6BF869D6" w14:textId="3B28A875" w:rsidR="00C42628" w:rsidRPr="00760B60" w:rsidRDefault="00C42628">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6" w:history="1">
        <w:r w:rsidRPr="00760B60">
          <w:rPr>
            <w:rStyle w:val="Hyperlink"/>
            <w:rFonts w:asciiTheme="minorHAnsi" w:hAnsiTheme="minorHAnsi" w:cstheme="minorHAnsi"/>
            <w:noProof/>
          </w:rPr>
          <w:t>1.9</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How the University assesses a preselection or tender submission</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_Toc219361266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4</w:t>
        </w:r>
        <w:r w:rsidRPr="00760B60">
          <w:rPr>
            <w:rFonts w:asciiTheme="minorHAnsi" w:hAnsiTheme="minorHAnsi" w:cstheme="minorHAnsi"/>
            <w:noProof/>
            <w:webHidden/>
          </w:rPr>
          <w:fldChar w:fldCharType="end"/>
        </w:r>
      </w:hyperlink>
    </w:p>
    <w:p w14:paraId="3401330D" w14:textId="44593507" w:rsidR="00C42628" w:rsidRPr="00760B60" w:rsidRDefault="00C42628">
      <w:pPr>
        <w:pStyle w:val="TOC2"/>
        <w:tabs>
          <w:tab w:val="left" w:pos="88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7" w:history="1">
        <w:r w:rsidRPr="00760B60">
          <w:rPr>
            <w:rStyle w:val="Hyperlink"/>
            <w:rFonts w:asciiTheme="minorHAnsi" w:hAnsiTheme="minorHAnsi" w:cstheme="minorHAnsi"/>
            <w:noProof/>
          </w:rPr>
          <w:t>1.10</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Evaluation of Submissions</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_Toc219361267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5</w:t>
        </w:r>
        <w:r w:rsidRPr="00760B60">
          <w:rPr>
            <w:rFonts w:asciiTheme="minorHAnsi" w:hAnsiTheme="minorHAnsi" w:cstheme="minorHAnsi"/>
            <w:noProof/>
            <w:webHidden/>
          </w:rPr>
          <w:fldChar w:fldCharType="end"/>
        </w:r>
      </w:hyperlink>
    </w:p>
    <w:p w14:paraId="2D103A63" w14:textId="0E8C2264" w:rsidR="00C42628" w:rsidRPr="00760B60" w:rsidRDefault="00C42628">
      <w:pPr>
        <w:pStyle w:val="TOC2"/>
        <w:tabs>
          <w:tab w:val="left" w:pos="88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8" w:history="1">
        <w:r w:rsidRPr="00760B60">
          <w:rPr>
            <w:rStyle w:val="Hyperlink"/>
            <w:rFonts w:asciiTheme="minorHAnsi" w:hAnsiTheme="minorHAnsi" w:cstheme="minorHAnsi"/>
            <w:noProof/>
          </w:rPr>
          <w:t>1.11</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Evaluation Criteria Selection Stage</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_Toc219361268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5</w:t>
        </w:r>
        <w:r w:rsidRPr="00760B60">
          <w:rPr>
            <w:rFonts w:asciiTheme="minorHAnsi" w:hAnsiTheme="minorHAnsi" w:cstheme="minorHAnsi"/>
            <w:noProof/>
            <w:webHidden/>
          </w:rPr>
          <w:fldChar w:fldCharType="end"/>
        </w:r>
      </w:hyperlink>
    </w:p>
    <w:p w14:paraId="629CB870" w14:textId="5162FDD7" w:rsidR="00C42628" w:rsidRPr="00760B60" w:rsidRDefault="00C42628">
      <w:pPr>
        <w:pStyle w:val="TOC2"/>
        <w:tabs>
          <w:tab w:val="left" w:pos="88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69" w:history="1">
        <w:r w:rsidRPr="00760B60">
          <w:rPr>
            <w:rStyle w:val="Hyperlink"/>
            <w:rFonts w:asciiTheme="minorHAnsi" w:hAnsiTheme="minorHAnsi" w:cstheme="minorHAnsi"/>
            <w:noProof/>
          </w:rPr>
          <w:t>1.12</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Consortia and Subcontracting</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_Toc219361269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5</w:t>
        </w:r>
        <w:r w:rsidRPr="00760B60">
          <w:rPr>
            <w:rFonts w:asciiTheme="minorHAnsi" w:hAnsiTheme="minorHAnsi" w:cstheme="minorHAnsi"/>
            <w:noProof/>
            <w:webHidden/>
          </w:rPr>
          <w:fldChar w:fldCharType="end"/>
        </w:r>
      </w:hyperlink>
    </w:p>
    <w:p w14:paraId="315C7DAD" w14:textId="6B7DB1BA" w:rsidR="00C42628" w:rsidRPr="00760B60" w:rsidRDefault="00C42628">
      <w:pPr>
        <w:pStyle w:val="TOC2"/>
        <w:tabs>
          <w:tab w:val="left" w:pos="88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361270" w:history="1">
        <w:r w:rsidRPr="00760B60">
          <w:rPr>
            <w:rStyle w:val="Hyperlink"/>
            <w:rFonts w:asciiTheme="minorHAnsi" w:hAnsiTheme="minorHAnsi" w:cstheme="minorHAnsi"/>
            <w:noProof/>
          </w:rPr>
          <w:t>1.13</w:t>
        </w:r>
        <w:r w:rsidRPr="00760B60">
          <w:rPr>
            <w:rFonts w:asciiTheme="minorHAnsi" w:eastAsiaTheme="minorEastAsia" w:hAnsiTheme="minorHAnsi" w:cstheme="minorHAnsi"/>
            <w:bCs w:val="0"/>
            <w:noProof/>
            <w:kern w:val="2"/>
            <w:sz w:val="24"/>
            <w:szCs w:val="24"/>
            <w:lang w:eastAsia="en-GB"/>
            <w14:ligatures w14:val="standardContextual"/>
          </w:rPr>
          <w:tab/>
        </w:r>
        <w:r w:rsidRPr="00760B60">
          <w:rPr>
            <w:rStyle w:val="Hyperlink"/>
            <w:rFonts w:asciiTheme="minorHAnsi" w:hAnsiTheme="minorHAnsi" w:cstheme="minorHAnsi"/>
            <w:noProof/>
          </w:rPr>
          <w:t>Confidentiality and Freedom of Information</w:t>
        </w:r>
        <w:r w:rsidRPr="00760B60">
          <w:rPr>
            <w:rFonts w:asciiTheme="minorHAnsi" w:hAnsiTheme="minorHAnsi" w:cstheme="minorHAnsi"/>
            <w:noProof/>
            <w:webHidden/>
          </w:rPr>
          <w:tab/>
        </w:r>
        <w:r w:rsidRPr="00760B60">
          <w:rPr>
            <w:rFonts w:asciiTheme="minorHAnsi" w:hAnsiTheme="minorHAnsi" w:cstheme="minorHAnsi"/>
            <w:noProof/>
            <w:webHidden/>
          </w:rPr>
          <w:fldChar w:fldCharType="begin"/>
        </w:r>
        <w:r w:rsidRPr="00760B60">
          <w:rPr>
            <w:rFonts w:asciiTheme="minorHAnsi" w:hAnsiTheme="minorHAnsi" w:cstheme="minorHAnsi"/>
            <w:noProof/>
            <w:webHidden/>
          </w:rPr>
          <w:instrText xml:space="preserve"> PAGEREF _Toc219361270 \h </w:instrText>
        </w:r>
        <w:r w:rsidRPr="00760B60">
          <w:rPr>
            <w:rFonts w:asciiTheme="minorHAnsi" w:hAnsiTheme="minorHAnsi" w:cstheme="minorHAnsi"/>
            <w:noProof/>
            <w:webHidden/>
          </w:rPr>
        </w:r>
        <w:r w:rsidRPr="00760B60">
          <w:rPr>
            <w:rFonts w:asciiTheme="minorHAnsi" w:hAnsiTheme="minorHAnsi" w:cstheme="minorHAnsi"/>
            <w:noProof/>
            <w:webHidden/>
          </w:rPr>
          <w:fldChar w:fldCharType="separate"/>
        </w:r>
        <w:r w:rsidRPr="00760B60">
          <w:rPr>
            <w:rFonts w:asciiTheme="minorHAnsi" w:hAnsiTheme="minorHAnsi" w:cstheme="minorHAnsi"/>
            <w:noProof/>
            <w:webHidden/>
          </w:rPr>
          <w:t>5</w:t>
        </w:r>
        <w:r w:rsidRPr="00760B60">
          <w:rPr>
            <w:rFonts w:asciiTheme="minorHAnsi" w:hAnsiTheme="minorHAnsi" w:cstheme="minorHAnsi"/>
            <w:noProof/>
            <w:webHidden/>
          </w:rPr>
          <w:fldChar w:fldCharType="end"/>
        </w:r>
      </w:hyperlink>
    </w:p>
    <w:p w14:paraId="444E1948" w14:textId="498624BE" w:rsidR="00C42628" w:rsidRPr="00760B60" w:rsidRDefault="00C42628">
      <w:pPr>
        <w:pStyle w:val="TOC2"/>
        <w:tabs>
          <w:tab w:val="left" w:pos="880"/>
          <w:tab w:val="right" w:pos="9016"/>
        </w:tabs>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pPr>
      <w:hyperlink w:anchor="_Toc219361271" w:history="1">
        <w:r w:rsidRPr="00760B60">
          <w:rPr>
            <w:rStyle w:val="Hyperlink"/>
            <w:rFonts w:asciiTheme="minorHAnsi" w:hAnsiTheme="minorHAnsi" w:cstheme="minorHAnsi"/>
            <w:noProof/>
            <w:snapToGrid w:val="0"/>
            <w:color w:val="A6A6A6" w:themeColor="background1" w:themeShade="A6"/>
          </w:rPr>
          <w:t>1.14</w:t>
        </w:r>
        <w:r w:rsidRPr="00760B60">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noProof/>
            <w:snapToGrid w:val="0"/>
            <w:color w:val="A6A6A6" w:themeColor="background1" w:themeShade="A6"/>
          </w:rPr>
          <w:t>Selection Criteria – Tender Stage</w:t>
        </w:r>
        <w:r w:rsidRPr="00760B60">
          <w:rPr>
            <w:rFonts w:asciiTheme="minorHAnsi" w:hAnsiTheme="minorHAnsi" w:cstheme="minorHAnsi"/>
            <w:noProof/>
            <w:webHidden/>
            <w:color w:val="A6A6A6" w:themeColor="background1" w:themeShade="A6"/>
          </w:rPr>
          <w:tab/>
        </w:r>
        <w:r w:rsidRPr="00760B60">
          <w:rPr>
            <w:rFonts w:asciiTheme="minorHAnsi" w:hAnsiTheme="minorHAnsi" w:cstheme="minorHAnsi"/>
            <w:noProof/>
            <w:webHidden/>
            <w:color w:val="A6A6A6" w:themeColor="background1" w:themeShade="A6"/>
          </w:rPr>
          <w:fldChar w:fldCharType="begin"/>
        </w:r>
        <w:r w:rsidRPr="00760B60">
          <w:rPr>
            <w:rFonts w:asciiTheme="minorHAnsi" w:hAnsiTheme="minorHAnsi" w:cstheme="minorHAnsi"/>
            <w:noProof/>
            <w:webHidden/>
            <w:color w:val="A6A6A6" w:themeColor="background1" w:themeShade="A6"/>
          </w:rPr>
          <w:instrText xml:space="preserve"> PAGEREF _Toc219361271 \h </w:instrText>
        </w:r>
        <w:r w:rsidRPr="00760B60">
          <w:rPr>
            <w:rFonts w:asciiTheme="minorHAnsi" w:hAnsiTheme="minorHAnsi" w:cstheme="minorHAnsi"/>
            <w:noProof/>
            <w:webHidden/>
            <w:color w:val="A6A6A6" w:themeColor="background1" w:themeShade="A6"/>
          </w:rPr>
        </w:r>
        <w:r w:rsidRPr="00760B60">
          <w:rPr>
            <w:rFonts w:asciiTheme="minorHAnsi" w:hAnsiTheme="minorHAnsi" w:cstheme="minorHAnsi"/>
            <w:noProof/>
            <w:webHidden/>
            <w:color w:val="A6A6A6" w:themeColor="background1" w:themeShade="A6"/>
          </w:rPr>
          <w:fldChar w:fldCharType="separate"/>
        </w:r>
        <w:r w:rsidRPr="00760B60">
          <w:rPr>
            <w:rFonts w:asciiTheme="minorHAnsi" w:hAnsiTheme="minorHAnsi" w:cstheme="minorHAnsi"/>
            <w:noProof/>
            <w:webHidden/>
            <w:color w:val="A6A6A6" w:themeColor="background1" w:themeShade="A6"/>
          </w:rPr>
          <w:t>6</w:t>
        </w:r>
        <w:r w:rsidRPr="00760B60">
          <w:rPr>
            <w:rFonts w:asciiTheme="minorHAnsi" w:hAnsiTheme="minorHAnsi" w:cstheme="minorHAnsi"/>
            <w:noProof/>
            <w:webHidden/>
            <w:color w:val="A6A6A6" w:themeColor="background1" w:themeShade="A6"/>
          </w:rPr>
          <w:fldChar w:fldCharType="end"/>
        </w:r>
      </w:hyperlink>
    </w:p>
    <w:p w14:paraId="032CCB48" w14:textId="3D08FE04" w:rsidR="00C42628" w:rsidRPr="00760B60" w:rsidRDefault="00C42628">
      <w:pPr>
        <w:pStyle w:val="TOC1"/>
        <w:tabs>
          <w:tab w:val="left" w:pos="440"/>
          <w:tab w:val="right" w:pos="9016"/>
        </w:tabs>
        <w:rPr>
          <w:rFonts w:asciiTheme="minorHAnsi" w:eastAsiaTheme="minorEastAsia" w:hAnsiTheme="minorHAnsi" w:cstheme="minorHAnsi"/>
          <w:bCs w:val="0"/>
          <w:caps w:val="0"/>
          <w:noProof/>
          <w:color w:val="A6A6A6" w:themeColor="background1" w:themeShade="A6"/>
          <w:kern w:val="2"/>
          <w:sz w:val="24"/>
          <w:szCs w:val="24"/>
          <w:lang w:eastAsia="en-GB"/>
          <w14:ligatures w14:val="standardContextual"/>
        </w:rPr>
      </w:pPr>
      <w:hyperlink w:anchor="_Toc219361272" w:history="1">
        <w:r w:rsidRPr="00760B60">
          <w:rPr>
            <w:rStyle w:val="Hyperlink"/>
            <w:rFonts w:asciiTheme="minorHAnsi" w:hAnsiTheme="minorHAnsi" w:cstheme="minorHAnsi"/>
            <w:caps w:val="0"/>
            <w:noProof/>
            <w:color w:val="A6A6A6" w:themeColor="background1" w:themeShade="A6"/>
          </w:rPr>
          <w:t>2</w:t>
        </w:r>
        <w:r w:rsidRPr="00760B60">
          <w:rPr>
            <w:rFonts w:asciiTheme="minorHAnsi" w:eastAsiaTheme="minorEastAsia" w:hAnsiTheme="minorHAnsi" w:cstheme="minorHAnsi"/>
            <w:bCs w:val="0"/>
            <w:cap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caps w:val="0"/>
            <w:noProof/>
            <w:color w:val="A6A6A6" w:themeColor="background1" w:themeShade="A6"/>
          </w:rPr>
          <w:t>Stage 1 (Selection) Questions</w:t>
        </w:r>
        <w:r w:rsidRPr="00760B60">
          <w:rPr>
            <w:rFonts w:asciiTheme="minorHAnsi" w:hAnsiTheme="minorHAnsi" w:cstheme="minorHAnsi"/>
            <w:caps w:val="0"/>
            <w:noProof/>
            <w:webHidden/>
            <w:color w:val="A6A6A6" w:themeColor="background1" w:themeShade="A6"/>
          </w:rPr>
          <w:tab/>
        </w:r>
        <w:r w:rsidRPr="00760B60">
          <w:rPr>
            <w:rFonts w:asciiTheme="minorHAnsi" w:hAnsiTheme="minorHAnsi" w:cstheme="minorHAnsi"/>
            <w:caps w:val="0"/>
            <w:noProof/>
            <w:webHidden/>
            <w:color w:val="A6A6A6" w:themeColor="background1" w:themeShade="A6"/>
          </w:rPr>
          <w:fldChar w:fldCharType="begin"/>
        </w:r>
        <w:r w:rsidRPr="00760B60">
          <w:rPr>
            <w:rFonts w:asciiTheme="minorHAnsi" w:hAnsiTheme="minorHAnsi" w:cstheme="minorHAnsi"/>
            <w:caps w:val="0"/>
            <w:noProof/>
            <w:webHidden/>
            <w:color w:val="A6A6A6" w:themeColor="background1" w:themeShade="A6"/>
          </w:rPr>
          <w:instrText xml:space="preserve"> PAGEREF _Toc219361272 \h </w:instrText>
        </w:r>
        <w:r w:rsidRPr="00760B60">
          <w:rPr>
            <w:rFonts w:asciiTheme="minorHAnsi" w:hAnsiTheme="minorHAnsi" w:cstheme="minorHAnsi"/>
            <w:caps w:val="0"/>
            <w:noProof/>
            <w:webHidden/>
            <w:color w:val="A6A6A6" w:themeColor="background1" w:themeShade="A6"/>
          </w:rPr>
        </w:r>
        <w:r w:rsidRPr="00760B60">
          <w:rPr>
            <w:rFonts w:asciiTheme="minorHAnsi" w:hAnsiTheme="minorHAnsi" w:cstheme="minorHAnsi"/>
            <w:caps w:val="0"/>
            <w:noProof/>
            <w:webHidden/>
            <w:color w:val="A6A6A6" w:themeColor="background1" w:themeShade="A6"/>
          </w:rPr>
          <w:fldChar w:fldCharType="separate"/>
        </w:r>
        <w:r w:rsidRPr="00760B60">
          <w:rPr>
            <w:rFonts w:asciiTheme="minorHAnsi" w:hAnsiTheme="minorHAnsi" w:cstheme="minorHAnsi"/>
            <w:caps w:val="0"/>
            <w:noProof/>
            <w:webHidden/>
            <w:color w:val="A6A6A6" w:themeColor="background1" w:themeShade="A6"/>
          </w:rPr>
          <w:t>7</w:t>
        </w:r>
        <w:r w:rsidRPr="00760B60">
          <w:rPr>
            <w:rFonts w:asciiTheme="minorHAnsi" w:hAnsiTheme="minorHAnsi" w:cstheme="minorHAnsi"/>
            <w:caps w:val="0"/>
            <w:noProof/>
            <w:webHidden/>
            <w:color w:val="A6A6A6" w:themeColor="background1" w:themeShade="A6"/>
          </w:rPr>
          <w:fldChar w:fldCharType="end"/>
        </w:r>
      </w:hyperlink>
    </w:p>
    <w:p w14:paraId="687F40C0" w14:textId="7C8047FF" w:rsidR="00C42628" w:rsidRPr="00760B60" w:rsidRDefault="00C42628">
      <w:pPr>
        <w:pStyle w:val="TOC1"/>
        <w:tabs>
          <w:tab w:val="left" w:pos="440"/>
          <w:tab w:val="right" w:pos="9016"/>
        </w:tabs>
        <w:rPr>
          <w:rFonts w:asciiTheme="minorHAnsi" w:eastAsiaTheme="minorEastAsia" w:hAnsiTheme="minorHAnsi" w:cstheme="minorHAnsi"/>
          <w:bCs w:val="0"/>
          <w:caps w:val="0"/>
          <w:noProof/>
          <w:color w:val="A6A6A6" w:themeColor="background1" w:themeShade="A6"/>
          <w:kern w:val="2"/>
          <w:sz w:val="24"/>
          <w:szCs w:val="24"/>
          <w:lang w:eastAsia="en-GB"/>
          <w14:ligatures w14:val="standardContextual"/>
        </w:rPr>
      </w:pPr>
      <w:hyperlink w:anchor="_Toc219361273" w:history="1">
        <w:r w:rsidRPr="00760B60">
          <w:rPr>
            <w:rStyle w:val="Hyperlink"/>
            <w:rFonts w:asciiTheme="minorHAnsi" w:hAnsiTheme="minorHAnsi" w:cstheme="minorHAnsi"/>
            <w:caps w:val="0"/>
            <w:noProof/>
            <w:color w:val="A6A6A6" w:themeColor="background1" w:themeShade="A6"/>
          </w:rPr>
          <w:t>3</w:t>
        </w:r>
        <w:r w:rsidRPr="00760B60">
          <w:rPr>
            <w:rFonts w:asciiTheme="minorHAnsi" w:eastAsiaTheme="minorEastAsia" w:hAnsiTheme="minorHAnsi" w:cstheme="minorHAnsi"/>
            <w:bCs w:val="0"/>
            <w:cap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caps w:val="0"/>
            <w:noProof/>
            <w:color w:val="A6A6A6" w:themeColor="background1" w:themeShade="A6"/>
          </w:rPr>
          <w:t>Stage 2: Tender Questions – Not used at this stage</w:t>
        </w:r>
        <w:r w:rsidRPr="00760B60">
          <w:rPr>
            <w:rFonts w:asciiTheme="minorHAnsi" w:hAnsiTheme="minorHAnsi" w:cstheme="minorHAnsi"/>
            <w:caps w:val="0"/>
            <w:noProof/>
            <w:webHidden/>
            <w:color w:val="A6A6A6" w:themeColor="background1" w:themeShade="A6"/>
          </w:rPr>
          <w:tab/>
        </w:r>
        <w:r w:rsidRPr="00760B60">
          <w:rPr>
            <w:rFonts w:asciiTheme="minorHAnsi" w:hAnsiTheme="minorHAnsi" w:cstheme="minorHAnsi"/>
            <w:caps w:val="0"/>
            <w:noProof/>
            <w:webHidden/>
            <w:color w:val="A6A6A6" w:themeColor="background1" w:themeShade="A6"/>
          </w:rPr>
          <w:fldChar w:fldCharType="begin"/>
        </w:r>
        <w:r w:rsidRPr="00760B60">
          <w:rPr>
            <w:rFonts w:asciiTheme="minorHAnsi" w:hAnsiTheme="minorHAnsi" w:cstheme="minorHAnsi"/>
            <w:caps w:val="0"/>
            <w:noProof/>
            <w:webHidden/>
            <w:color w:val="A6A6A6" w:themeColor="background1" w:themeShade="A6"/>
          </w:rPr>
          <w:instrText xml:space="preserve"> PAGEREF _Toc219361273 \h </w:instrText>
        </w:r>
        <w:r w:rsidRPr="00760B60">
          <w:rPr>
            <w:rFonts w:asciiTheme="minorHAnsi" w:hAnsiTheme="minorHAnsi" w:cstheme="minorHAnsi"/>
            <w:caps w:val="0"/>
            <w:noProof/>
            <w:webHidden/>
            <w:color w:val="A6A6A6" w:themeColor="background1" w:themeShade="A6"/>
          </w:rPr>
        </w:r>
        <w:r w:rsidRPr="00760B60">
          <w:rPr>
            <w:rFonts w:asciiTheme="minorHAnsi" w:hAnsiTheme="minorHAnsi" w:cstheme="minorHAnsi"/>
            <w:caps w:val="0"/>
            <w:noProof/>
            <w:webHidden/>
            <w:color w:val="A6A6A6" w:themeColor="background1" w:themeShade="A6"/>
          </w:rPr>
          <w:fldChar w:fldCharType="separate"/>
        </w:r>
        <w:r w:rsidRPr="00760B60">
          <w:rPr>
            <w:rFonts w:asciiTheme="minorHAnsi" w:hAnsiTheme="minorHAnsi" w:cstheme="minorHAnsi"/>
            <w:caps w:val="0"/>
            <w:noProof/>
            <w:webHidden/>
            <w:color w:val="A6A6A6" w:themeColor="background1" w:themeShade="A6"/>
          </w:rPr>
          <w:t>9</w:t>
        </w:r>
        <w:r w:rsidRPr="00760B60">
          <w:rPr>
            <w:rFonts w:asciiTheme="minorHAnsi" w:hAnsiTheme="minorHAnsi" w:cstheme="minorHAnsi"/>
            <w:caps w:val="0"/>
            <w:noProof/>
            <w:webHidden/>
            <w:color w:val="A6A6A6" w:themeColor="background1" w:themeShade="A6"/>
          </w:rPr>
          <w:fldChar w:fldCharType="end"/>
        </w:r>
      </w:hyperlink>
    </w:p>
    <w:p w14:paraId="74E3FD69" w14:textId="04B209A6" w:rsidR="00C42628" w:rsidRPr="00760B60" w:rsidRDefault="00C42628">
      <w:pPr>
        <w:pStyle w:val="TOC2"/>
        <w:tabs>
          <w:tab w:val="left" w:pos="660"/>
          <w:tab w:val="right" w:pos="9016"/>
        </w:tabs>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pPr>
      <w:hyperlink w:anchor="_Toc219361274" w:history="1">
        <w:r w:rsidRPr="00760B60">
          <w:rPr>
            <w:rStyle w:val="Hyperlink"/>
            <w:rFonts w:asciiTheme="minorHAnsi" w:hAnsiTheme="minorHAnsi" w:cstheme="minorHAnsi"/>
            <w:noProof/>
            <w:color w:val="A6A6A6" w:themeColor="background1" w:themeShade="A6"/>
          </w:rPr>
          <w:t>3.1</w:t>
        </w:r>
        <w:r w:rsidRPr="00760B60">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noProof/>
            <w:color w:val="A6A6A6" w:themeColor="background1" w:themeShade="A6"/>
          </w:rPr>
          <w:t>Costs</w:t>
        </w:r>
        <w:r w:rsidRPr="00760B60">
          <w:rPr>
            <w:rFonts w:asciiTheme="minorHAnsi" w:hAnsiTheme="minorHAnsi" w:cstheme="minorHAnsi"/>
            <w:noProof/>
            <w:webHidden/>
            <w:color w:val="A6A6A6" w:themeColor="background1" w:themeShade="A6"/>
          </w:rPr>
          <w:tab/>
        </w:r>
        <w:r w:rsidRPr="00760B60">
          <w:rPr>
            <w:rFonts w:asciiTheme="minorHAnsi" w:hAnsiTheme="minorHAnsi" w:cstheme="minorHAnsi"/>
            <w:noProof/>
            <w:webHidden/>
            <w:color w:val="A6A6A6" w:themeColor="background1" w:themeShade="A6"/>
          </w:rPr>
          <w:fldChar w:fldCharType="begin"/>
        </w:r>
        <w:r w:rsidRPr="00760B60">
          <w:rPr>
            <w:rFonts w:asciiTheme="minorHAnsi" w:hAnsiTheme="minorHAnsi" w:cstheme="minorHAnsi"/>
            <w:noProof/>
            <w:webHidden/>
            <w:color w:val="A6A6A6" w:themeColor="background1" w:themeShade="A6"/>
          </w:rPr>
          <w:instrText xml:space="preserve"> PAGEREF _Toc219361274 \h </w:instrText>
        </w:r>
        <w:r w:rsidRPr="00760B60">
          <w:rPr>
            <w:rFonts w:asciiTheme="minorHAnsi" w:hAnsiTheme="minorHAnsi" w:cstheme="minorHAnsi"/>
            <w:noProof/>
            <w:webHidden/>
            <w:color w:val="A6A6A6" w:themeColor="background1" w:themeShade="A6"/>
          </w:rPr>
        </w:r>
        <w:r w:rsidRPr="00760B60">
          <w:rPr>
            <w:rFonts w:asciiTheme="minorHAnsi" w:hAnsiTheme="minorHAnsi" w:cstheme="minorHAnsi"/>
            <w:noProof/>
            <w:webHidden/>
            <w:color w:val="A6A6A6" w:themeColor="background1" w:themeShade="A6"/>
          </w:rPr>
          <w:fldChar w:fldCharType="separate"/>
        </w:r>
        <w:r w:rsidRPr="00760B60">
          <w:rPr>
            <w:rFonts w:asciiTheme="minorHAnsi" w:hAnsiTheme="minorHAnsi" w:cstheme="minorHAnsi"/>
            <w:noProof/>
            <w:webHidden/>
            <w:color w:val="A6A6A6" w:themeColor="background1" w:themeShade="A6"/>
          </w:rPr>
          <w:t>9</w:t>
        </w:r>
        <w:r w:rsidRPr="00760B60">
          <w:rPr>
            <w:rFonts w:asciiTheme="minorHAnsi" w:hAnsiTheme="minorHAnsi" w:cstheme="minorHAnsi"/>
            <w:noProof/>
            <w:webHidden/>
            <w:color w:val="A6A6A6" w:themeColor="background1" w:themeShade="A6"/>
          </w:rPr>
          <w:fldChar w:fldCharType="end"/>
        </w:r>
      </w:hyperlink>
    </w:p>
    <w:p w14:paraId="697D990E" w14:textId="60CF7C52" w:rsidR="00C42628" w:rsidRPr="00760B60" w:rsidRDefault="00C42628">
      <w:pPr>
        <w:pStyle w:val="TOC2"/>
        <w:tabs>
          <w:tab w:val="left" w:pos="660"/>
          <w:tab w:val="right" w:pos="9016"/>
        </w:tabs>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pPr>
      <w:hyperlink w:anchor="_Toc219361275" w:history="1">
        <w:r w:rsidRPr="00760B60">
          <w:rPr>
            <w:rStyle w:val="Hyperlink"/>
            <w:rFonts w:asciiTheme="minorHAnsi" w:hAnsiTheme="minorHAnsi" w:cstheme="minorHAnsi"/>
            <w:noProof/>
            <w:color w:val="A6A6A6" w:themeColor="background1" w:themeShade="A6"/>
          </w:rPr>
          <w:t>3.2</w:t>
        </w:r>
        <w:r w:rsidRPr="00760B60">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noProof/>
            <w:color w:val="A6A6A6" w:themeColor="background1" w:themeShade="A6"/>
          </w:rPr>
          <w:t>Coherence and clarity to the University’s requirement</w:t>
        </w:r>
        <w:r w:rsidRPr="00760B60">
          <w:rPr>
            <w:rFonts w:asciiTheme="minorHAnsi" w:hAnsiTheme="minorHAnsi" w:cstheme="minorHAnsi"/>
            <w:noProof/>
            <w:webHidden/>
            <w:color w:val="A6A6A6" w:themeColor="background1" w:themeShade="A6"/>
          </w:rPr>
          <w:tab/>
        </w:r>
        <w:r w:rsidRPr="00760B60">
          <w:rPr>
            <w:rFonts w:asciiTheme="minorHAnsi" w:hAnsiTheme="minorHAnsi" w:cstheme="minorHAnsi"/>
            <w:noProof/>
            <w:webHidden/>
            <w:color w:val="A6A6A6" w:themeColor="background1" w:themeShade="A6"/>
          </w:rPr>
          <w:fldChar w:fldCharType="begin"/>
        </w:r>
        <w:r w:rsidRPr="00760B60">
          <w:rPr>
            <w:rFonts w:asciiTheme="minorHAnsi" w:hAnsiTheme="minorHAnsi" w:cstheme="minorHAnsi"/>
            <w:noProof/>
            <w:webHidden/>
            <w:color w:val="A6A6A6" w:themeColor="background1" w:themeShade="A6"/>
          </w:rPr>
          <w:instrText xml:space="preserve"> PAGEREF _Toc219361275 \h </w:instrText>
        </w:r>
        <w:r w:rsidRPr="00760B60">
          <w:rPr>
            <w:rFonts w:asciiTheme="minorHAnsi" w:hAnsiTheme="minorHAnsi" w:cstheme="minorHAnsi"/>
            <w:noProof/>
            <w:webHidden/>
            <w:color w:val="A6A6A6" w:themeColor="background1" w:themeShade="A6"/>
          </w:rPr>
        </w:r>
        <w:r w:rsidRPr="00760B60">
          <w:rPr>
            <w:rFonts w:asciiTheme="minorHAnsi" w:hAnsiTheme="minorHAnsi" w:cstheme="minorHAnsi"/>
            <w:noProof/>
            <w:webHidden/>
            <w:color w:val="A6A6A6" w:themeColor="background1" w:themeShade="A6"/>
          </w:rPr>
          <w:fldChar w:fldCharType="separate"/>
        </w:r>
        <w:r w:rsidRPr="00760B60">
          <w:rPr>
            <w:rFonts w:asciiTheme="minorHAnsi" w:hAnsiTheme="minorHAnsi" w:cstheme="minorHAnsi"/>
            <w:noProof/>
            <w:webHidden/>
            <w:color w:val="A6A6A6" w:themeColor="background1" w:themeShade="A6"/>
          </w:rPr>
          <w:t>9</w:t>
        </w:r>
        <w:r w:rsidRPr="00760B60">
          <w:rPr>
            <w:rFonts w:asciiTheme="minorHAnsi" w:hAnsiTheme="minorHAnsi" w:cstheme="minorHAnsi"/>
            <w:noProof/>
            <w:webHidden/>
            <w:color w:val="A6A6A6" w:themeColor="background1" w:themeShade="A6"/>
          </w:rPr>
          <w:fldChar w:fldCharType="end"/>
        </w:r>
      </w:hyperlink>
    </w:p>
    <w:p w14:paraId="1265AE4B" w14:textId="6742BEC0" w:rsidR="00C42628" w:rsidRPr="00760B60" w:rsidRDefault="00C42628">
      <w:pPr>
        <w:pStyle w:val="TOC2"/>
        <w:tabs>
          <w:tab w:val="left" w:pos="660"/>
          <w:tab w:val="right" w:pos="9016"/>
        </w:tabs>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pPr>
      <w:hyperlink w:anchor="_Toc219361276" w:history="1">
        <w:r w:rsidRPr="00760B60">
          <w:rPr>
            <w:rStyle w:val="Hyperlink"/>
            <w:rFonts w:asciiTheme="minorHAnsi" w:hAnsiTheme="minorHAnsi" w:cstheme="minorHAnsi"/>
            <w:noProof/>
            <w:color w:val="A6A6A6" w:themeColor="background1" w:themeShade="A6"/>
          </w:rPr>
          <w:t>3.3</w:t>
        </w:r>
        <w:r w:rsidRPr="00760B60">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noProof/>
            <w:color w:val="A6A6A6" w:themeColor="background1" w:themeShade="A6"/>
          </w:rPr>
          <w:t>Organisational experience and capability</w:t>
        </w:r>
        <w:r w:rsidRPr="00760B60">
          <w:rPr>
            <w:rFonts w:asciiTheme="minorHAnsi" w:hAnsiTheme="minorHAnsi" w:cstheme="minorHAnsi"/>
            <w:noProof/>
            <w:webHidden/>
            <w:color w:val="A6A6A6" w:themeColor="background1" w:themeShade="A6"/>
          </w:rPr>
          <w:tab/>
        </w:r>
        <w:r w:rsidRPr="00760B60">
          <w:rPr>
            <w:rFonts w:asciiTheme="minorHAnsi" w:hAnsiTheme="minorHAnsi" w:cstheme="minorHAnsi"/>
            <w:noProof/>
            <w:webHidden/>
            <w:color w:val="A6A6A6" w:themeColor="background1" w:themeShade="A6"/>
          </w:rPr>
          <w:fldChar w:fldCharType="begin"/>
        </w:r>
        <w:r w:rsidRPr="00760B60">
          <w:rPr>
            <w:rFonts w:asciiTheme="minorHAnsi" w:hAnsiTheme="minorHAnsi" w:cstheme="minorHAnsi"/>
            <w:noProof/>
            <w:webHidden/>
            <w:color w:val="A6A6A6" w:themeColor="background1" w:themeShade="A6"/>
          </w:rPr>
          <w:instrText xml:space="preserve"> PAGEREF _Toc219361276 \h </w:instrText>
        </w:r>
        <w:r w:rsidRPr="00760B60">
          <w:rPr>
            <w:rFonts w:asciiTheme="minorHAnsi" w:hAnsiTheme="minorHAnsi" w:cstheme="minorHAnsi"/>
            <w:noProof/>
            <w:webHidden/>
            <w:color w:val="A6A6A6" w:themeColor="background1" w:themeShade="A6"/>
          </w:rPr>
        </w:r>
        <w:r w:rsidRPr="00760B60">
          <w:rPr>
            <w:rFonts w:asciiTheme="minorHAnsi" w:hAnsiTheme="minorHAnsi" w:cstheme="minorHAnsi"/>
            <w:noProof/>
            <w:webHidden/>
            <w:color w:val="A6A6A6" w:themeColor="background1" w:themeShade="A6"/>
          </w:rPr>
          <w:fldChar w:fldCharType="separate"/>
        </w:r>
        <w:r w:rsidRPr="00760B60">
          <w:rPr>
            <w:rFonts w:asciiTheme="minorHAnsi" w:hAnsiTheme="minorHAnsi" w:cstheme="minorHAnsi"/>
            <w:noProof/>
            <w:webHidden/>
            <w:color w:val="A6A6A6" w:themeColor="background1" w:themeShade="A6"/>
          </w:rPr>
          <w:t>10</w:t>
        </w:r>
        <w:r w:rsidRPr="00760B60">
          <w:rPr>
            <w:rFonts w:asciiTheme="minorHAnsi" w:hAnsiTheme="minorHAnsi" w:cstheme="minorHAnsi"/>
            <w:noProof/>
            <w:webHidden/>
            <w:color w:val="A6A6A6" w:themeColor="background1" w:themeShade="A6"/>
          </w:rPr>
          <w:fldChar w:fldCharType="end"/>
        </w:r>
      </w:hyperlink>
    </w:p>
    <w:p w14:paraId="61DC1E8E" w14:textId="4304FDF7" w:rsidR="00C42628" w:rsidRPr="00760B60" w:rsidRDefault="00C42628">
      <w:pPr>
        <w:pStyle w:val="TOC2"/>
        <w:tabs>
          <w:tab w:val="left" w:pos="660"/>
          <w:tab w:val="right" w:pos="9016"/>
        </w:tabs>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pPr>
      <w:hyperlink w:anchor="_Toc219361277" w:history="1">
        <w:r w:rsidRPr="00760B60">
          <w:rPr>
            <w:rStyle w:val="Hyperlink"/>
            <w:rFonts w:asciiTheme="minorHAnsi" w:hAnsiTheme="minorHAnsi" w:cstheme="minorHAnsi"/>
            <w:noProof/>
            <w:color w:val="A6A6A6" w:themeColor="background1" w:themeShade="A6"/>
          </w:rPr>
          <w:t>3.4</w:t>
        </w:r>
        <w:r w:rsidRPr="00760B60">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noProof/>
            <w:color w:val="A6A6A6" w:themeColor="background1" w:themeShade="A6"/>
          </w:rPr>
          <w:t>Compliance with the Social Value Model</w:t>
        </w:r>
        <w:r w:rsidRPr="00760B60">
          <w:rPr>
            <w:rFonts w:asciiTheme="minorHAnsi" w:hAnsiTheme="minorHAnsi" w:cstheme="minorHAnsi"/>
            <w:noProof/>
            <w:webHidden/>
            <w:color w:val="A6A6A6" w:themeColor="background1" w:themeShade="A6"/>
          </w:rPr>
          <w:tab/>
        </w:r>
        <w:r w:rsidRPr="00760B60">
          <w:rPr>
            <w:rFonts w:asciiTheme="minorHAnsi" w:hAnsiTheme="minorHAnsi" w:cstheme="minorHAnsi"/>
            <w:noProof/>
            <w:webHidden/>
            <w:color w:val="A6A6A6" w:themeColor="background1" w:themeShade="A6"/>
          </w:rPr>
          <w:fldChar w:fldCharType="begin"/>
        </w:r>
        <w:r w:rsidRPr="00760B60">
          <w:rPr>
            <w:rFonts w:asciiTheme="minorHAnsi" w:hAnsiTheme="minorHAnsi" w:cstheme="minorHAnsi"/>
            <w:noProof/>
            <w:webHidden/>
            <w:color w:val="A6A6A6" w:themeColor="background1" w:themeShade="A6"/>
          </w:rPr>
          <w:instrText xml:space="preserve"> PAGEREF _Toc219361277 \h </w:instrText>
        </w:r>
        <w:r w:rsidRPr="00760B60">
          <w:rPr>
            <w:rFonts w:asciiTheme="minorHAnsi" w:hAnsiTheme="minorHAnsi" w:cstheme="minorHAnsi"/>
            <w:noProof/>
            <w:webHidden/>
            <w:color w:val="A6A6A6" w:themeColor="background1" w:themeShade="A6"/>
          </w:rPr>
        </w:r>
        <w:r w:rsidRPr="00760B60">
          <w:rPr>
            <w:rFonts w:asciiTheme="minorHAnsi" w:hAnsiTheme="minorHAnsi" w:cstheme="minorHAnsi"/>
            <w:noProof/>
            <w:webHidden/>
            <w:color w:val="A6A6A6" w:themeColor="background1" w:themeShade="A6"/>
          </w:rPr>
          <w:fldChar w:fldCharType="separate"/>
        </w:r>
        <w:r w:rsidRPr="00760B60">
          <w:rPr>
            <w:rFonts w:asciiTheme="minorHAnsi" w:hAnsiTheme="minorHAnsi" w:cstheme="minorHAnsi"/>
            <w:noProof/>
            <w:webHidden/>
            <w:color w:val="A6A6A6" w:themeColor="background1" w:themeShade="A6"/>
          </w:rPr>
          <w:t>10</w:t>
        </w:r>
        <w:r w:rsidRPr="00760B60">
          <w:rPr>
            <w:rFonts w:asciiTheme="minorHAnsi" w:hAnsiTheme="minorHAnsi" w:cstheme="minorHAnsi"/>
            <w:noProof/>
            <w:webHidden/>
            <w:color w:val="A6A6A6" w:themeColor="background1" w:themeShade="A6"/>
          </w:rPr>
          <w:fldChar w:fldCharType="end"/>
        </w:r>
      </w:hyperlink>
    </w:p>
    <w:p w14:paraId="548D06F9" w14:textId="75E0E844" w:rsidR="00C42628" w:rsidRPr="00760B60" w:rsidRDefault="00C42628">
      <w:pPr>
        <w:pStyle w:val="TOC2"/>
        <w:tabs>
          <w:tab w:val="left" w:pos="660"/>
          <w:tab w:val="right" w:pos="9016"/>
        </w:tabs>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pPr>
      <w:hyperlink w:anchor="_Toc219361278" w:history="1">
        <w:r w:rsidRPr="00760B60">
          <w:rPr>
            <w:rStyle w:val="Hyperlink"/>
            <w:rFonts w:asciiTheme="minorHAnsi" w:hAnsiTheme="minorHAnsi" w:cstheme="minorHAnsi"/>
            <w:noProof/>
            <w:color w:val="A6A6A6" w:themeColor="background1" w:themeShade="A6"/>
          </w:rPr>
          <w:t>3.5</w:t>
        </w:r>
        <w:r w:rsidRPr="00760B60">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noProof/>
            <w:color w:val="A6A6A6" w:themeColor="background1" w:themeShade="A6"/>
          </w:rPr>
          <w:t>Added value</w:t>
        </w:r>
        <w:r w:rsidRPr="00760B60">
          <w:rPr>
            <w:rFonts w:asciiTheme="minorHAnsi" w:hAnsiTheme="minorHAnsi" w:cstheme="minorHAnsi"/>
            <w:noProof/>
            <w:webHidden/>
            <w:color w:val="A6A6A6" w:themeColor="background1" w:themeShade="A6"/>
          </w:rPr>
          <w:tab/>
        </w:r>
        <w:r w:rsidRPr="00760B60">
          <w:rPr>
            <w:rFonts w:asciiTheme="minorHAnsi" w:hAnsiTheme="minorHAnsi" w:cstheme="minorHAnsi"/>
            <w:noProof/>
            <w:webHidden/>
            <w:color w:val="A6A6A6" w:themeColor="background1" w:themeShade="A6"/>
          </w:rPr>
          <w:fldChar w:fldCharType="begin"/>
        </w:r>
        <w:r w:rsidRPr="00760B60">
          <w:rPr>
            <w:rFonts w:asciiTheme="minorHAnsi" w:hAnsiTheme="minorHAnsi" w:cstheme="minorHAnsi"/>
            <w:noProof/>
            <w:webHidden/>
            <w:color w:val="A6A6A6" w:themeColor="background1" w:themeShade="A6"/>
          </w:rPr>
          <w:instrText xml:space="preserve"> PAGEREF _Toc219361278 \h </w:instrText>
        </w:r>
        <w:r w:rsidRPr="00760B60">
          <w:rPr>
            <w:rFonts w:asciiTheme="minorHAnsi" w:hAnsiTheme="minorHAnsi" w:cstheme="minorHAnsi"/>
            <w:noProof/>
            <w:webHidden/>
            <w:color w:val="A6A6A6" w:themeColor="background1" w:themeShade="A6"/>
          </w:rPr>
        </w:r>
        <w:r w:rsidRPr="00760B60">
          <w:rPr>
            <w:rFonts w:asciiTheme="minorHAnsi" w:hAnsiTheme="minorHAnsi" w:cstheme="minorHAnsi"/>
            <w:noProof/>
            <w:webHidden/>
            <w:color w:val="A6A6A6" w:themeColor="background1" w:themeShade="A6"/>
          </w:rPr>
          <w:fldChar w:fldCharType="separate"/>
        </w:r>
        <w:r w:rsidRPr="00760B60">
          <w:rPr>
            <w:rFonts w:asciiTheme="minorHAnsi" w:hAnsiTheme="minorHAnsi" w:cstheme="minorHAnsi"/>
            <w:noProof/>
            <w:webHidden/>
            <w:color w:val="A6A6A6" w:themeColor="background1" w:themeShade="A6"/>
          </w:rPr>
          <w:t>11</w:t>
        </w:r>
        <w:r w:rsidRPr="00760B60">
          <w:rPr>
            <w:rFonts w:asciiTheme="minorHAnsi" w:hAnsiTheme="minorHAnsi" w:cstheme="minorHAnsi"/>
            <w:noProof/>
            <w:webHidden/>
            <w:color w:val="A6A6A6" w:themeColor="background1" w:themeShade="A6"/>
          </w:rPr>
          <w:fldChar w:fldCharType="end"/>
        </w:r>
      </w:hyperlink>
    </w:p>
    <w:p w14:paraId="4151730C" w14:textId="12CB62ED" w:rsidR="00C42628" w:rsidRPr="00760B60" w:rsidRDefault="00C42628">
      <w:pPr>
        <w:pStyle w:val="TOC2"/>
        <w:tabs>
          <w:tab w:val="left" w:pos="660"/>
          <w:tab w:val="right" w:pos="9016"/>
        </w:tabs>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pPr>
      <w:hyperlink w:anchor="_Toc219361279" w:history="1">
        <w:r w:rsidRPr="00760B60">
          <w:rPr>
            <w:rStyle w:val="Hyperlink"/>
            <w:rFonts w:asciiTheme="minorHAnsi" w:hAnsiTheme="minorHAnsi" w:cstheme="minorHAnsi"/>
            <w:noProof/>
            <w:color w:val="A6A6A6" w:themeColor="background1" w:themeShade="A6"/>
          </w:rPr>
          <w:t>3.6</w:t>
        </w:r>
        <w:r w:rsidRPr="00760B60">
          <w:rPr>
            <w:rFonts w:asciiTheme="minorHAnsi" w:eastAsiaTheme="minorEastAsia" w:hAnsiTheme="minorHAnsi" w:cstheme="minorHAnsi"/>
            <w:bC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noProof/>
            <w:color w:val="A6A6A6" w:themeColor="background1" w:themeShade="A6"/>
          </w:rPr>
          <w:t>Exclusions Grounds</w:t>
        </w:r>
        <w:r w:rsidRPr="00760B60">
          <w:rPr>
            <w:rFonts w:asciiTheme="minorHAnsi" w:hAnsiTheme="minorHAnsi" w:cstheme="minorHAnsi"/>
            <w:noProof/>
            <w:webHidden/>
            <w:color w:val="A6A6A6" w:themeColor="background1" w:themeShade="A6"/>
          </w:rPr>
          <w:tab/>
        </w:r>
        <w:r w:rsidRPr="00760B60">
          <w:rPr>
            <w:rFonts w:asciiTheme="minorHAnsi" w:hAnsiTheme="minorHAnsi" w:cstheme="minorHAnsi"/>
            <w:noProof/>
            <w:webHidden/>
            <w:color w:val="A6A6A6" w:themeColor="background1" w:themeShade="A6"/>
          </w:rPr>
          <w:fldChar w:fldCharType="begin"/>
        </w:r>
        <w:r w:rsidRPr="00760B60">
          <w:rPr>
            <w:rFonts w:asciiTheme="minorHAnsi" w:hAnsiTheme="minorHAnsi" w:cstheme="minorHAnsi"/>
            <w:noProof/>
            <w:webHidden/>
            <w:color w:val="A6A6A6" w:themeColor="background1" w:themeShade="A6"/>
          </w:rPr>
          <w:instrText xml:space="preserve"> PAGEREF _Toc219361279 \h </w:instrText>
        </w:r>
        <w:r w:rsidRPr="00760B60">
          <w:rPr>
            <w:rFonts w:asciiTheme="minorHAnsi" w:hAnsiTheme="minorHAnsi" w:cstheme="minorHAnsi"/>
            <w:noProof/>
            <w:webHidden/>
            <w:color w:val="A6A6A6" w:themeColor="background1" w:themeShade="A6"/>
          </w:rPr>
        </w:r>
        <w:r w:rsidRPr="00760B60">
          <w:rPr>
            <w:rFonts w:asciiTheme="minorHAnsi" w:hAnsiTheme="minorHAnsi" w:cstheme="minorHAnsi"/>
            <w:noProof/>
            <w:webHidden/>
            <w:color w:val="A6A6A6" w:themeColor="background1" w:themeShade="A6"/>
          </w:rPr>
          <w:fldChar w:fldCharType="separate"/>
        </w:r>
        <w:r w:rsidRPr="00760B60">
          <w:rPr>
            <w:rFonts w:asciiTheme="minorHAnsi" w:hAnsiTheme="minorHAnsi" w:cstheme="minorHAnsi"/>
            <w:noProof/>
            <w:webHidden/>
            <w:color w:val="A6A6A6" w:themeColor="background1" w:themeShade="A6"/>
          </w:rPr>
          <w:t>11</w:t>
        </w:r>
        <w:r w:rsidRPr="00760B60">
          <w:rPr>
            <w:rFonts w:asciiTheme="minorHAnsi" w:hAnsiTheme="minorHAnsi" w:cstheme="minorHAnsi"/>
            <w:noProof/>
            <w:webHidden/>
            <w:color w:val="A6A6A6" w:themeColor="background1" w:themeShade="A6"/>
          </w:rPr>
          <w:fldChar w:fldCharType="end"/>
        </w:r>
      </w:hyperlink>
    </w:p>
    <w:p w14:paraId="6CB75F1C" w14:textId="2E923B45" w:rsidR="00C42628" w:rsidRPr="00760B60" w:rsidRDefault="00C42628">
      <w:pPr>
        <w:pStyle w:val="TOC1"/>
        <w:tabs>
          <w:tab w:val="left" w:pos="440"/>
          <w:tab w:val="right" w:pos="9016"/>
        </w:tabs>
        <w:rPr>
          <w:rFonts w:asciiTheme="minorHAnsi" w:eastAsiaTheme="minorEastAsia" w:hAnsiTheme="minorHAnsi" w:cstheme="minorHAnsi"/>
          <w:bCs w:val="0"/>
          <w:caps w:val="0"/>
          <w:noProof/>
          <w:color w:val="A6A6A6" w:themeColor="background1" w:themeShade="A6"/>
          <w:kern w:val="2"/>
          <w:sz w:val="24"/>
          <w:szCs w:val="24"/>
          <w:lang w:eastAsia="en-GB"/>
          <w14:ligatures w14:val="standardContextual"/>
        </w:rPr>
      </w:pPr>
      <w:hyperlink w:anchor="_Toc219361280" w:history="1">
        <w:r w:rsidRPr="00760B60">
          <w:rPr>
            <w:rStyle w:val="Hyperlink"/>
            <w:rFonts w:asciiTheme="minorHAnsi" w:hAnsiTheme="minorHAnsi" w:cstheme="minorHAnsi"/>
            <w:caps w:val="0"/>
            <w:noProof/>
            <w:color w:val="A6A6A6" w:themeColor="background1" w:themeShade="A6"/>
          </w:rPr>
          <w:t>4</w:t>
        </w:r>
        <w:r w:rsidRPr="00760B60">
          <w:rPr>
            <w:rFonts w:asciiTheme="minorHAnsi" w:eastAsiaTheme="minorEastAsia" w:hAnsiTheme="minorHAnsi" w:cstheme="minorHAnsi"/>
            <w:bCs w:val="0"/>
            <w:caps w:val="0"/>
            <w:noProof/>
            <w:color w:val="A6A6A6" w:themeColor="background1" w:themeShade="A6"/>
            <w:kern w:val="2"/>
            <w:sz w:val="24"/>
            <w:szCs w:val="24"/>
            <w:lang w:eastAsia="en-GB"/>
            <w14:ligatures w14:val="standardContextual"/>
          </w:rPr>
          <w:tab/>
        </w:r>
        <w:r w:rsidRPr="00760B60">
          <w:rPr>
            <w:rStyle w:val="Hyperlink"/>
            <w:rFonts w:asciiTheme="minorHAnsi" w:hAnsiTheme="minorHAnsi" w:cstheme="minorHAnsi"/>
            <w:caps w:val="0"/>
            <w:noProof/>
            <w:color w:val="A6A6A6" w:themeColor="background1" w:themeShade="A6"/>
          </w:rPr>
          <w:t>The concluding process for the preferred supplier</w:t>
        </w:r>
        <w:r w:rsidRPr="00760B60">
          <w:rPr>
            <w:rFonts w:asciiTheme="minorHAnsi" w:hAnsiTheme="minorHAnsi" w:cstheme="minorHAnsi"/>
            <w:caps w:val="0"/>
            <w:noProof/>
            <w:webHidden/>
            <w:color w:val="A6A6A6" w:themeColor="background1" w:themeShade="A6"/>
          </w:rPr>
          <w:tab/>
        </w:r>
        <w:r w:rsidRPr="00760B60">
          <w:rPr>
            <w:rFonts w:asciiTheme="minorHAnsi" w:hAnsiTheme="minorHAnsi" w:cstheme="minorHAnsi"/>
            <w:caps w:val="0"/>
            <w:noProof/>
            <w:webHidden/>
            <w:color w:val="A6A6A6" w:themeColor="background1" w:themeShade="A6"/>
          </w:rPr>
          <w:fldChar w:fldCharType="begin"/>
        </w:r>
        <w:r w:rsidRPr="00760B60">
          <w:rPr>
            <w:rFonts w:asciiTheme="minorHAnsi" w:hAnsiTheme="minorHAnsi" w:cstheme="minorHAnsi"/>
            <w:caps w:val="0"/>
            <w:noProof/>
            <w:webHidden/>
            <w:color w:val="A6A6A6" w:themeColor="background1" w:themeShade="A6"/>
          </w:rPr>
          <w:instrText xml:space="preserve"> PAGEREF _Toc219361280 \h </w:instrText>
        </w:r>
        <w:r w:rsidRPr="00760B60">
          <w:rPr>
            <w:rFonts w:asciiTheme="minorHAnsi" w:hAnsiTheme="minorHAnsi" w:cstheme="minorHAnsi"/>
            <w:caps w:val="0"/>
            <w:noProof/>
            <w:webHidden/>
            <w:color w:val="A6A6A6" w:themeColor="background1" w:themeShade="A6"/>
          </w:rPr>
        </w:r>
        <w:r w:rsidRPr="00760B60">
          <w:rPr>
            <w:rFonts w:asciiTheme="minorHAnsi" w:hAnsiTheme="minorHAnsi" w:cstheme="minorHAnsi"/>
            <w:caps w:val="0"/>
            <w:noProof/>
            <w:webHidden/>
            <w:color w:val="A6A6A6" w:themeColor="background1" w:themeShade="A6"/>
          </w:rPr>
          <w:fldChar w:fldCharType="separate"/>
        </w:r>
        <w:r w:rsidRPr="00760B60">
          <w:rPr>
            <w:rFonts w:asciiTheme="minorHAnsi" w:hAnsiTheme="minorHAnsi" w:cstheme="minorHAnsi"/>
            <w:caps w:val="0"/>
            <w:noProof/>
            <w:webHidden/>
            <w:color w:val="A6A6A6" w:themeColor="background1" w:themeShade="A6"/>
          </w:rPr>
          <w:t>11</w:t>
        </w:r>
        <w:r w:rsidRPr="00760B60">
          <w:rPr>
            <w:rFonts w:asciiTheme="minorHAnsi" w:hAnsiTheme="minorHAnsi" w:cstheme="minorHAnsi"/>
            <w:caps w:val="0"/>
            <w:noProof/>
            <w:webHidden/>
            <w:color w:val="A6A6A6" w:themeColor="background1" w:themeShade="A6"/>
          </w:rPr>
          <w:fldChar w:fldCharType="end"/>
        </w:r>
      </w:hyperlink>
    </w:p>
    <w:p w14:paraId="51C8A783" w14:textId="6BD6DE96" w:rsidR="00C42628" w:rsidRPr="00760B60" w:rsidRDefault="00C42628">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361281" w:history="1">
        <w:r w:rsidRPr="00760B60">
          <w:rPr>
            <w:rStyle w:val="Hyperlink"/>
            <w:rFonts w:asciiTheme="minorHAnsi" w:hAnsiTheme="minorHAnsi" w:cstheme="minorHAnsi"/>
            <w:caps w:val="0"/>
            <w:noProof/>
          </w:rPr>
          <w:t>Appendix 1: Social Value Model: Model Award Criteria</w:t>
        </w:r>
        <w:r w:rsidRPr="00760B60">
          <w:rPr>
            <w:rFonts w:asciiTheme="minorHAnsi" w:hAnsiTheme="minorHAnsi" w:cstheme="minorHAnsi"/>
            <w:caps w:val="0"/>
            <w:noProof/>
            <w:webHidden/>
          </w:rPr>
          <w:tab/>
        </w:r>
        <w:r w:rsidRPr="00760B60">
          <w:rPr>
            <w:rFonts w:asciiTheme="minorHAnsi" w:hAnsiTheme="minorHAnsi" w:cstheme="minorHAnsi"/>
            <w:caps w:val="0"/>
            <w:noProof/>
            <w:webHidden/>
          </w:rPr>
          <w:fldChar w:fldCharType="begin"/>
        </w:r>
        <w:r w:rsidRPr="00760B60">
          <w:rPr>
            <w:rFonts w:asciiTheme="minorHAnsi" w:hAnsiTheme="minorHAnsi" w:cstheme="minorHAnsi"/>
            <w:caps w:val="0"/>
            <w:noProof/>
            <w:webHidden/>
          </w:rPr>
          <w:instrText xml:space="preserve"> PAGEREF _Toc219361281 \h </w:instrText>
        </w:r>
        <w:r w:rsidRPr="00760B60">
          <w:rPr>
            <w:rFonts w:asciiTheme="minorHAnsi" w:hAnsiTheme="minorHAnsi" w:cstheme="minorHAnsi"/>
            <w:caps w:val="0"/>
            <w:noProof/>
            <w:webHidden/>
          </w:rPr>
        </w:r>
        <w:r w:rsidRPr="00760B60">
          <w:rPr>
            <w:rFonts w:asciiTheme="minorHAnsi" w:hAnsiTheme="minorHAnsi" w:cstheme="minorHAnsi"/>
            <w:caps w:val="0"/>
            <w:noProof/>
            <w:webHidden/>
          </w:rPr>
          <w:fldChar w:fldCharType="separate"/>
        </w:r>
        <w:r w:rsidRPr="00760B60">
          <w:rPr>
            <w:rFonts w:asciiTheme="minorHAnsi" w:hAnsiTheme="minorHAnsi" w:cstheme="minorHAnsi"/>
            <w:caps w:val="0"/>
            <w:noProof/>
            <w:webHidden/>
          </w:rPr>
          <w:t>12</w:t>
        </w:r>
        <w:r w:rsidRPr="00760B60">
          <w:rPr>
            <w:rFonts w:asciiTheme="minorHAnsi" w:hAnsiTheme="minorHAnsi" w:cstheme="minorHAnsi"/>
            <w:caps w:val="0"/>
            <w:noProof/>
            <w:webHidden/>
          </w:rPr>
          <w:fldChar w:fldCharType="end"/>
        </w:r>
      </w:hyperlink>
    </w:p>
    <w:p w14:paraId="19CF2DA0" w14:textId="266E7047" w:rsidR="00C42628" w:rsidRPr="00760B60" w:rsidRDefault="00C42628">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361282" w:history="1">
        <w:r w:rsidRPr="00760B60">
          <w:rPr>
            <w:rStyle w:val="Hyperlink"/>
            <w:rFonts w:asciiTheme="minorHAnsi" w:hAnsiTheme="minorHAnsi" w:cstheme="minorHAnsi"/>
            <w:caps w:val="0"/>
            <w:noProof/>
          </w:rPr>
          <w:t>Appendix 2: Declaration of Interests</w:t>
        </w:r>
        <w:r w:rsidRPr="00760B60">
          <w:rPr>
            <w:rFonts w:asciiTheme="minorHAnsi" w:hAnsiTheme="minorHAnsi" w:cstheme="minorHAnsi"/>
            <w:caps w:val="0"/>
            <w:noProof/>
            <w:webHidden/>
          </w:rPr>
          <w:tab/>
        </w:r>
        <w:r w:rsidRPr="00760B60">
          <w:rPr>
            <w:rFonts w:asciiTheme="minorHAnsi" w:hAnsiTheme="minorHAnsi" w:cstheme="minorHAnsi"/>
            <w:caps w:val="0"/>
            <w:noProof/>
            <w:webHidden/>
          </w:rPr>
          <w:fldChar w:fldCharType="begin"/>
        </w:r>
        <w:r w:rsidRPr="00760B60">
          <w:rPr>
            <w:rFonts w:asciiTheme="minorHAnsi" w:hAnsiTheme="minorHAnsi" w:cstheme="minorHAnsi"/>
            <w:caps w:val="0"/>
            <w:noProof/>
            <w:webHidden/>
          </w:rPr>
          <w:instrText xml:space="preserve"> PAGEREF _Toc219361282 \h </w:instrText>
        </w:r>
        <w:r w:rsidRPr="00760B60">
          <w:rPr>
            <w:rFonts w:asciiTheme="minorHAnsi" w:hAnsiTheme="minorHAnsi" w:cstheme="minorHAnsi"/>
            <w:caps w:val="0"/>
            <w:noProof/>
            <w:webHidden/>
          </w:rPr>
        </w:r>
        <w:r w:rsidRPr="00760B60">
          <w:rPr>
            <w:rFonts w:asciiTheme="minorHAnsi" w:hAnsiTheme="minorHAnsi" w:cstheme="minorHAnsi"/>
            <w:caps w:val="0"/>
            <w:noProof/>
            <w:webHidden/>
          </w:rPr>
          <w:fldChar w:fldCharType="separate"/>
        </w:r>
        <w:r w:rsidRPr="00760B60">
          <w:rPr>
            <w:rFonts w:asciiTheme="minorHAnsi" w:hAnsiTheme="minorHAnsi" w:cstheme="minorHAnsi"/>
            <w:caps w:val="0"/>
            <w:noProof/>
            <w:webHidden/>
          </w:rPr>
          <w:t>14</w:t>
        </w:r>
        <w:r w:rsidRPr="00760B60">
          <w:rPr>
            <w:rFonts w:asciiTheme="minorHAnsi" w:hAnsiTheme="minorHAnsi" w:cstheme="minorHAnsi"/>
            <w:caps w:val="0"/>
            <w:noProof/>
            <w:webHidden/>
          </w:rPr>
          <w:fldChar w:fldCharType="end"/>
        </w:r>
      </w:hyperlink>
    </w:p>
    <w:p w14:paraId="3C160F38" w14:textId="32F524CB" w:rsidR="00C42628" w:rsidRPr="00760B60" w:rsidRDefault="00C42628">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361283" w:history="1">
        <w:r w:rsidRPr="00760B60">
          <w:rPr>
            <w:rStyle w:val="Hyperlink"/>
            <w:rFonts w:asciiTheme="minorHAnsi" w:hAnsiTheme="minorHAnsi" w:cstheme="minorHAnsi"/>
            <w:caps w:val="0"/>
            <w:noProof/>
          </w:rPr>
          <w:t>Appendix 3: High level University information ecosystem</w:t>
        </w:r>
        <w:r w:rsidRPr="00760B60">
          <w:rPr>
            <w:rFonts w:asciiTheme="minorHAnsi" w:hAnsiTheme="minorHAnsi" w:cstheme="minorHAnsi"/>
            <w:caps w:val="0"/>
            <w:noProof/>
            <w:webHidden/>
          </w:rPr>
          <w:tab/>
        </w:r>
        <w:r w:rsidRPr="00760B60">
          <w:rPr>
            <w:rFonts w:asciiTheme="minorHAnsi" w:hAnsiTheme="minorHAnsi" w:cstheme="minorHAnsi"/>
            <w:caps w:val="0"/>
            <w:noProof/>
            <w:webHidden/>
          </w:rPr>
          <w:fldChar w:fldCharType="begin"/>
        </w:r>
        <w:r w:rsidRPr="00760B60">
          <w:rPr>
            <w:rFonts w:asciiTheme="minorHAnsi" w:hAnsiTheme="minorHAnsi" w:cstheme="minorHAnsi"/>
            <w:caps w:val="0"/>
            <w:noProof/>
            <w:webHidden/>
          </w:rPr>
          <w:instrText xml:space="preserve"> PAGEREF _Toc219361283 \h </w:instrText>
        </w:r>
        <w:r w:rsidRPr="00760B60">
          <w:rPr>
            <w:rFonts w:asciiTheme="minorHAnsi" w:hAnsiTheme="minorHAnsi" w:cstheme="minorHAnsi"/>
            <w:caps w:val="0"/>
            <w:noProof/>
            <w:webHidden/>
          </w:rPr>
        </w:r>
        <w:r w:rsidRPr="00760B60">
          <w:rPr>
            <w:rFonts w:asciiTheme="minorHAnsi" w:hAnsiTheme="minorHAnsi" w:cstheme="minorHAnsi"/>
            <w:caps w:val="0"/>
            <w:noProof/>
            <w:webHidden/>
          </w:rPr>
          <w:fldChar w:fldCharType="separate"/>
        </w:r>
        <w:r w:rsidRPr="00760B60">
          <w:rPr>
            <w:rFonts w:asciiTheme="minorHAnsi" w:hAnsiTheme="minorHAnsi" w:cstheme="minorHAnsi"/>
            <w:caps w:val="0"/>
            <w:noProof/>
            <w:webHidden/>
          </w:rPr>
          <w:t>15</w:t>
        </w:r>
        <w:r w:rsidRPr="00760B60">
          <w:rPr>
            <w:rFonts w:asciiTheme="minorHAnsi" w:hAnsiTheme="minorHAnsi" w:cstheme="minorHAnsi"/>
            <w:caps w:val="0"/>
            <w:noProof/>
            <w:webHidden/>
          </w:rPr>
          <w:fldChar w:fldCharType="end"/>
        </w:r>
      </w:hyperlink>
    </w:p>
    <w:p w14:paraId="3552A4BF" w14:textId="4020E16C" w:rsidR="00C42628" w:rsidRPr="00760B60" w:rsidRDefault="00C42628">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361284" w:history="1">
        <w:r w:rsidRPr="00760B60">
          <w:rPr>
            <w:rStyle w:val="Hyperlink"/>
            <w:rFonts w:asciiTheme="minorHAnsi" w:hAnsiTheme="minorHAnsi" w:cstheme="minorHAnsi"/>
            <w:caps w:val="0"/>
            <w:noProof/>
          </w:rPr>
          <w:t>Appendix 4: Summary of Minimum Security Standard</w:t>
        </w:r>
        <w:r w:rsidRPr="00760B60">
          <w:rPr>
            <w:rFonts w:asciiTheme="minorHAnsi" w:hAnsiTheme="minorHAnsi" w:cstheme="minorHAnsi"/>
            <w:caps w:val="0"/>
            <w:noProof/>
            <w:webHidden/>
          </w:rPr>
          <w:tab/>
        </w:r>
        <w:r w:rsidRPr="00760B60">
          <w:rPr>
            <w:rFonts w:asciiTheme="minorHAnsi" w:hAnsiTheme="minorHAnsi" w:cstheme="minorHAnsi"/>
            <w:caps w:val="0"/>
            <w:noProof/>
            <w:webHidden/>
          </w:rPr>
          <w:fldChar w:fldCharType="begin"/>
        </w:r>
        <w:r w:rsidRPr="00760B60">
          <w:rPr>
            <w:rFonts w:asciiTheme="minorHAnsi" w:hAnsiTheme="minorHAnsi" w:cstheme="minorHAnsi"/>
            <w:caps w:val="0"/>
            <w:noProof/>
            <w:webHidden/>
          </w:rPr>
          <w:instrText xml:space="preserve"> PAGEREF _Toc219361284 \h </w:instrText>
        </w:r>
        <w:r w:rsidRPr="00760B60">
          <w:rPr>
            <w:rFonts w:asciiTheme="minorHAnsi" w:hAnsiTheme="minorHAnsi" w:cstheme="minorHAnsi"/>
            <w:caps w:val="0"/>
            <w:noProof/>
            <w:webHidden/>
          </w:rPr>
        </w:r>
        <w:r w:rsidRPr="00760B60">
          <w:rPr>
            <w:rFonts w:asciiTheme="minorHAnsi" w:hAnsiTheme="minorHAnsi" w:cstheme="minorHAnsi"/>
            <w:caps w:val="0"/>
            <w:noProof/>
            <w:webHidden/>
          </w:rPr>
          <w:fldChar w:fldCharType="separate"/>
        </w:r>
        <w:r w:rsidRPr="00760B60">
          <w:rPr>
            <w:rFonts w:asciiTheme="minorHAnsi" w:hAnsiTheme="minorHAnsi" w:cstheme="minorHAnsi"/>
            <w:caps w:val="0"/>
            <w:noProof/>
            <w:webHidden/>
          </w:rPr>
          <w:t>16</w:t>
        </w:r>
        <w:r w:rsidRPr="00760B60">
          <w:rPr>
            <w:rFonts w:asciiTheme="minorHAnsi" w:hAnsiTheme="minorHAnsi" w:cstheme="minorHAnsi"/>
            <w:caps w:val="0"/>
            <w:noProof/>
            <w:webHidden/>
          </w:rPr>
          <w:fldChar w:fldCharType="end"/>
        </w:r>
      </w:hyperlink>
    </w:p>
    <w:p w14:paraId="3E86FF37" w14:textId="440A9697" w:rsidR="00C42628" w:rsidRPr="00760B60" w:rsidRDefault="00C42628">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361287" w:history="1">
        <w:r w:rsidRPr="00760B60">
          <w:rPr>
            <w:rStyle w:val="Hyperlink"/>
            <w:rFonts w:asciiTheme="minorHAnsi" w:hAnsiTheme="minorHAnsi" w:cstheme="minorHAnsi"/>
            <w:caps w:val="0"/>
            <w:noProof/>
          </w:rPr>
          <w:t>Appendix 5: Finance – Indicative Specification</w:t>
        </w:r>
        <w:r w:rsidRPr="00760B60">
          <w:rPr>
            <w:rFonts w:asciiTheme="minorHAnsi" w:hAnsiTheme="minorHAnsi" w:cstheme="minorHAnsi"/>
            <w:caps w:val="0"/>
            <w:noProof/>
            <w:webHidden/>
          </w:rPr>
          <w:tab/>
        </w:r>
        <w:r w:rsidRPr="00760B60">
          <w:rPr>
            <w:rFonts w:asciiTheme="minorHAnsi" w:hAnsiTheme="minorHAnsi" w:cstheme="minorHAnsi"/>
            <w:caps w:val="0"/>
            <w:noProof/>
            <w:webHidden/>
          </w:rPr>
          <w:fldChar w:fldCharType="begin"/>
        </w:r>
        <w:r w:rsidRPr="00760B60">
          <w:rPr>
            <w:rFonts w:asciiTheme="minorHAnsi" w:hAnsiTheme="minorHAnsi" w:cstheme="minorHAnsi"/>
            <w:caps w:val="0"/>
            <w:noProof/>
            <w:webHidden/>
          </w:rPr>
          <w:instrText xml:space="preserve"> PAGEREF _Toc219361287 \h </w:instrText>
        </w:r>
        <w:r w:rsidRPr="00760B60">
          <w:rPr>
            <w:rFonts w:asciiTheme="minorHAnsi" w:hAnsiTheme="minorHAnsi" w:cstheme="minorHAnsi"/>
            <w:caps w:val="0"/>
            <w:noProof/>
            <w:webHidden/>
          </w:rPr>
        </w:r>
        <w:r w:rsidRPr="00760B60">
          <w:rPr>
            <w:rFonts w:asciiTheme="minorHAnsi" w:hAnsiTheme="minorHAnsi" w:cstheme="minorHAnsi"/>
            <w:caps w:val="0"/>
            <w:noProof/>
            <w:webHidden/>
          </w:rPr>
          <w:fldChar w:fldCharType="separate"/>
        </w:r>
        <w:r w:rsidRPr="00760B60">
          <w:rPr>
            <w:rFonts w:asciiTheme="minorHAnsi" w:hAnsiTheme="minorHAnsi" w:cstheme="minorHAnsi"/>
            <w:caps w:val="0"/>
            <w:noProof/>
            <w:webHidden/>
          </w:rPr>
          <w:t>18</w:t>
        </w:r>
        <w:r w:rsidRPr="00760B60">
          <w:rPr>
            <w:rFonts w:asciiTheme="minorHAnsi" w:hAnsiTheme="minorHAnsi" w:cstheme="minorHAnsi"/>
            <w:caps w:val="0"/>
            <w:noProof/>
            <w:webHidden/>
          </w:rPr>
          <w:fldChar w:fldCharType="end"/>
        </w:r>
      </w:hyperlink>
    </w:p>
    <w:p w14:paraId="5BF9B3ED" w14:textId="5FF2D054" w:rsidR="00C42628" w:rsidRPr="00760B60" w:rsidRDefault="00C42628">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361288" w:history="1">
        <w:r w:rsidRPr="00760B60">
          <w:rPr>
            <w:rStyle w:val="Hyperlink"/>
            <w:rFonts w:asciiTheme="minorHAnsi" w:hAnsiTheme="minorHAnsi" w:cstheme="minorHAnsi"/>
            <w:caps w:val="0"/>
            <w:noProof/>
          </w:rPr>
          <w:t>Appendix 6: HR and Payroll System – Indicative Specification</w:t>
        </w:r>
        <w:r w:rsidRPr="00760B60">
          <w:rPr>
            <w:rFonts w:asciiTheme="minorHAnsi" w:hAnsiTheme="minorHAnsi" w:cstheme="minorHAnsi"/>
            <w:caps w:val="0"/>
            <w:noProof/>
            <w:webHidden/>
          </w:rPr>
          <w:tab/>
        </w:r>
        <w:r w:rsidRPr="00760B60">
          <w:rPr>
            <w:rFonts w:asciiTheme="minorHAnsi" w:hAnsiTheme="minorHAnsi" w:cstheme="minorHAnsi"/>
            <w:caps w:val="0"/>
            <w:noProof/>
            <w:webHidden/>
          </w:rPr>
          <w:fldChar w:fldCharType="begin"/>
        </w:r>
        <w:r w:rsidRPr="00760B60">
          <w:rPr>
            <w:rFonts w:asciiTheme="minorHAnsi" w:hAnsiTheme="minorHAnsi" w:cstheme="minorHAnsi"/>
            <w:caps w:val="0"/>
            <w:noProof/>
            <w:webHidden/>
          </w:rPr>
          <w:instrText xml:space="preserve"> PAGEREF _Toc219361288 \h </w:instrText>
        </w:r>
        <w:r w:rsidRPr="00760B60">
          <w:rPr>
            <w:rFonts w:asciiTheme="minorHAnsi" w:hAnsiTheme="minorHAnsi" w:cstheme="minorHAnsi"/>
            <w:caps w:val="0"/>
            <w:noProof/>
            <w:webHidden/>
          </w:rPr>
        </w:r>
        <w:r w:rsidRPr="00760B60">
          <w:rPr>
            <w:rFonts w:asciiTheme="minorHAnsi" w:hAnsiTheme="minorHAnsi" w:cstheme="minorHAnsi"/>
            <w:caps w:val="0"/>
            <w:noProof/>
            <w:webHidden/>
          </w:rPr>
          <w:fldChar w:fldCharType="separate"/>
        </w:r>
        <w:r w:rsidRPr="00760B60">
          <w:rPr>
            <w:rFonts w:asciiTheme="minorHAnsi" w:hAnsiTheme="minorHAnsi" w:cstheme="minorHAnsi"/>
            <w:caps w:val="0"/>
            <w:noProof/>
            <w:webHidden/>
          </w:rPr>
          <w:t>20</w:t>
        </w:r>
        <w:r w:rsidRPr="00760B60">
          <w:rPr>
            <w:rFonts w:asciiTheme="minorHAnsi" w:hAnsiTheme="minorHAnsi" w:cstheme="minorHAnsi"/>
            <w:caps w:val="0"/>
            <w:noProof/>
            <w:webHidden/>
          </w:rPr>
          <w:fldChar w:fldCharType="end"/>
        </w:r>
      </w:hyperlink>
    </w:p>
    <w:p w14:paraId="6B197426" w14:textId="157867DD" w:rsidR="00E17B85" w:rsidRPr="00760B60" w:rsidRDefault="00E17B85" w:rsidP="00E50984">
      <w:pPr>
        <w:pStyle w:val="N"/>
        <w:rPr>
          <w:rFonts w:asciiTheme="minorHAnsi" w:hAnsiTheme="minorHAnsi" w:cstheme="minorHAnsi"/>
          <w:sz w:val="18"/>
          <w:szCs w:val="18"/>
        </w:rPr>
      </w:pPr>
      <w:r w:rsidRPr="00760B60">
        <w:rPr>
          <w:rFonts w:asciiTheme="minorHAnsi" w:hAnsiTheme="minorHAnsi" w:cstheme="minorHAnsi"/>
          <w:sz w:val="18"/>
          <w:szCs w:val="18"/>
        </w:rPr>
        <w:fldChar w:fldCharType="end"/>
      </w:r>
    </w:p>
    <w:p w14:paraId="38F82C7D" w14:textId="77777777" w:rsidR="00A52DAE" w:rsidRPr="00617A64" w:rsidRDefault="00A52DAE" w:rsidP="00E50984">
      <w:pPr>
        <w:pStyle w:val="N"/>
        <w:rPr>
          <w:sz w:val="18"/>
          <w:szCs w:val="18"/>
        </w:rPr>
      </w:pPr>
    </w:p>
    <w:p w14:paraId="39BAD564" w14:textId="77777777" w:rsidR="007E47D3" w:rsidRPr="00617A64" w:rsidRDefault="007E47D3" w:rsidP="00E50984">
      <w:pPr>
        <w:pStyle w:val="N"/>
        <w:rPr>
          <w:sz w:val="18"/>
          <w:szCs w:val="18"/>
        </w:rPr>
      </w:pPr>
    </w:p>
    <w:p w14:paraId="7817AB24" w14:textId="77777777" w:rsidR="007E47D3" w:rsidRDefault="007E47D3" w:rsidP="00E50984">
      <w:pPr>
        <w:pStyle w:val="N"/>
      </w:pPr>
    </w:p>
    <w:p w14:paraId="1B29ED6B" w14:textId="77777777" w:rsidR="00A46D50" w:rsidRDefault="00A46D50" w:rsidP="00E50984">
      <w:pPr>
        <w:pStyle w:val="N"/>
      </w:pPr>
    </w:p>
    <w:p w14:paraId="54959AA6" w14:textId="77777777" w:rsidR="00A46D50" w:rsidRDefault="00A46D50" w:rsidP="00E50984">
      <w:pPr>
        <w:pStyle w:val="N"/>
      </w:pPr>
    </w:p>
    <w:p w14:paraId="53E9B4D8" w14:textId="77777777" w:rsidR="00A46D50" w:rsidRDefault="00A46D50" w:rsidP="00E50984">
      <w:pPr>
        <w:pStyle w:val="N"/>
      </w:pPr>
    </w:p>
    <w:p w14:paraId="6BC4D703" w14:textId="77777777" w:rsidR="00A46D50" w:rsidRDefault="00A46D50" w:rsidP="00E50984">
      <w:pPr>
        <w:pStyle w:val="N"/>
      </w:pPr>
    </w:p>
    <w:p w14:paraId="450D1F2C" w14:textId="77777777" w:rsidR="00A46D50" w:rsidRDefault="00A46D50" w:rsidP="00E50984">
      <w:pPr>
        <w:pStyle w:val="N"/>
      </w:pPr>
    </w:p>
    <w:p w14:paraId="5B07E1C6" w14:textId="77777777" w:rsidR="00A46D50" w:rsidRDefault="00A46D50" w:rsidP="00E50984">
      <w:pPr>
        <w:pStyle w:val="N"/>
      </w:pPr>
    </w:p>
    <w:p w14:paraId="739306A1" w14:textId="77777777" w:rsidR="00A46D50" w:rsidRDefault="00A46D50" w:rsidP="00E50984">
      <w:pPr>
        <w:pStyle w:val="N"/>
      </w:pPr>
    </w:p>
    <w:p w14:paraId="3F4A2226" w14:textId="77777777" w:rsidR="00A46D50" w:rsidRDefault="00A46D50" w:rsidP="00E50984">
      <w:pPr>
        <w:pStyle w:val="N"/>
      </w:pPr>
    </w:p>
    <w:p w14:paraId="7D794999" w14:textId="77777777" w:rsidR="00A46D50" w:rsidRDefault="00A46D50" w:rsidP="00E50984">
      <w:pPr>
        <w:pStyle w:val="N"/>
      </w:pPr>
    </w:p>
    <w:p w14:paraId="53A7ADA1" w14:textId="77777777" w:rsidR="00A46D50" w:rsidRDefault="00A46D50" w:rsidP="00E50984">
      <w:pPr>
        <w:pStyle w:val="N"/>
      </w:pPr>
    </w:p>
    <w:p w14:paraId="01D02602" w14:textId="77777777" w:rsidR="00A46D50" w:rsidRDefault="00A46D50" w:rsidP="00E50984">
      <w:pPr>
        <w:pStyle w:val="N"/>
      </w:pPr>
    </w:p>
    <w:p w14:paraId="515D3AA4" w14:textId="77777777" w:rsidR="00A46D50" w:rsidRDefault="00A46D50" w:rsidP="00E50984">
      <w:pPr>
        <w:pStyle w:val="N"/>
      </w:pPr>
    </w:p>
    <w:p w14:paraId="0044506E" w14:textId="77777777" w:rsidR="00A46D50" w:rsidRDefault="00A46D50" w:rsidP="00E50984">
      <w:pPr>
        <w:pStyle w:val="N"/>
      </w:pPr>
    </w:p>
    <w:p w14:paraId="6B19743B" w14:textId="2CEFF8C7" w:rsidR="00A46D50" w:rsidRDefault="00A46D50" w:rsidP="00E50984">
      <w:pPr>
        <w:pStyle w:val="N"/>
        <w:sectPr w:rsidR="00A46D50"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31C84701" w:rsidR="00E21357" w:rsidRDefault="00E21357" w:rsidP="00C64403">
      <w:pPr>
        <w:pStyle w:val="T1"/>
      </w:pPr>
      <w:bookmarkStart w:id="0" w:name="_Toc386458061"/>
      <w:bookmarkStart w:id="1" w:name="_Toc471285720"/>
      <w:bookmarkStart w:id="2" w:name="_Ref414791485"/>
      <w:bookmarkStart w:id="3" w:name="_Ref414791537"/>
      <w:bookmarkStart w:id="4" w:name="_Toc219361257"/>
      <w:r w:rsidRPr="00404E45">
        <w:lastRenderedPageBreak/>
        <w:t>Introduction</w:t>
      </w:r>
      <w:bookmarkEnd w:id="0"/>
      <w:r w:rsidR="0022105D" w:rsidRPr="00404E45">
        <w:t xml:space="preserve"> and general </w:t>
      </w:r>
      <w:bookmarkEnd w:id="1"/>
      <w:r w:rsidR="00DC5836" w:rsidRPr="00404E45">
        <w:t>background</w:t>
      </w:r>
      <w:bookmarkEnd w:id="4"/>
      <w:r w:rsidR="0022105D" w:rsidRPr="00404E45">
        <w:t xml:space="preserve"> </w:t>
      </w:r>
    </w:p>
    <w:p w14:paraId="1360197E" w14:textId="1A604C1F" w:rsidR="00C36549" w:rsidRPr="00404E45" w:rsidRDefault="00650BEC" w:rsidP="00C36549">
      <w:pPr>
        <w:pStyle w:val="T2"/>
      </w:pPr>
      <w:bookmarkStart w:id="5" w:name="_Toc471285721"/>
      <w:bookmarkStart w:id="6" w:name="_Toc219361258"/>
      <w:r w:rsidRPr="00404E45">
        <w:t xml:space="preserve">Purpose of </w:t>
      </w:r>
      <w:r w:rsidR="00864381" w:rsidRPr="00404E45">
        <w:t xml:space="preserve">this </w:t>
      </w:r>
      <w:r w:rsidR="0017517C">
        <w:t>T</w:t>
      </w:r>
      <w:r w:rsidR="00631489" w:rsidRPr="00404E45">
        <w:t xml:space="preserve">ender </w:t>
      </w:r>
      <w:r w:rsidR="00245442">
        <w:t xml:space="preserve">/ Specification </w:t>
      </w:r>
      <w:r w:rsidRPr="00404E45">
        <w:t>d</w:t>
      </w:r>
      <w:r w:rsidR="00C36549" w:rsidRPr="00404E45">
        <w:t>ocument</w:t>
      </w:r>
      <w:bookmarkEnd w:id="5"/>
      <w:bookmarkEnd w:id="6"/>
      <w:r w:rsidR="00C36549" w:rsidRPr="00404E45">
        <w:t xml:space="preserve"> </w:t>
      </w:r>
    </w:p>
    <w:p w14:paraId="12EA9E06" w14:textId="08D9B486" w:rsidR="00D24386" w:rsidRDefault="00B40112" w:rsidP="001B2FD3">
      <w:pPr>
        <w:pStyle w:val="T3"/>
      </w:pPr>
      <w:r w:rsidRPr="00404E45">
        <w:t xml:space="preserve">The purpose of this </w:t>
      </w:r>
      <w:r w:rsidR="00D24386">
        <w:t xml:space="preserve">document is to explain our requirements, and to enable </w:t>
      </w:r>
      <w:r w:rsidR="001B2FD3" w:rsidRPr="00404E45">
        <w:t xml:space="preserve">suppliers to </w:t>
      </w:r>
      <w:r w:rsidR="00D24386">
        <w:t xml:space="preserve">engage us in an open, fair and transparent conversation on how to establish a positive way forward as our existing </w:t>
      </w:r>
      <w:r w:rsidR="00190F1B">
        <w:t xml:space="preserve">Finance / HR and Payroll </w:t>
      </w:r>
      <w:r w:rsidR="00D24386">
        <w:t xml:space="preserve">systems reach the end of their term contracts. </w:t>
      </w:r>
      <w:r w:rsidR="00186E4B" w:rsidRPr="00186E4B">
        <w:t xml:space="preserve">Within the lifetime of </w:t>
      </w:r>
      <w:r w:rsidR="005C2FA6">
        <w:t>a</w:t>
      </w:r>
      <w:r w:rsidR="00186E4B" w:rsidRPr="00186E4B">
        <w:t xml:space="preserve"> </w:t>
      </w:r>
      <w:r w:rsidR="005C2FA6">
        <w:t>subsequent</w:t>
      </w:r>
      <w:r w:rsidR="00186E4B" w:rsidRPr="00186E4B">
        <w:t xml:space="preserve"> supply contract (5 years +2 +2) there is potential for there to be an evolution of the accountable body, </w:t>
      </w:r>
      <w:r w:rsidR="005C2FA6">
        <w:t xml:space="preserve">including </w:t>
      </w:r>
      <w:r w:rsidR="00186E4B" w:rsidRPr="00186E4B">
        <w:t>into shared service arrangements.</w:t>
      </w:r>
      <w:r w:rsidR="00186E4B">
        <w:t xml:space="preserve">  </w:t>
      </w:r>
    </w:p>
    <w:p w14:paraId="5C048CD6" w14:textId="7A2D0C75" w:rsidR="00D24386" w:rsidRDefault="00D24386" w:rsidP="001B2FD3">
      <w:pPr>
        <w:pStyle w:val="T3"/>
      </w:pPr>
      <w:r>
        <w:t xml:space="preserve">We wish to fulfil all aspects of good procurement </w:t>
      </w:r>
      <w:r w:rsidR="00F5633E">
        <w:t>practices, as</w:t>
      </w:r>
      <w:r w:rsidR="00CA3573">
        <w:t xml:space="preserve"> defined in the Public Procurement Act (2023) and where applicable th</w:t>
      </w:r>
      <w:r w:rsidR="00F5633E">
        <w:t xml:space="preserve">e </w:t>
      </w:r>
      <w:r w:rsidR="00CA3573">
        <w:t xml:space="preserve">Public </w:t>
      </w:r>
      <w:r w:rsidR="00F5633E">
        <w:t xml:space="preserve">Contracts Act (2015) </w:t>
      </w:r>
      <w:r>
        <w:t xml:space="preserve"> and within this to </w:t>
      </w:r>
      <w:r w:rsidR="00471CA1">
        <w:t>demonstrate that</w:t>
      </w:r>
      <w:r>
        <w:t xml:space="preserve"> we are open to learn </w:t>
      </w:r>
      <w:r w:rsidR="00203D47">
        <w:t xml:space="preserve">in partnership with suppliers to </w:t>
      </w:r>
      <w:r>
        <w:t xml:space="preserve"> adapt o</w:t>
      </w:r>
      <w:r w:rsidR="00203D47">
        <w:t>u</w:t>
      </w:r>
      <w:r>
        <w:t>r ways of working to achieve the maximum effectiveness</w:t>
      </w:r>
      <w:r w:rsidR="008147F2">
        <w:t xml:space="preserve"> </w:t>
      </w:r>
      <w:r>
        <w:t>and efficiency, using standards based approaches</w:t>
      </w:r>
      <w:r w:rsidR="00471CA1">
        <w:t>, and</w:t>
      </w:r>
      <w:r>
        <w:t xml:space="preserve"> to enable a low cost of ownership </w:t>
      </w:r>
      <w:r w:rsidR="00471CA1">
        <w:t xml:space="preserve">and high value </w:t>
      </w:r>
      <w:r>
        <w:t xml:space="preserve">for all parties.  </w:t>
      </w:r>
    </w:p>
    <w:p w14:paraId="59C3D28E" w14:textId="1C0EE1BB" w:rsidR="0037588C" w:rsidRDefault="00D24386" w:rsidP="001B2FD3">
      <w:pPr>
        <w:pStyle w:val="T3"/>
      </w:pPr>
      <w:r>
        <w:t>Aligning good procurement practices with multiple options is a challenge – however, we are aiming here to enable the maximum inclusivity to the market. On this basis, th</w:t>
      </w:r>
      <w:r w:rsidR="00AC0EF4">
        <w:t xml:space="preserve">e </w:t>
      </w:r>
      <w:r>
        <w:t>Market Engagement Notices</w:t>
      </w:r>
      <w:r w:rsidR="00AC0EF4">
        <w:t xml:space="preserve"> reflect </w:t>
      </w:r>
      <w:r>
        <w:t>option</w:t>
      </w:r>
      <w:r w:rsidR="00AC0EF4">
        <w:t>s</w:t>
      </w:r>
      <w:r>
        <w:t xml:space="preserve"> for </w:t>
      </w:r>
      <w:r w:rsidR="00AC0EF4">
        <w:t>proposing</w:t>
      </w:r>
      <w:r>
        <w:t xml:space="preserve"> a separate Finance system, a</w:t>
      </w:r>
      <w:r w:rsidR="00AC0EF4">
        <w:t xml:space="preserve">nd/or </w:t>
      </w:r>
      <w:r>
        <w:t xml:space="preserve">a separate HR </w:t>
      </w:r>
      <w:r w:rsidR="0001381D">
        <w:t xml:space="preserve">and </w:t>
      </w:r>
      <w:r w:rsidR="0037588C">
        <w:t>Payroll</w:t>
      </w:r>
      <w:r w:rsidR="0001381D">
        <w:t xml:space="preserve"> </w:t>
      </w:r>
      <w:r>
        <w:t>system, and</w:t>
      </w:r>
      <w:r w:rsidR="00AC0EF4">
        <w:t>/or</w:t>
      </w:r>
      <w:r>
        <w:t xml:space="preserve"> an integrated HR/Finance and Payroll System. </w:t>
      </w:r>
      <w:r w:rsidR="00AD5CE9">
        <w:t xml:space="preserve">What is critical is that these systems should have in-built </w:t>
      </w:r>
      <w:r w:rsidR="0017517C">
        <w:t>interoperability and</w:t>
      </w:r>
      <w:r w:rsidR="00AD5CE9">
        <w:t xml:space="preserve"> should not require custom interfacing and custom maintenance.</w:t>
      </w:r>
    </w:p>
    <w:p w14:paraId="35B4603F" w14:textId="08CD794E" w:rsidR="00D24386" w:rsidRDefault="0037588C" w:rsidP="001B2FD3">
      <w:pPr>
        <w:pStyle w:val="T3"/>
      </w:pPr>
      <w:r>
        <w:t xml:space="preserve">It is critical to our </w:t>
      </w:r>
      <w:r w:rsidR="00FC43C7">
        <w:t>current and future operation that these systems have a</w:t>
      </w:r>
      <w:r w:rsidR="00DF7A8D">
        <w:t xml:space="preserve"> flexible</w:t>
      </w:r>
      <w:r w:rsidR="00FC43C7">
        <w:t xml:space="preserve"> outlook, </w:t>
      </w:r>
      <w:r w:rsidR="00DF7A8D">
        <w:t xml:space="preserve">with </w:t>
      </w:r>
      <w:r w:rsidR="0020434E">
        <w:t>simple</w:t>
      </w:r>
      <w:r w:rsidR="00DF7A8D">
        <w:t xml:space="preserve"> to build and maintain interfacing </w:t>
      </w:r>
      <w:r w:rsidR="00FC43C7">
        <w:t xml:space="preserve">to enable them to </w:t>
      </w:r>
      <w:r w:rsidR="0055470D">
        <w:t xml:space="preserve">serve other functions such as resource planning for educational modules and courses. It is also important to reflect that this is the key, core critical </w:t>
      </w:r>
      <w:r w:rsidR="006E00E1">
        <w:t xml:space="preserve">cluster of services whose confidentiality, integrity and availability underpin </w:t>
      </w:r>
      <w:proofErr w:type="gramStart"/>
      <w:r w:rsidR="006E00E1">
        <w:t xml:space="preserve">all </w:t>
      </w:r>
      <w:r w:rsidR="001E3045">
        <w:t>of</w:t>
      </w:r>
      <w:proofErr w:type="gramEnd"/>
      <w:r w:rsidR="001E3045">
        <w:t xml:space="preserve"> our </w:t>
      </w:r>
      <w:r w:rsidR="00DF7A8D">
        <w:t>other</w:t>
      </w:r>
      <w:r w:rsidR="006E00E1">
        <w:t xml:space="preserve"> activity. </w:t>
      </w:r>
      <w:r w:rsidR="00FC43C7">
        <w:t xml:space="preserve"> </w:t>
      </w:r>
      <w:r w:rsidR="00AD5CE9">
        <w:t xml:space="preserve"> </w:t>
      </w:r>
    </w:p>
    <w:p w14:paraId="2A4D4E0E" w14:textId="702B572E" w:rsidR="00B00ED6" w:rsidRDefault="00DD1D72" w:rsidP="001B2FD3">
      <w:pPr>
        <w:pStyle w:val="T3"/>
      </w:pPr>
      <w:r>
        <w:t xml:space="preserve">We are required to either tender or </w:t>
      </w:r>
      <w:r w:rsidR="008D75AF">
        <w:t>procure through certain buying</w:t>
      </w:r>
      <w:r>
        <w:t xml:space="preserve"> framework services</w:t>
      </w:r>
      <w:r w:rsidR="004E7B59">
        <w:t>, where that is of greater benefit to the HE community and</w:t>
      </w:r>
      <w:r w:rsidR="00E102DE">
        <w:t>, or</w:t>
      </w:r>
      <w:r w:rsidR="004E7B59">
        <w:t xml:space="preserve"> to the </w:t>
      </w:r>
      <w:r w:rsidR="0017517C">
        <w:t>University</w:t>
      </w:r>
      <w:r w:rsidR="004E7B59">
        <w:t>.</w:t>
      </w:r>
      <w:r w:rsidR="00FF33E7">
        <w:t xml:space="preserve"> </w:t>
      </w:r>
      <w:r w:rsidR="0015185F">
        <w:t>To maximise</w:t>
      </w:r>
      <w:r w:rsidR="00E102DE">
        <w:t xml:space="preserve"> </w:t>
      </w:r>
      <w:r w:rsidR="00493E95">
        <w:t>opportunity for</w:t>
      </w:r>
      <w:r w:rsidR="00660D16">
        <w:t xml:space="preserve"> </w:t>
      </w:r>
      <w:r w:rsidR="0015185F">
        <w:t>innovative</w:t>
      </w:r>
      <w:r w:rsidR="00E102DE">
        <w:t xml:space="preserve"> </w:t>
      </w:r>
      <w:r w:rsidR="00493E95">
        <w:t>solutions</w:t>
      </w:r>
      <w:r w:rsidR="00E102DE">
        <w:t xml:space="preserve">, </w:t>
      </w:r>
      <w:r w:rsidR="000C02C9">
        <w:t>we have</w:t>
      </w:r>
      <w:r w:rsidR="00F5633E">
        <w:t xml:space="preserve"> proposed </w:t>
      </w:r>
      <w:r w:rsidR="00FF33E7">
        <w:t>t</w:t>
      </w:r>
      <w:r w:rsidR="00493E95">
        <w:t xml:space="preserve">o engage the market through </w:t>
      </w:r>
      <w:r w:rsidR="00FF33E7">
        <w:t xml:space="preserve">the </w:t>
      </w:r>
      <w:r w:rsidR="00703D27">
        <w:t>Competitive</w:t>
      </w:r>
      <w:r w:rsidR="00CA3573">
        <w:t xml:space="preserve"> Fl</w:t>
      </w:r>
      <w:r w:rsidR="00703D27">
        <w:t xml:space="preserve">exible </w:t>
      </w:r>
      <w:r w:rsidR="000C02C9">
        <w:t xml:space="preserve">Tendering </w:t>
      </w:r>
      <w:r w:rsidR="00CA3573">
        <w:t>Procedure</w:t>
      </w:r>
      <w:r w:rsidR="00A57D7F">
        <w:t>. The CFT</w:t>
      </w:r>
      <w:r w:rsidR="00703D27">
        <w:t xml:space="preserve"> is a 2 stage process. </w:t>
      </w:r>
      <w:r w:rsidR="0017517C">
        <w:t>Th</w:t>
      </w:r>
      <w:r w:rsidR="00812A3C">
        <w:t>is, th</w:t>
      </w:r>
      <w:r w:rsidR="0017517C">
        <w:t xml:space="preserve">e first </w:t>
      </w:r>
      <w:r w:rsidR="000C02C9">
        <w:t>‘</w:t>
      </w:r>
      <w:r w:rsidR="00B00ED6">
        <w:t>Selection</w:t>
      </w:r>
      <w:r w:rsidR="000C02C9">
        <w:t>’</w:t>
      </w:r>
      <w:r w:rsidR="00FE151C">
        <w:t xml:space="preserve"> Stage </w:t>
      </w:r>
      <w:r w:rsidR="00812A3C">
        <w:t xml:space="preserve">seeks </w:t>
      </w:r>
      <w:r w:rsidR="0017517C">
        <w:t xml:space="preserve">to establish </w:t>
      </w:r>
      <w:r w:rsidR="00B00ED6">
        <w:t xml:space="preserve">which of the participants </w:t>
      </w:r>
      <w:r w:rsidR="00600069">
        <w:t>who submit a proposal</w:t>
      </w:r>
      <w:r w:rsidR="00B00ED6">
        <w:t xml:space="preserve"> that </w:t>
      </w:r>
      <w:r w:rsidR="00A37086">
        <w:t>meet</w:t>
      </w:r>
      <w:r w:rsidR="00600069">
        <w:t>s</w:t>
      </w:r>
      <w:r w:rsidR="00A37086">
        <w:t xml:space="preserve"> the </w:t>
      </w:r>
      <w:r w:rsidR="00B00ED6">
        <w:t>assessment criteria</w:t>
      </w:r>
      <w:r w:rsidR="00600069">
        <w:t xml:space="preserve"> set o</w:t>
      </w:r>
      <w:r w:rsidR="007C7B7D">
        <w:t>u</w:t>
      </w:r>
      <w:r w:rsidR="00600069">
        <w:t>t in S</w:t>
      </w:r>
      <w:r w:rsidR="007C7B7D">
        <w:t>e</w:t>
      </w:r>
      <w:r w:rsidR="00600069">
        <w:t xml:space="preserve">ction </w:t>
      </w:r>
      <w:r w:rsidR="007C7B7D">
        <w:t>1.11</w:t>
      </w:r>
      <w:r w:rsidR="00B00ED6">
        <w:t xml:space="preserve">. </w:t>
      </w:r>
      <w:r w:rsidR="007C7B7D">
        <w:t>Subsequently, f</w:t>
      </w:r>
      <w:r w:rsidR="003E6283">
        <w:t xml:space="preserve">or those who fulfil the </w:t>
      </w:r>
      <w:r w:rsidR="00186E4B">
        <w:t>selection</w:t>
      </w:r>
      <w:r w:rsidR="003E6283">
        <w:t xml:space="preserve"> process, </w:t>
      </w:r>
      <w:r w:rsidR="00EE791E">
        <w:t>we will invite these to the second part of the</w:t>
      </w:r>
      <w:r w:rsidR="003E6283">
        <w:t xml:space="preserve"> processes, </w:t>
      </w:r>
      <w:r w:rsidR="00416E38">
        <w:t>which culminates in</w:t>
      </w:r>
      <w:r w:rsidR="003E6283">
        <w:t xml:space="preserve"> the</w:t>
      </w:r>
      <w:r w:rsidR="00186E4B">
        <w:t xml:space="preserve"> final tender submission.  </w:t>
      </w:r>
    </w:p>
    <w:p w14:paraId="05D9C4DC" w14:textId="65527A85" w:rsidR="003E21BA" w:rsidRPr="00A85C2F" w:rsidRDefault="003E21BA" w:rsidP="00100AB0">
      <w:pPr>
        <w:pStyle w:val="T2"/>
      </w:pPr>
      <w:bookmarkStart w:id="7" w:name="_Toc219361259"/>
      <w:r w:rsidRPr="00A85C2F">
        <w:t>Background</w:t>
      </w:r>
      <w:r w:rsidR="00680C50" w:rsidRPr="00A85C2F">
        <w:t xml:space="preserve"> to this tender</w:t>
      </w:r>
      <w:bookmarkEnd w:id="7"/>
    </w:p>
    <w:p w14:paraId="443A1BCB" w14:textId="6FCCC5F1" w:rsidR="00C37D69" w:rsidRDefault="10AFEC4F" w:rsidP="00CF4E7F">
      <w:pPr>
        <w:pStyle w:val="T3"/>
        <w:rPr>
          <w:lang w:val="en-US"/>
        </w:rPr>
      </w:pPr>
      <w:r w:rsidRPr="6065D945">
        <w:rPr>
          <w:lang w:val="en-US"/>
        </w:rPr>
        <w:t>The University of Chichester is seeking</w:t>
      </w:r>
      <w:r w:rsidR="00D16DAE" w:rsidRPr="6065D945">
        <w:rPr>
          <w:lang w:val="en-US"/>
        </w:rPr>
        <w:t xml:space="preserve"> </w:t>
      </w:r>
      <w:r w:rsidR="00DC20AF" w:rsidRPr="6065D945">
        <w:rPr>
          <w:lang w:val="en-US"/>
        </w:rPr>
        <w:t xml:space="preserve">to ensure a high standard of continuous service throughout </w:t>
      </w:r>
      <w:r w:rsidR="00D52036">
        <w:rPr>
          <w:lang w:val="en-US"/>
        </w:rPr>
        <w:t xml:space="preserve">and </w:t>
      </w:r>
      <w:r w:rsidR="00950B37">
        <w:rPr>
          <w:lang w:val="en-US"/>
        </w:rPr>
        <w:t>irrespective</w:t>
      </w:r>
      <w:r w:rsidR="00D52036">
        <w:rPr>
          <w:lang w:val="en-US"/>
        </w:rPr>
        <w:t xml:space="preserve"> of the end of the</w:t>
      </w:r>
      <w:r w:rsidR="00DC20AF" w:rsidRPr="6065D945">
        <w:rPr>
          <w:lang w:val="en-US"/>
        </w:rPr>
        <w:t xml:space="preserve"> existing term contract</w:t>
      </w:r>
      <w:r w:rsidR="00D52036">
        <w:rPr>
          <w:lang w:val="en-US"/>
        </w:rPr>
        <w:t>s</w:t>
      </w:r>
      <w:r w:rsidR="00DC20AF" w:rsidRPr="6065D945">
        <w:rPr>
          <w:lang w:val="en-US"/>
        </w:rPr>
        <w:t xml:space="preserve"> for </w:t>
      </w:r>
      <w:r w:rsidR="0CD5177A" w:rsidRPr="6065D945">
        <w:rPr>
          <w:lang w:val="en-US"/>
        </w:rPr>
        <w:t>F</w:t>
      </w:r>
      <w:r w:rsidR="00DC20AF" w:rsidRPr="6065D945">
        <w:rPr>
          <w:lang w:val="en-US"/>
        </w:rPr>
        <w:t>inance, HR and Payroll systems</w:t>
      </w:r>
      <w:r w:rsidR="00950B37">
        <w:rPr>
          <w:lang w:val="en-US"/>
        </w:rPr>
        <w:t>.</w:t>
      </w:r>
      <w:r w:rsidR="00DC20AF" w:rsidRPr="6065D945">
        <w:rPr>
          <w:lang w:val="en-US"/>
        </w:rPr>
        <w:t xml:space="preserve"> </w:t>
      </w:r>
      <w:r w:rsidR="002B7B3E" w:rsidRPr="6065D945">
        <w:rPr>
          <w:lang w:val="en-US"/>
        </w:rPr>
        <w:t>T</w:t>
      </w:r>
      <w:r w:rsidR="00C37D69" w:rsidRPr="6065D945">
        <w:rPr>
          <w:lang w:val="en-US"/>
        </w:rPr>
        <w:t>hese systems are in continuous operation 24/7/365</w:t>
      </w:r>
      <w:r w:rsidR="00FE5DAA" w:rsidRPr="6065D945">
        <w:rPr>
          <w:lang w:val="en-US"/>
        </w:rPr>
        <w:t xml:space="preserve">. </w:t>
      </w:r>
      <w:r w:rsidR="00410A9B">
        <w:rPr>
          <w:lang w:val="en-US"/>
        </w:rPr>
        <w:t xml:space="preserve">The existing Unit 4 ERP, with the WPM Flywire e-Payments integration, has been in operation for around 10 years. Midland </w:t>
      </w:r>
      <w:proofErr w:type="spellStart"/>
      <w:r w:rsidR="00410A9B">
        <w:rPr>
          <w:lang w:val="en-US"/>
        </w:rPr>
        <w:t>iTrent</w:t>
      </w:r>
      <w:proofErr w:type="spellEnd"/>
      <w:r w:rsidR="00410A9B">
        <w:rPr>
          <w:lang w:val="en-US"/>
        </w:rPr>
        <w:t xml:space="preserve"> Payroll and HR have been in operation for nearly 20 years. </w:t>
      </w:r>
      <w:r w:rsidR="007763D2">
        <w:rPr>
          <w:lang w:val="en-US"/>
        </w:rPr>
        <w:t>T</w:t>
      </w:r>
      <w:r w:rsidR="00410A9B">
        <w:rPr>
          <w:lang w:val="en-US"/>
        </w:rPr>
        <w:t xml:space="preserve">he University </w:t>
      </w:r>
      <w:r w:rsidR="007763D2">
        <w:rPr>
          <w:lang w:val="en-US"/>
        </w:rPr>
        <w:t xml:space="preserve">also </w:t>
      </w:r>
      <w:r w:rsidR="00410A9B">
        <w:rPr>
          <w:lang w:val="en-US"/>
        </w:rPr>
        <w:t xml:space="preserve">has the Midland </w:t>
      </w:r>
      <w:proofErr w:type="spellStart"/>
      <w:r w:rsidR="00410A9B">
        <w:rPr>
          <w:lang w:val="en-US"/>
        </w:rPr>
        <w:t>Docebo</w:t>
      </w:r>
      <w:proofErr w:type="spellEnd"/>
      <w:r w:rsidR="00410A9B">
        <w:rPr>
          <w:lang w:val="en-US"/>
        </w:rPr>
        <w:t xml:space="preserve"> Learning Management System, to enable mandatory and discretionary training records. </w:t>
      </w:r>
    </w:p>
    <w:p w14:paraId="0EB7A62B" w14:textId="4AEC8607" w:rsidR="00DC20AF" w:rsidRDefault="00FE5DAA" w:rsidP="00CF4E7F">
      <w:pPr>
        <w:pStyle w:val="T3"/>
        <w:rPr>
          <w:lang w:val="en-US"/>
        </w:rPr>
      </w:pPr>
      <w:r>
        <w:rPr>
          <w:lang w:val="en-US"/>
        </w:rPr>
        <w:t>T</w:t>
      </w:r>
      <w:r w:rsidR="002B7B3E">
        <w:rPr>
          <w:lang w:val="en-US"/>
        </w:rPr>
        <w:t xml:space="preserve">he Finance system contract end date </w:t>
      </w:r>
      <w:r w:rsidR="006720FA">
        <w:rPr>
          <w:lang w:val="en-US"/>
        </w:rPr>
        <w:t>is</w:t>
      </w:r>
      <w:r w:rsidR="002B7B3E">
        <w:rPr>
          <w:lang w:val="en-US"/>
        </w:rPr>
        <w:t xml:space="preserve"> December 20</w:t>
      </w:r>
      <w:r w:rsidR="00196DB9">
        <w:rPr>
          <w:lang w:val="en-US"/>
        </w:rPr>
        <w:t>2</w:t>
      </w:r>
      <w:r w:rsidR="00161243">
        <w:rPr>
          <w:lang w:val="en-US"/>
        </w:rPr>
        <w:t>6</w:t>
      </w:r>
      <w:r w:rsidR="001450E6">
        <w:rPr>
          <w:lang w:val="en-US"/>
        </w:rPr>
        <w:t xml:space="preserve">, </w:t>
      </w:r>
      <w:r w:rsidR="003F6C01">
        <w:rPr>
          <w:lang w:val="en-US"/>
        </w:rPr>
        <w:t>extendable</w:t>
      </w:r>
      <w:r w:rsidR="001450E6">
        <w:rPr>
          <w:lang w:val="en-US"/>
        </w:rPr>
        <w:t xml:space="preserve"> to December 2027</w:t>
      </w:r>
      <w:r w:rsidR="0094175B">
        <w:rPr>
          <w:lang w:val="en-US"/>
        </w:rPr>
        <w:t xml:space="preserve">. </w:t>
      </w:r>
      <w:r w:rsidR="00196DB9">
        <w:rPr>
          <w:lang w:val="en-US"/>
        </w:rPr>
        <w:t>The</w:t>
      </w:r>
      <w:r w:rsidR="006A49DB">
        <w:rPr>
          <w:lang w:val="en-US"/>
        </w:rPr>
        <w:t xml:space="preserve"> </w:t>
      </w:r>
      <w:r w:rsidR="00196DB9">
        <w:rPr>
          <w:lang w:val="en-US"/>
        </w:rPr>
        <w:t xml:space="preserve">HR/Payroll system’s contract end date is July 2027. </w:t>
      </w:r>
      <w:r w:rsidR="002B7B3E">
        <w:rPr>
          <w:lang w:val="en-US"/>
        </w:rPr>
        <w:t xml:space="preserve"> </w:t>
      </w:r>
      <w:r w:rsidR="00E75A38">
        <w:rPr>
          <w:lang w:val="en-US"/>
        </w:rPr>
        <w:t xml:space="preserve">Until we have </w:t>
      </w:r>
      <w:r w:rsidR="00FA300D">
        <w:rPr>
          <w:lang w:val="en-US"/>
        </w:rPr>
        <w:t>understood the range of proposals for the future,</w:t>
      </w:r>
      <w:r w:rsidR="0094175B">
        <w:rPr>
          <w:lang w:val="en-US"/>
        </w:rPr>
        <w:t xml:space="preserve"> we have not explored </w:t>
      </w:r>
      <w:r w:rsidR="00587CE7">
        <w:rPr>
          <w:lang w:val="en-US"/>
        </w:rPr>
        <w:t>extensions</w:t>
      </w:r>
      <w:r w:rsidR="00005789">
        <w:rPr>
          <w:lang w:val="en-US"/>
        </w:rPr>
        <w:t xml:space="preserve"> and or course the incumbent suppliers are </w:t>
      </w:r>
      <w:r w:rsidR="00AE336F">
        <w:rPr>
          <w:lang w:val="en-US"/>
        </w:rPr>
        <w:t xml:space="preserve">equally </w:t>
      </w:r>
      <w:r w:rsidR="00005789">
        <w:rPr>
          <w:lang w:val="en-US"/>
        </w:rPr>
        <w:t xml:space="preserve">as welcome to submit their proposals for our subsequent </w:t>
      </w:r>
      <w:r w:rsidR="00491D01">
        <w:rPr>
          <w:lang w:val="en-US"/>
        </w:rPr>
        <w:t>services and</w:t>
      </w:r>
      <w:r w:rsidR="00AE336F">
        <w:rPr>
          <w:lang w:val="en-US"/>
        </w:rPr>
        <w:t xml:space="preserve"> will receive no advantage or disadvantage in </w:t>
      </w:r>
      <w:r w:rsidR="00AB10A4">
        <w:rPr>
          <w:lang w:val="en-US"/>
        </w:rPr>
        <w:t xml:space="preserve">the procurement </w:t>
      </w:r>
      <w:r w:rsidR="007C1828">
        <w:rPr>
          <w:lang w:val="en-US"/>
        </w:rPr>
        <w:t>processes</w:t>
      </w:r>
      <w:r w:rsidR="00005789">
        <w:rPr>
          <w:lang w:val="en-US"/>
        </w:rPr>
        <w:t xml:space="preserve">. </w:t>
      </w:r>
    </w:p>
    <w:p w14:paraId="4A23A740" w14:textId="0B78B913" w:rsidR="00B11AFF" w:rsidRDefault="00F26AA0" w:rsidP="00CF4E7F">
      <w:pPr>
        <w:pStyle w:val="T3"/>
        <w:rPr>
          <w:lang w:val="en-US"/>
        </w:rPr>
      </w:pPr>
      <w:r>
        <w:rPr>
          <w:lang w:val="en-US"/>
        </w:rPr>
        <w:t xml:space="preserve">Our aim is to complete the process of </w:t>
      </w:r>
      <w:r w:rsidR="00EC41A6">
        <w:rPr>
          <w:lang w:val="en-US"/>
        </w:rPr>
        <w:t xml:space="preserve">supplier engagement </w:t>
      </w:r>
      <w:r w:rsidR="00C15A12">
        <w:rPr>
          <w:lang w:val="en-US"/>
        </w:rPr>
        <w:t>through</w:t>
      </w:r>
      <w:r w:rsidR="00EC41A6">
        <w:rPr>
          <w:lang w:val="en-US"/>
        </w:rPr>
        <w:t xml:space="preserve"> fair and </w:t>
      </w:r>
      <w:r w:rsidR="00E35C92">
        <w:rPr>
          <w:lang w:val="en-US"/>
        </w:rPr>
        <w:t>competitive</w:t>
      </w:r>
      <w:r w:rsidR="00EC41A6">
        <w:rPr>
          <w:lang w:val="en-US"/>
        </w:rPr>
        <w:t xml:space="preserve"> </w:t>
      </w:r>
      <w:r w:rsidR="00E35C92">
        <w:rPr>
          <w:lang w:val="en-US"/>
        </w:rPr>
        <w:t xml:space="preserve">process </w:t>
      </w:r>
      <w:r w:rsidR="005F5629">
        <w:rPr>
          <w:lang w:val="en-US"/>
        </w:rPr>
        <w:t xml:space="preserve">to enable the best range of options for </w:t>
      </w:r>
      <w:r w:rsidR="00B11AFF">
        <w:rPr>
          <w:lang w:val="en-US"/>
        </w:rPr>
        <w:t>continuous</w:t>
      </w:r>
      <w:r w:rsidR="005F5629">
        <w:rPr>
          <w:lang w:val="en-US"/>
        </w:rPr>
        <w:t xml:space="preserve"> serv</w:t>
      </w:r>
      <w:r w:rsidR="00B11AFF">
        <w:rPr>
          <w:lang w:val="en-US"/>
        </w:rPr>
        <w:t xml:space="preserve">ices, whatever the retained, new etc. aspects of this might be. </w:t>
      </w:r>
    </w:p>
    <w:p w14:paraId="5F6C2736" w14:textId="2E467FC3" w:rsidR="001D419B" w:rsidRDefault="00C4381B" w:rsidP="00CF4E7F">
      <w:pPr>
        <w:pStyle w:val="T3"/>
        <w:rPr>
          <w:lang w:val="en-US"/>
        </w:rPr>
      </w:pPr>
      <w:r>
        <w:rPr>
          <w:lang w:val="en-US"/>
        </w:rPr>
        <w:t xml:space="preserve">The current provision is undertaken in component systems </w:t>
      </w:r>
      <w:r w:rsidR="00EA0E9F">
        <w:rPr>
          <w:lang w:val="en-US"/>
        </w:rPr>
        <w:t xml:space="preserve">from MHR, WPM and </w:t>
      </w:r>
      <w:r w:rsidR="00142CD0">
        <w:rPr>
          <w:lang w:val="en-US"/>
        </w:rPr>
        <w:t xml:space="preserve">Unit4 </w:t>
      </w:r>
      <w:r w:rsidR="00D503B1">
        <w:rPr>
          <w:lang w:val="en-US"/>
        </w:rPr>
        <w:t xml:space="preserve">and our aim is to </w:t>
      </w:r>
      <w:r w:rsidR="008A6B36">
        <w:rPr>
          <w:lang w:val="en-US"/>
        </w:rPr>
        <w:t xml:space="preserve">optimise </w:t>
      </w:r>
      <w:r w:rsidR="001D419B">
        <w:rPr>
          <w:lang w:val="en-US"/>
        </w:rPr>
        <w:t xml:space="preserve">operational </w:t>
      </w:r>
      <w:r w:rsidR="00D503B1">
        <w:rPr>
          <w:lang w:val="en-US"/>
        </w:rPr>
        <w:t xml:space="preserve">workflows with </w:t>
      </w:r>
      <w:r w:rsidR="004B386F">
        <w:rPr>
          <w:lang w:val="en-US"/>
        </w:rPr>
        <w:t xml:space="preserve">simplicity, standards based, security, </w:t>
      </w:r>
      <w:r w:rsidR="006A561D">
        <w:rPr>
          <w:lang w:val="en-US"/>
        </w:rPr>
        <w:t>shareability</w:t>
      </w:r>
      <w:r w:rsidR="004B386F">
        <w:rPr>
          <w:lang w:val="en-US"/>
        </w:rPr>
        <w:t xml:space="preserve">, </w:t>
      </w:r>
      <w:r w:rsidR="006A561D">
        <w:rPr>
          <w:lang w:val="en-US"/>
        </w:rPr>
        <w:t>supportability</w:t>
      </w:r>
      <w:r w:rsidR="004B386F">
        <w:rPr>
          <w:lang w:val="en-US"/>
        </w:rPr>
        <w:t xml:space="preserve"> and </w:t>
      </w:r>
      <w:r w:rsidR="006A561D">
        <w:rPr>
          <w:lang w:val="en-US"/>
        </w:rPr>
        <w:t xml:space="preserve">environmental sustainability of </w:t>
      </w:r>
      <w:r w:rsidR="001D419B">
        <w:rPr>
          <w:lang w:val="en-US"/>
        </w:rPr>
        <w:t xml:space="preserve">the </w:t>
      </w:r>
      <w:r w:rsidR="006A561D">
        <w:rPr>
          <w:lang w:val="en-US"/>
        </w:rPr>
        <w:t xml:space="preserve">solutions. </w:t>
      </w:r>
      <w:r w:rsidR="008A6B36">
        <w:rPr>
          <w:lang w:val="en-US"/>
        </w:rPr>
        <w:t xml:space="preserve"> </w:t>
      </w:r>
    </w:p>
    <w:p w14:paraId="4BF71EDC" w14:textId="3FFEC2D7" w:rsidR="008A6B36" w:rsidRDefault="008A6B36" w:rsidP="00CF4E7F">
      <w:pPr>
        <w:pStyle w:val="T3"/>
        <w:rPr>
          <w:lang w:val="en-US"/>
        </w:rPr>
      </w:pPr>
      <w:r>
        <w:rPr>
          <w:lang w:val="en-US"/>
        </w:rPr>
        <w:t>We recogni</w:t>
      </w:r>
      <w:r w:rsidR="004F4E5A">
        <w:rPr>
          <w:lang w:val="en-US"/>
        </w:rPr>
        <w:t>s</w:t>
      </w:r>
      <w:r>
        <w:rPr>
          <w:lang w:val="en-US"/>
        </w:rPr>
        <w:t xml:space="preserve">e that there is a benefit in applying as standardised approach as </w:t>
      </w:r>
      <w:r w:rsidR="00CC74C7">
        <w:rPr>
          <w:lang w:val="en-US"/>
        </w:rPr>
        <w:t>possible and</w:t>
      </w:r>
      <w:r>
        <w:rPr>
          <w:lang w:val="en-US"/>
        </w:rPr>
        <w:t xml:space="preserve"> </w:t>
      </w:r>
      <w:r w:rsidR="002C18D8">
        <w:rPr>
          <w:lang w:val="en-US"/>
        </w:rPr>
        <w:t xml:space="preserve">will seek as de-customised </w:t>
      </w:r>
      <w:r w:rsidR="00DB0646">
        <w:rPr>
          <w:lang w:val="en-US"/>
        </w:rPr>
        <w:t>a solution</w:t>
      </w:r>
      <w:r w:rsidR="002C18D8">
        <w:rPr>
          <w:lang w:val="en-US"/>
        </w:rPr>
        <w:t xml:space="preserve"> as possible, recognising also that we </w:t>
      </w:r>
      <w:r w:rsidR="00FC371E">
        <w:rPr>
          <w:lang w:val="en-US"/>
        </w:rPr>
        <w:t>aspire</w:t>
      </w:r>
      <w:r w:rsidR="002C18D8">
        <w:rPr>
          <w:lang w:val="en-US"/>
        </w:rPr>
        <w:t xml:space="preserve"> to advance </w:t>
      </w:r>
      <w:r w:rsidR="00DB0646">
        <w:rPr>
          <w:lang w:val="en-US"/>
        </w:rPr>
        <w:t>our</w:t>
      </w:r>
      <w:r w:rsidR="002C18D8">
        <w:rPr>
          <w:lang w:val="en-US"/>
        </w:rPr>
        <w:t xml:space="preserve"> efficiency and methods in </w:t>
      </w:r>
      <w:proofErr w:type="gramStart"/>
      <w:r w:rsidR="002C18D8">
        <w:rPr>
          <w:lang w:val="en-US"/>
        </w:rPr>
        <w:t>all of</w:t>
      </w:r>
      <w:proofErr w:type="gramEnd"/>
      <w:r w:rsidR="002C18D8">
        <w:rPr>
          <w:lang w:val="en-US"/>
        </w:rPr>
        <w:t xml:space="preserve"> our working </w:t>
      </w:r>
      <w:r w:rsidR="00DB0646">
        <w:rPr>
          <w:lang w:val="en-US"/>
        </w:rPr>
        <w:t>practices</w:t>
      </w:r>
      <w:r w:rsidR="00CA63A1">
        <w:rPr>
          <w:lang w:val="en-US"/>
        </w:rPr>
        <w:t>, incl</w:t>
      </w:r>
      <w:r w:rsidR="00C37D69">
        <w:rPr>
          <w:lang w:val="en-US"/>
        </w:rPr>
        <w:t xml:space="preserve">uding </w:t>
      </w:r>
      <w:r w:rsidR="00CA63A1">
        <w:rPr>
          <w:lang w:val="en-US"/>
        </w:rPr>
        <w:t xml:space="preserve">through </w:t>
      </w:r>
      <w:r w:rsidR="00C37D69">
        <w:rPr>
          <w:lang w:val="en-US"/>
        </w:rPr>
        <w:t>embedded</w:t>
      </w:r>
      <w:r w:rsidR="00CA63A1">
        <w:rPr>
          <w:lang w:val="en-US"/>
        </w:rPr>
        <w:t xml:space="preserve"> and 3</w:t>
      </w:r>
      <w:r w:rsidR="00CA63A1" w:rsidRPr="00CA63A1">
        <w:rPr>
          <w:vertAlign w:val="superscript"/>
          <w:lang w:val="en-US"/>
        </w:rPr>
        <w:t>rd</w:t>
      </w:r>
      <w:r w:rsidR="00CA63A1">
        <w:rPr>
          <w:lang w:val="en-US"/>
        </w:rPr>
        <w:t xml:space="preserve"> party AI </w:t>
      </w:r>
      <w:r w:rsidR="00FE5DAA">
        <w:rPr>
          <w:lang w:val="en-US"/>
        </w:rPr>
        <w:t>products.</w:t>
      </w:r>
      <w:r w:rsidR="00DB0646">
        <w:rPr>
          <w:lang w:val="en-US"/>
        </w:rPr>
        <w:t xml:space="preserve"> </w:t>
      </w:r>
      <w:r w:rsidR="002C18D8">
        <w:rPr>
          <w:lang w:val="en-US"/>
        </w:rPr>
        <w:t xml:space="preserve"> </w:t>
      </w:r>
      <w:r w:rsidR="00B448DD">
        <w:rPr>
          <w:lang w:val="en-US"/>
        </w:rPr>
        <w:t xml:space="preserve"> </w:t>
      </w:r>
    </w:p>
    <w:p w14:paraId="7BF30009" w14:textId="32AA621B" w:rsidR="004B386F" w:rsidRDefault="00BB140A" w:rsidP="00CF4E7F">
      <w:pPr>
        <w:pStyle w:val="T3"/>
        <w:rPr>
          <w:lang w:val="en-US"/>
        </w:rPr>
      </w:pPr>
      <w:r w:rsidRPr="6065D945">
        <w:rPr>
          <w:lang w:val="en-US"/>
        </w:rPr>
        <w:t xml:space="preserve">The solution and its provider must be relevant to </w:t>
      </w:r>
      <w:r w:rsidR="00F13B29" w:rsidRPr="6065D945">
        <w:rPr>
          <w:lang w:val="en-US"/>
        </w:rPr>
        <w:t>Hig</w:t>
      </w:r>
      <w:r w:rsidR="20511934" w:rsidRPr="6065D945">
        <w:rPr>
          <w:lang w:val="en-US"/>
        </w:rPr>
        <w:t>h</w:t>
      </w:r>
      <w:r w:rsidR="00F13B29" w:rsidRPr="6065D945">
        <w:rPr>
          <w:lang w:val="en-US"/>
        </w:rPr>
        <w:t xml:space="preserve">er </w:t>
      </w:r>
      <w:r w:rsidR="007D1601" w:rsidRPr="6065D945">
        <w:rPr>
          <w:lang w:val="en-US"/>
        </w:rPr>
        <w:t>E</w:t>
      </w:r>
      <w:r w:rsidR="00F13B29" w:rsidRPr="6065D945">
        <w:rPr>
          <w:lang w:val="en-US"/>
        </w:rPr>
        <w:t xml:space="preserve">ducation, recognising the scale of the University (now and future) </w:t>
      </w:r>
      <w:r w:rsidR="007D1601" w:rsidRPr="6065D945">
        <w:rPr>
          <w:lang w:val="en-US"/>
        </w:rPr>
        <w:t xml:space="preserve">and the </w:t>
      </w:r>
      <w:r w:rsidR="00FC371E" w:rsidRPr="6065D945">
        <w:rPr>
          <w:lang w:val="en-US"/>
        </w:rPr>
        <w:t>blend</w:t>
      </w:r>
      <w:r w:rsidR="007D1601" w:rsidRPr="6065D945">
        <w:rPr>
          <w:lang w:val="en-US"/>
        </w:rPr>
        <w:t xml:space="preserve"> of current and future objectives at the University of Chichester.  </w:t>
      </w:r>
      <w:r w:rsidR="004C72FB" w:rsidRPr="6065D945">
        <w:rPr>
          <w:lang w:val="en-US"/>
        </w:rPr>
        <w:t xml:space="preserve">Solution providers must recognise the challenges to the HE </w:t>
      </w:r>
      <w:proofErr w:type="gramStart"/>
      <w:r w:rsidR="004C72FB" w:rsidRPr="6065D945">
        <w:rPr>
          <w:lang w:val="en-US"/>
        </w:rPr>
        <w:t>sector</w:t>
      </w:r>
      <w:proofErr w:type="gramEnd"/>
      <w:r w:rsidR="004C72FB" w:rsidRPr="6065D945">
        <w:rPr>
          <w:lang w:val="en-US"/>
        </w:rPr>
        <w:t xml:space="preserve">, </w:t>
      </w:r>
      <w:r w:rsidR="002971B0" w:rsidRPr="6065D945">
        <w:rPr>
          <w:lang w:val="en-US"/>
        </w:rPr>
        <w:t>and demonstrate</w:t>
      </w:r>
      <w:r w:rsidR="00911F4C" w:rsidRPr="6065D945">
        <w:rPr>
          <w:lang w:val="en-US"/>
        </w:rPr>
        <w:t xml:space="preserve"> </w:t>
      </w:r>
      <w:r w:rsidR="00815AB6" w:rsidRPr="6065D945">
        <w:rPr>
          <w:lang w:val="en-US"/>
        </w:rPr>
        <w:t xml:space="preserve">an </w:t>
      </w:r>
      <w:r w:rsidR="004C72FB" w:rsidRPr="6065D945">
        <w:rPr>
          <w:lang w:val="en-US"/>
        </w:rPr>
        <w:t>understand</w:t>
      </w:r>
      <w:r w:rsidR="00815AB6" w:rsidRPr="6065D945">
        <w:rPr>
          <w:lang w:val="en-US"/>
        </w:rPr>
        <w:t>ing</w:t>
      </w:r>
      <w:r w:rsidR="004C72FB" w:rsidRPr="6065D945">
        <w:rPr>
          <w:lang w:val="en-US"/>
        </w:rPr>
        <w:t xml:space="preserve"> </w:t>
      </w:r>
      <w:r w:rsidR="00815AB6" w:rsidRPr="6065D945">
        <w:rPr>
          <w:lang w:val="en-US"/>
        </w:rPr>
        <w:t xml:space="preserve">of </w:t>
      </w:r>
      <w:r w:rsidR="004C72FB" w:rsidRPr="6065D945">
        <w:rPr>
          <w:lang w:val="en-US"/>
        </w:rPr>
        <w:t xml:space="preserve">the changing landscape, including the </w:t>
      </w:r>
      <w:r w:rsidR="0054495B" w:rsidRPr="6065D945">
        <w:rPr>
          <w:lang w:val="en-US"/>
        </w:rPr>
        <w:t>role of regulatory bodies, and think tanks that may see</w:t>
      </w:r>
      <w:r w:rsidR="005116BF" w:rsidRPr="6065D945">
        <w:rPr>
          <w:lang w:val="en-US"/>
        </w:rPr>
        <w:t>k</w:t>
      </w:r>
      <w:r w:rsidR="0054495B" w:rsidRPr="6065D945">
        <w:rPr>
          <w:lang w:val="en-US"/>
        </w:rPr>
        <w:t xml:space="preserve"> to establish shared services etc. </w:t>
      </w:r>
    </w:p>
    <w:p w14:paraId="10C4329D" w14:textId="2C130732" w:rsidR="00680C50" w:rsidRPr="003548F8" w:rsidRDefault="00680C50" w:rsidP="00CF4E7F">
      <w:pPr>
        <w:pStyle w:val="T2"/>
      </w:pPr>
      <w:bookmarkStart w:id="8" w:name="_Toc219361260"/>
      <w:r w:rsidRPr="003548F8">
        <w:lastRenderedPageBreak/>
        <w:t>High level requirements</w:t>
      </w:r>
      <w:bookmarkEnd w:id="8"/>
      <w:r w:rsidRPr="003548F8">
        <w:t xml:space="preserve"> </w:t>
      </w:r>
    </w:p>
    <w:p w14:paraId="5E153F31" w14:textId="638DB837" w:rsidR="00980A76" w:rsidRDefault="00980A76" w:rsidP="00DA07A9">
      <w:pPr>
        <w:pStyle w:val="T3"/>
        <w:rPr>
          <w:lang w:val="en-US"/>
        </w:rPr>
      </w:pPr>
      <w:r w:rsidRPr="6065D945">
        <w:rPr>
          <w:lang w:val="en-US"/>
        </w:rPr>
        <w:t>A</w:t>
      </w:r>
      <w:r w:rsidR="00F8517F">
        <w:rPr>
          <w:lang w:val="en-US"/>
        </w:rPr>
        <w:t>n</w:t>
      </w:r>
      <w:r w:rsidR="003D2976" w:rsidRPr="6065D945">
        <w:rPr>
          <w:lang w:val="en-US"/>
        </w:rPr>
        <w:t xml:space="preserve"> </w:t>
      </w:r>
      <w:r w:rsidRPr="6065D945">
        <w:rPr>
          <w:lang w:val="en-US"/>
        </w:rPr>
        <w:t xml:space="preserve">outline of the </w:t>
      </w:r>
      <w:r w:rsidR="003D2976" w:rsidRPr="6065D945">
        <w:rPr>
          <w:lang w:val="en-US"/>
        </w:rPr>
        <w:t>functional</w:t>
      </w:r>
      <w:r w:rsidR="00992A41" w:rsidRPr="6065D945">
        <w:rPr>
          <w:lang w:val="en-US"/>
        </w:rPr>
        <w:t xml:space="preserve"> </w:t>
      </w:r>
      <w:r w:rsidRPr="6065D945">
        <w:rPr>
          <w:lang w:val="en-US"/>
        </w:rPr>
        <w:t xml:space="preserve">requirements is set out in </w:t>
      </w:r>
      <w:r w:rsidR="008F38B2" w:rsidRPr="6065D945">
        <w:rPr>
          <w:lang w:val="en-US"/>
        </w:rPr>
        <w:t xml:space="preserve">Appendices </w:t>
      </w:r>
      <w:r w:rsidR="006B6837">
        <w:rPr>
          <w:lang w:val="en-US"/>
        </w:rPr>
        <w:t>5</w:t>
      </w:r>
      <w:r w:rsidR="008F38B2" w:rsidRPr="6065D945">
        <w:rPr>
          <w:lang w:val="en-US"/>
        </w:rPr>
        <w:t xml:space="preserve"> and </w:t>
      </w:r>
      <w:r w:rsidR="006B6837">
        <w:rPr>
          <w:lang w:val="en-US"/>
        </w:rPr>
        <w:t>6</w:t>
      </w:r>
    </w:p>
    <w:p w14:paraId="0BBE20B1" w14:textId="6920FE0E" w:rsidR="60C118DF" w:rsidRDefault="009F7F66" w:rsidP="009F7F66">
      <w:pPr>
        <w:pStyle w:val="T3"/>
      </w:pPr>
      <w:r w:rsidRPr="009F7F66">
        <w:rPr>
          <w:lang w:val="en-US"/>
        </w:rPr>
        <w:t>In terms of finance, we process about 4,700 transactions per month. In a year we process 14,000 purchase invoices (including bursaries and similar payments) and raise 11,500 sales invoices for tuition, residences and other income. There are about 190 users in the finance system, including 16 core finance users, The University is a provider in transnational education, with collaborative partners world-wide</w:t>
      </w:r>
      <w:r w:rsidR="008A1BBA">
        <w:rPr>
          <w:lang w:val="en-US"/>
        </w:rPr>
        <w:t>, consequently,</w:t>
      </w:r>
      <w:r w:rsidRPr="009F7F66">
        <w:rPr>
          <w:lang w:val="en-US"/>
        </w:rPr>
        <w:t xml:space="preserve"> system must therefore allow transactions in multiple relevant currencies.</w:t>
      </w:r>
    </w:p>
    <w:p w14:paraId="3C44C6F0" w14:textId="10EB1E7F" w:rsidR="005B1687" w:rsidRDefault="003C2AD0" w:rsidP="70739E68">
      <w:pPr>
        <w:pStyle w:val="T3"/>
      </w:pPr>
      <w:r w:rsidRPr="6065D945">
        <w:t>Our financial year end is 31 July</w:t>
      </w:r>
      <w:r w:rsidR="00322984" w:rsidRPr="6065D945">
        <w:t xml:space="preserve">. As a </w:t>
      </w:r>
      <w:r w:rsidR="00DE5664" w:rsidRPr="6065D945">
        <w:t xml:space="preserve">relatively small </w:t>
      </w:r>
      <w:r w:rsidR="00FC371E" w:rsidRPr="6065D945">
        <w:t xml:space="preserve">organisation, although we have internal expertise, </w:t>
      </w:r>
      <w:r w:rsidR="00DE5664" w:rsidRPr="6065D945">
        <w:t>we frequently rely on external expert assistance</w:t>
      </w:r>
      <w:r w:rsidR="00FC371E" w:rsidRPr="6065D945">
        <w:t xml:space="preserve"> in ensuring legal operation, security and data integrity</w:t>
      </w:r>
      <w:r w:rsidR="00DE5664" w:rsidRPr="6065D945">
        <w:t xml:space="preserve">. </w:t>
      </w:r>
      <w:r w:rsidR="00B1496E" w:rsidRPr="6065D945">
        <w:t xml:space="preserve">We are entirely </w:t>
      </w:r>
      <w:r w:rsidR="00505987" w:rsidRPr="6065D945">
        <w:t>objective as to the best solution</w:t>
      </w:r>
      <w:r w:rsidR="00B13B43" w:rsidRPr="6065D945">
        <w:t xml:space="preserve"> </w:t>
      </w:r>
      <w:r w:rsidR="009F7F66" w:rsidRPr="6065D945">
        <w:t>overall and</w:t>
      </w:r>
      <w:r w:rsidR="00B13B43" w:rsidRPr="6065D945">
        <w:t xml:space="preserve"> have no preconceptions about whether there should be 3</w:t>
      </w:r>
      <w:r w:rsidR="00B13B43" w:rsidRPr="6065D945">
        <w:rPr>
          <w:vertAlign w:val="superscript"/>
        </w:rPr>
        <w:t>rd</w:t>
      </w:r>
      <w:r w:rsidR="00B13B43" w:rsidRPr="6065D945">
        <w:t xml:space="preserve"> party support, on-premises or cloud hosting</w:t>
      </w:r>
      <w:r w:rsidR="00B1496E" w:rsidRPr="6065D945">
        <w:t xml:space="preserve">. </w:t>
      </w:r>
      <w:r w:rsidR="00B13B43" w:rsidRPr="6065D945">
        <w:t xml:space="preserve"> </w:t>
      </w:r>
    </w:p>
    <w:p w14:paraId="7AA16585" w14:textId="240DE208" w:rsidR="00BC3820" w:rsidRDefault="00713D3A" w:rsidP="00980A76">
      <w:pPr>
        <w:pStyle w:val="T3"/>
        <w:rPr>
          <w:lang w:val="en-US"/>
        </w:rPr>
      </w:pPr>
      <w:r>
        <w:rPr>
          <w:lang w:val="en-US"/>
        </w:rPr>
        <w:t>The most fundamental</w:t>
      </w:r>
      <w:r w:rsidR="00A320DC">
        <w:rPr>
          <w:lang w:val="en-US"/>
        </w:rPr>
        <w:t xml:space="preserve"> element </w:t>
      </w:r>
      <w:r w:rsidR="005B3EF7">
        <w:rPr>
          <w:lang w:val="en-US"/>
        </w:rPr>
        <w:t xml:space="preserve">of this project </w:t>
      </w:r>
      <w:r w:rsidR="00135044">
        <w:rPr>
          <w:lang w:val="en-US"/>
        </w:rPr>
        <w:t>is for</w:t>
      </w:r>
      <w:r w:rsidR="00A320DC">
        <w:rPr>
          <w:lang w:val="en-US"/>
        </w:rPr>
        <w:t xml:space="preserve"> a smooth</w:t>
      </w:r>
      <w:r w:rsidR="005B3EF7">
        <w:rPr>
          <w:lang w:val="en-US"/>
        </w:rPr>
        <w:t xml:space="preserve">, </w:t>
      </w:r>
      <w:r w:rsidR="0032119C">
        <w:rPr>
          <w:lang w:val="en-US"/>
        </w:rPr>
        <w:t>reliable and timely</w:t>
      </w:r>
      <w:r w:rsidR="00A320DC">
        <w:rPr>
          <w:lang w:val="en-US"/>
        </w:rPr>
        <w:t xml:space="preserve"> transition, with robust support from the supplier</w:t>
      </w:r>
      <w:r w:rsidR="005B3EF7">
        <w:rPr>
          <w:lang w:val="en-US"/>
        </w:rPr>
        <w:t xml:space="preserve">. We anticipate this will include </w:t>
      </w:r>
      <w:r w:rsidR="00A320DC">
        <w:rPr>
          <w:lang w:val="en-US"/>
        </w:rPr>
        <w:t xml:space="preserve">dual </w:t>
      </w:r>
      <w:r w:rsidR="00C848AA">
        <w:rPr>
          <w:lang w:val="en-US"/>
        </w:rPr>
        <w:t>running of</w:t>
      </w:r>
      <w:r w:rsidR="00A320DC">
        <w:rPr>
          <w:lang w:val="en-US"/>
        </w:rPr>
        <w:t xml:space="preserve"> the old, and </w:t>
      </w:r>
      <w:r w:rsidR="002977BC">
        <w:rPr>
          <w:lang w:val="en-US"/>
        </w:rPr>
        <w:t>any</w:t>
      </w:r>
      <w:r w:rsidR="00934025">
        <w:rPr>
          <w:lang w:val="en-US"/>
        </w:rPr>
        <w:t xml:space="preserve"> </w:t>
      </w:r>
      <w:r w:rsidR="00A320DC">
        <w:rPr>
          <w:lang w:val="en-US"/>
        </w:rPr>
        <w:t xml:space="preserve">new systems side by side </w:t>
      </w:r>
      <w:r w:rsidR="005B5192">
        <w:rPr>
          <w:lang w:val="en-US"/>
        </w:rPr>
        <w:t xml:space="preserve">before </w:t>
      </w:r>
      <w:r w:rsidR="00A320DC">
        <w:rPr>
          <w:lang w:val="en-US"/>
        </w:rPr>
        <w:t>consolidat</w:t>
      </w:r>
      <w:r w:rsidR="005B5192">
        <w:rPr>
          <w:lang w:val="en-US"/>
        </w:rPr>
        <w:t xml:space="preserve">ing </w:t>
      </w:r>
      <w:r w:rsidR="00A320DC">
        <w:rPr>
          <w:lang w:val="en-US"/>
        </w:rPr>
        <w:t>on the subsequent system, as soon as reasonably possible</w:t>
      </w:r>
      <w:r w:rsidR="002C3D0F">
        <w:rPr>
          <w:lang w:val="en-US"/>
        </w:rPr>
        <w:t xml:space="preserve">, with training and support. </w:t>
      </w:r>
    </w:p>
    <w:p w14:paraId="03406A48" w14:textId="50C3A5A0" w:rsidR="00450F6B" w:rsidRDefault="00A320DC" w:rsidP="00980A76">
      <w:pPr>
        <w:pStyle w:val="T3"/>
        <w:rPr>
          <w:lang w:val="en-US"/>
        </w:rPr>
      </w:pPr>
      <w:r>
        <w:rPr>
          <w:lang w:val="en-US"/>
        </w:rPr>
        <w:t>Once in place, it is our aim to work collaboratively with the system provider</w:t>
      </w:r>
      <w:r w:rsidR="00BC3820">
        <w:rPr>
          <w:lang w:val="en-US"/>
        </w:rPr>
        <w:t>, ensuring that legislative returns</w:t>
      </w:r>
      <w:r w:rsidR="008B136F">
        <w:rPr>
          <w:lang w:val="en-US"/>
        </w:rPr>
        <w:t xml:space="preserve">, </w:t>
      </w:r>
      <w:r w:rsidR="003B5D7D">
        <w:rPr>
          <w:lang w:val="en-US"/>
        </w:rPr>
        <w:t xml:space="preserve">and </w:t>
      </w:r>
      <w:r w:rsidR="008B136F">
        <w:rPr>
          <w:lang w:val="en-US"/>
        </w:rPr>
        <w:t>annuali</w:t>
      </w:r>
      <w:r w:rsidR="00160CAC">
        <w:rPr>
          <w:lang w:val="en-US"/>
        </w:rPr>
        <w:t>s</w:t>
      </w:r>
      <w:r w:rsidR="008B136F">
        <w:rPr>
          <w:lang w:val="en-US"/>
        </w:rPr>
        <w:t>ed changes, security patching and functional updates</w:t>
      </w:r>
      <w:r w:rsidR="00BC3820">
        <w:rPr>
          <w:lang w:val="en-US"/>
        </w:rPr>
        <w:t xml:space="preserve"> are </w:t>
      </w:r>
      <w:r w:rsidR="008B136F">
        <w:rPr>
          <w:lang w:val="en-US"/>
        </w:rPr>
        <w:t xml:space="preserve">anticipated and proactively </w:t>
      </w:r>
      <w:r w:rsidR="00061B13">
        <w:rPr>
          <w:lang w:val="en-US"/>
        </w:rPr>
        <w:t>tested and imp</w:t>
      </w:r>
      <w:r w:rsidR="000E6588">
        <w:rPr>
          <w:lang w:val="en-US"/>
        </w:rPr>
        <w:t>le</w:t>
      </w:r>
      <w:r w:rsidR="00061B13">
        <w:rPr>
          <w:lang w:val="en-US"/>
        </w:rPr>
        <w:t xml:space="preserve">mented. </w:t>
      </w:r>
    </w:p>
    <w:p w14:paraId="743967D7" w14:textId="3B0B41AF" w:rsidR="009C3254" w:rsidRDefault="005630A5" w:rsidP="009C3254">
      <w:pPr>
        <w:pStyle w:val="T3"/>
      </w:pPr>
      <w:r w:rsidRPr="4FEEEFF4">
        <w:t>T</w:t>
      </w:r>
      <w:r w:rsidR="009C3254" w:rsidRPr="4FEEEFF4">
        <w:t xml:space="preserve">he </w:t>
      </w:r>
      <w:r w:rsidRPr="4FEEEFF4">
        <w:t>outline of</w:t>
      </w:r>
      <w:r w:rsidR="009C3254" w:rsidRPr="4FEEEFF4">
        <w:t xml:space="preserve"> </w:t>
      </w:r>
      <w:r w:rsidR="00797567" w:rsidRPr="4FEEEFF4">
        <w:t xml:space="preserve">functional </w:t>
      </w:r>
      <w:r w:rsidR="009C3254" w:rsidRPr="4FEEEFF4">
        <w:t xml:space="preserve">requirements </w:t>
      </w:r>
      <w:r w:rsidR="00FE0874" w:rsidRPr="4FEEEFF4">
        <w:t>is</w:t>
      </w:r>
      <w:r w:rsidR="00797567" w:rsidRPr="4FEEEFF4">
        <w:t xml:space="preserve"> </w:t>
      </w:r>
      <w:r w:rsidR="009C3254" w:rsidRPr="4FEEEFF4">
        <w:t xml:space="preserve">set out in </w:t>
      </w:r>
      <w:r w:rsidR="008F38B2" w:rsidRPr="4FEEEFF4">
        <w:t xml:space="preserve">Appendices 5 &amp; </w:t>
      </w:r>
      <w:r w:rsidR="006B6837" w:rsidRPr="4FEEEFF4">
        <w:t>6</w:t>
      </w:r>
      <w:r w:rsidR="00B13063" w:rsidRPr="4FEEEFF4">
        <w:t xml:space="preserve">. </w:t>
      </w:r>
      <w:r w:rsidR="00C7644D" w:rsidRPr="4FEEEFF4">
        <w:t xml:space="preserve">This should give some indication of the depth and breadth of </w:t>
      </w:r>
      <w:r w:rsidR="005D475E" w:rsidRPr="4FEEEFF4">
        <w:t>the functionality we currently experience, and that we expect to see referred to in the tender stage submissions</w:t>
      </w:r>
      <w:r w:rsidR="00FE0874" w:rsidRPr="4FEEEFF4">
        <w:t>, and the capabilities of suppliers</w:t>
      </w:r>
      <w:r w:rsidR="005D475E" w:rsidRPr="4FEEEFF4">
        <w:t xml:space="preserve">. </w:t>
      </w:r>
      <w:r w:rsidR="00C7644D" w:rsidRPr="4FEEEFF4">
        <w:t xml:space="preserve"> </w:t>
      </w:r>
    </w:p>
    <w:p w14:paraId="29E74425" w14:textId="616F6393" w:rsidR="009C3254" w:rsidRDefault="009C3254" w:rsidP="00980A76">
      <w:pPr>
        <w:pStyle w:val="T3"/>
        <w:rPr>
          <w:lang w:val="en-US"/>
        </w:rPr>
      </w:pPr>
      <w:r>
        <w:rPr>
          <w:lang w:val="en-US"/>
        </w:rPr>
        <w:t xml:space="preserve">Allowing for zero based, </w:t>
      </w:r>
      <w:r w:rsidR="00135044">
        <w:rPr>
          <w:lang w:val="en-US"/>
        </w:rPr>
        <w:t xml:space="preserve">associates, </w:t>
      </w:r>
      <w:r>
        <w:rPr>
          <w:lang w:val="en-US"/>
        </w:rPr>
        <w:t>and peripatetic seasonal workers the total of names for the payroll is around 1850, with weekly, monthly and</w:t>
      </w:r>
      <w:r w:rsidR="00B13063">
        <w:rPr>
          <w:lang w:val="en-US"/>
        </w:rPr>
        <w:t xml:space="preserve"> </w:t>
      </w:r>
      <w:r>
        <w:rPr>
          <w:lang w:val="en-US"/>
        </w:rPr>
        <w:t>other payment runs</w:t>
      </w:r>
      <w:r w:rsidR="003962A9">
        <w:rPr>
          <w:lang w:val="en-US"/>
        </w:rPr>
        <w:t>.</w:t>
      </w:r>
      <w:r>
        <w:rPr>
          <w:lang w:val="en-US"/>
        </w:rPr>
        <w:t xml:space="preserve"> </w:t>
      </w:r>
    </w:p>
    <w:p w14:paraId="60529303" w14:textId="77777777" w:rsidR="001779FE" w:rsidRPr="00DF3161" w:rsidRDefault="001779FE" w:rsidP="001779FE">
      <w:pPr>
        <w:pStyle w:val="T2"/>
      </w:pPr>
      <w:bookmarkStart w:id="9" w:name="_Toc219361261"/>
      <w:r w:rsidRPr="00F00DEB">
        <w:t>Seeking clarification</w:t>
      </w:r>
      <w:bookmarkEnd w:id="9"/>
      <w:r w:rsidRPr="00F00DEB">
        <w:tab/>
      </w:r>
    </w:p>
    <w:p w14:paraId="5ADEB38E" w14:textId="77777777" w:rsidR="001779FE" w:rsidRDefault="001779FE" w:rsidP="001779FE">
      <w:pPr>
        <w:pStyle w:val="T3"/>
        <w:rPr>
          <w:rFonts w:cs="Arial"/>
        </w:rPr>
      </w:pPr>
      <w:r>
        <w:rPr>
          <w:rFonts w:cs="Arial"/>
        </w:rPr>
        <w:t xml:space="preserve">For all queries, from prospective (and incumbent) suppliers in relation to this tender, please contact us by email </w:t>
      </w:r>
      <w:hyperlink r:id="rId18" w:history="1">
        <w:r w:rsidRPr="001E1B82">
          <w:rPr>
            <w:rStyle w:val="Hyperlink"/>
            <w:rFonts w:cs="Arial"/>
          </w:rPr>
          <w:t>tenders@chi.ac.uk</w:t>
        </w:r>
      </w:hyperlink>
      <w:r>
        <w:rPr>
          <w:rFonts w:cs="Arial"/>
        </w:rPr>
        <w:t xml:space="preserve">. Please do </w:t>
      </w:r>
      <w:r w:rsidRPr="007E3CF0">
        <w:rPr>
          <w:rFonts w:cs="Arial"/>
          <w:b/>
          <w:bCs w:val="0"/>
        </w:rPr>
        <w:t>not</w:t>
      </w:r>
      <w:r>
        <w:rPr>
          <w:rFonts w:cs="Arial"/>
        </w:rPr>
        <w:t xml:space="preserve"> try to contact us by telephone. Please note that during the tender period you should not contact University staff directly, as this might be considered canvassing, and in which case the University might need to exclude your organisation from the tender process. </w:t>
      </w:r>
    </w:p>
    <w:p w14:paraId="2C9B23C8" w14:textId="77777777" w:rsidR="001779FE" w:rsidRDefault="001779FE" w:rsidP="001779FE">
      <w:pPr>
        <w:pStyle w:val="T3"/>
        <w:rPr>
          <w:rStyle w:val="Emphasis"/>
          <w:i w:val="0"/>
        </w:rPr>
      </w:pPr>
      <w:r>
        <w:rPr>
          <w:rStyle w:val="Emphasis"/>
          <w:i w:val="0"/>
        </w:rPr>
        <w:t xml:space="preserve">Please note that dependent upon the nature of the enquiry, and in so much as it does not identify your organisation, the answers to any questions you raise through </w:t>
      </w:r>
      <w:hyperlink r:id="rId19" w:history="1">
        <w:r w:rsidRPr="001E1B82">
          <w:rPr>
            <w:rStyle w:val="Hyperlink"/>
            <w:rFonts w:cs="Arial"/>
          </w:rPr>
          <w:t>tenders@chi.ac.uk</w:t>
        </w:r>
      </w:hyperlink>
      <w:r>
        <w:rPr>
          <w:rFonts w:cs="Arial"/>
        </w:rPr>
        <w:t xml:space="preserve">. </w:t>
      </w:r>
      <w:r>
        <w:rPr>
          <w:rStyle w:val="Emphasis"/>
          <w:i w:val="0"/>
        </w:rPr>
        <w:t xml:space="preserve">will be set out on the tendering website. We recommend that you review the website regularly to access this additional information. </w:t>
      </w:r>
    </w:p>
    <w:p w14:paraId="56B87749" w14:textId="77777777" w:rsidR="001779FE" w:rsidRDefault="001779FE" w:rsidP="001779FE">
      <w:pPr>
        <w:pStyle w:val="T3"/>
        <w:rPr>
          <w:rStyle w:val="Emphasis"/>
          <w:i w:val="0"/>
        </w:rPr>
      </w:pPr>
      <w:r>
        <w:rPr>
          <w:rStyle w:val="Emphasis"/>
          <w:i w:val="0"/>
        </w:rPr>
        <w:t xml:space="preserve">This approach ensures there is no inconsistency and maximises fairness   </w:t>
      </w:r>
    </w:p>
    <w:p w14:paraId="707CF38E" w14:textId="64ADC59C" w:rsidR="003E21BA" w:rsidRDefault="001D77E7" w:rsidP="007A484E">
      <w:pPr>
        <w:pStyle w:val="T2"/>
      </w:pPr>
      <w:bookmarkStart w:id="10" w:name="_Toc219361262"/>
      <w:r>
        <w:t>Further g</w:t>
      </w:r>
      <w:r w:rsidR="00221544">
        <w:t>uidance to bidders</w:t>
      </w:r>
      <w:bookmarkEnd w:id="10"/>
      <w:r w:rsidR="00221544">
        <w:t xml:space="preserve"> </w:t>
      </w:r>
    </w:p>
    <w:p w14:paraId="31978B2A" w14:textId="46619D42" w:rsidR="00906B48" w:rsidRDefault="00A13314" w:rsidP="479F6664">
      <w:pPr>
        <w:pStyle w:val="T3"/>
        <w:rPr>
          <w:lang w:val="en-US"/>
        </w:rPr>
      </w:pPr>
      <w:r w:rsidRPr="6065D945">
        <w:rPr>
          <w:lang w:val="en-US"/>
        </w:rPr>
        <w:t>This document is intended to encourage the widest range of potential candidates to step forward.</w:t>
      </w:r>
      <w:r w:rsidR="007F1C27" w:rsidRPr="6065D945">
        <w:rPr>
          <w:lang w:val="en-US"/>
        </w:rPr>
        <w:t xml:space="preserve"> </w:t>
      </w:r>
      <w:r w:rsidR="00D527F3" w:rsidRPr="6065D945">
        <w:rPr>
          <w:lang w:val="en-US"/>
        </w:rPr>
        <w:t xml:space="preserve">Before </w:t>
      </w:r>
      <w:r w:rsidR="003962A9" w:rsidRPr="6065D945">
        <w:rPr>
          <w:lang w:val="en-US"/>
        </w:rPr>
        <w:t>entering</w:t>
      </w:r>
      <w:r w:rsidR="00D527F3" w:rsidRPr="6065D945">
        <w:rPr>
          <w:lang w:val="en-US"/>
        </w:rPr>
        <w:t xml:space="preserve"> </w:t>
      </w:r>
      <w:r w:rsidR="00702D96" w:rsidRPr="6065D945">
        <w:rPr>
          <w:lang w:val="en-US"/>
        </w:rPr>
        <w:t xml:space="preserve">contracting </w:t>
      </w:r>
      <w:r w:rsidR="007F1C27" w:rsidRPr="6065D945">
        <w:rPr>
          <w:lang w:val="en-US"/>
        </w:rPr>
        <w:t xml:space="preserve">we </w:t>
      </w:r>
      <w:r w:rsidR="6F6B8C6E" w:rsidRPr="6065D945">
        <w:rPr>
          <w:lang w:val="en-US"/>
        </w:rPr>
        <w:t>must</w:t>
      </w:r>
      <w:r w:rsidR="007F1C27" w:rsidRPr="6065D945">
        <w:rPr>
          <w:lang w:val="en-US"/>
        </w:rPr>
        <w:t xml:space="preserve"> go through </w:t>
      </w:r>
      <w:r w:rsidR="00DA6CDA" w:rsidRPr="6065D945">
        <w:rPr>
          <w:lang w:val="en-US"/>
        </w:rPr>
        <w:t xml:space="preserve">the Crown Commercial Services </w:t>
      </w:r>
      <w:r w:rsidR="007F1C27" w:rsidRPr="6065D945">
        <w:rPr>
          <w:lang w:val="en-US"/>
        </w:rPr>
        <w:t xml:space="preserve">prescribed </w:t>
      </w:r>
      <w:r w:rsidR="004C76BC" w:rsidRPr="6065D945">
        <w:rPr>
          <w:lang w:val="en-US"/>
        </w:rPr>
        <w:t>due diligence</w:t>
      </w:r>
      <w:r w:rsidR="007F1C27" w:rsidRPr="6065D945">
        <w:rPr>
          <w:lang w:val="en-US"/>
        </w:rPr>
        <w:t xml:space="preserve">, but typically we only </w:t>
      </w:r>
      <w:r w:rsidR="003962A9" w:rsidRPr="6065D945">
        <w:rPr>
          <w:lang w:val="en-US"/>
        </w:rPr>
        <w:t>take</w:t>
      </w:r>
      <w:r w:rsidR="007F1C27" w:rsidRPr="6065D945">
        <w:rPr>
          <w:lang w:val="en-US"/>
        </w:rPr>
        <w:t xml:space="preserve"> these steps once we have arrived at </w:t>
      </w:r>
      <w:r w:rsidR="00702D96" w:rsidRPr="6065D945">
        <w:rPr>
          <w:lang w:val="en-US"/>
        </w:rPr>
        <w:t>the short list</w:t>
      </w:r>
      <w:r w:rsidR="00B623B6">
        <w:rPr>
          <w:lang w:val="en-US"/>
        </w:rPr>
        <w:t>, and</w:t>
      </w:r>
      <w:r w:rsidR="00702D96" w:rsidRPr="6065D945">
        <w:rPr>
          <w:lang w:val="en-US"/>
        </w:rPr>
        <w:t xml:space="preserve"> </w:t>
      </w:r>
      <w:r w:rsidR="7BA826EF" w:rsidRPr="6065D945">
        <w:rPr>
          <w:lang w:val="en-US"/>
        </w:rPr>
        <w:t xml:space="preserve">more </w:t>
      </w:r>
      <w:r w:rsidR="005B65EE" w:rsidRPr="6065D945">
        <w:rPr>
          <w:lang w:val="en-US"/>
        </w:rPr>
        <w:t>usually</w:t>
      </w:r>
      <w:r w:rsidR="0268552D" w:rsidRPr="6065D945">
        <w:rPr>
          <w:lang w:val="en-US"/>
        </w:rPr>
        <w:t>,</w:t>
      </w:r>
      <w:r w:rsidR="005B65EE" w:rsidRPr="6065D945">
        <w:rPr>
          <w:lang w:val="en-US"/>
        </w:rPr>
        <w:t xml:space="preserve"> </w:t>
      </w:r>
      <w:r w:rsidR="00702D96" w:rsidRPr="6065D945">
        <w:rPr>
          <w:lang w:val="en-US"/>
        </w:rPr>
        <w:t>only for the preferred supplier.</w:t>
      </w:r>
      <w:r w:rsidR="00906B48" w:rsidRPr="6065D945">
        <w:rPr>
          <w:lang w:val="en-US"/>
        </w:rPr>
        <w:t xml:space="preserve"> The overall </w:t>
      </w:r>
      <w:r w:rsidR="022CE343" w:rsidRPr="6065D945">
        <w:rPr>
          <w:lang w:val="en-US"/>
        </w:rPr>
        <w:t xml:space="preserve">end to end </w:t>
      </w:r>
      <w:r w:rsidR="003962A9" w:rsidRPr="6065D945">
        <w:rPr>
          <w:lang w:val="en-US"/>
        </w:rPr>
        <w:t xml:space="preserve">process </w:t>
      </w:r>
      <w:r w:rsidR="001779FE">
        <w:rPr>
          <w:lang w:val="en-US"/>
        </w:rPr>
        <w:t xml:space="preserve">and timeline </w:t>
      </w:r>
      <w:r w:rsidR="002C3E78" w:rsidRPr="6065D945">
        <w:rPr>
          <w:lang w:val="en-US"/>
        </w:rPr>
        <w:t>are</w:t>
      </w:r>
      <w:r w:rsidR="00906B48" w:rsidRPr="6065D945">
        <w:rPr>
          <w:lang w:val="en-US"/>
        </w:rPr>
        <w:t xml:space="preserve"> set out below. </w:t>
      </w:r>
    </w:p>
    <w:p w14:paraId="55E9B2D0" w14:textId="77777777" w:rsidR="00906B48" w:rsidRDefault="00906B48" w:rsidP="00B40112">
      <w:pPr>
        <w:pStyle w:val="T3"/>
        <w:rPr>
          <w:rStyle w:val="Emphasis"/>
          <w:i w:val="0"/>
        </w:rPr>
      </w:pPr>
    </w:p>
    <w:p w14:paraId="522A4C54" w14:textId="77777777" w:rsidR="004E67FE" w:rsidRDefault="004E67FE" w:rsidP="00B40112">
      <w:pPr>
        <w:pStyle w:val="T3"/>
        <w:rPr>
          <w:rStyle w:val="Emphasis"/>
          <w:i w:val="0"/>
        </w:rPr>
      </w:pPr>
    </w:p>
    <w:p w14:paraId="2E85AB7C" w14:textId="77777777" w:rsidR="004E67FE" w:rsidRDefault="004E67FE" w:rsidP="00B40112">
      <w:pPr>
        <w:pStyle w:val="T3"/>
        <w:rPr>
          <w:rStyle w:val="Emphasis"/>
          <w:i w:val="0"/>
        </w:rPr>
      </w:pPr>
    </w:p>
    <w:p w14:paraId="145F08D6" w14:textId="77777777" w:rsidR="00AD0DC6" w:rsidRDefault="00AD0DC6" w:rsidP="00B40112">
      <w:pPr>
        <w:pStyle w:val="T3"/>
        <w:rPr>
          <w:rStyle w:val="Emphasis"/>
          <w:i w:val="0"/>
        </w:rPr>
      </w:pPr>
    </w:p>
    <w:p w14:paraId="285FFF7E" w14:textId="77777777" w:rsidR="004E67FE" w:rsidRDefault="004E67FE" w:rsidP="00B40112">
      <w:pPr>
        <w:pStyle w:val="T3"/>
        <w:rPr>
          <w:rStyle w:val="Emphasis"/>
          <w:i w:val="0"/>
        </w:rPr>
      </w:pPr>
    </w:p>
    <w:p w14:paraId="01D689B6" w14:textId="77777777" w:rsidR="003962A9" w:rsidRDefault="003962A9" w:rsidP="00B40112">
      <w:pPr>
        <w:pStyle w:val="T3"/>
        <w:rPr>
          <w:rStyle w:val="Emphasis"/>
          <w:i w:val="0"/>
        </w:rPr>
      </w:pPr>
    </w:p>
    <w:p w14:paraId="4BF1BC91" w14:textId="77777777" w:rsidR="004E67FE" w:rsidRDefault="004E67FE" w:rsidP="00B40112">
      <w:pPr>
        <w:pStyle w:val="T3"/>
        <w:rPr>
          <w:rStyle w:val="Emphasis"/>
          <w:i w:val="0"/>
        </w:rPr>
      </w:pPr>
    </w:p>
    <w:p w14:paraId="518BD190" w14:textId="2F2EF94B" w:rsidR="00DE1F1D" w:rsidRPr="003548F8" w:rsidRDefault="00906B48" w:rsidP="00631489">
      <w:pPr>
        <w:pStyle w:val="T2"/>
      </w:pPr>
      <w:bookmarkStart w:id="11" w:name="_Toc386458066"/>
      <w:bookmarkStart w:id="12" w:name="_Toc471285729"/>
      <w:bookmarkStart w:id="13" w:name="_Toc219361263"/>
      <w:r w:rsidRPr="003548F8">
        <w:lastRenderedPageBreak/>
        <w:t>Outline of the potential p</w:t>
      </w:r>
      <w:r w:rsidR="00DE1F1D" w:rsidRPr="003548F8">
        <w:t>rocurement timetable</w:t>
      </w:r>
      <w:bookmarkEnd w:id="11"/>
      <w:bookmarkEnd w:id="12"/>
      <w:bookmarkEnd w:id="13"/>
    </w:p>
    <w:p w14:paraId="7BF36B8F" w14:textId="140AD657" w:rsidR="00DE1F1D" w:rsidRDefault="007863A8" w:rsidP="00DE1F1D">
      <w:pPr>
        <w:pStyle w:val="T3"/>
      </w:pPr>
      <w:r>
        <w:t xml:space="preserve">The </w:t>
      </w:r>
      <w:r w:rsidR="00DE1F1D">
        <w:t>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03E58094" w:rsidR="001B4327" w:rsidRDefault="002C3E78" w:rsidP="006028BF">
            <w:pPr>
              <w:pStyle w:val="T3"/>
              <w:spacing w:before="0" w:line="240" w:lineRule="auto"/>
            </w:pPr>
            <w:r>
              <w:t xml:space="preserve">CFTP </w:t>
            </w:r>
            <w:r w:rsidR="001B4327">
              <w:t>Stage</w:t>
            </w:r>
            <w:r w:rsidR="009471CB">
              <w:t xml:space="preserve"> 1</w:t>
            </w:r>
            <w:r w:rsidR="00872FB3">
              <w:t xml:space="preserve"> </w:t>
            </w:r>
            <w:r w:rsidR="00BE6187">
              <w:t>–</w:t>
            </w:r>
            <w:r w:rsidR="00872FB3">
              <w:t xml:space="preserve"> </w:t>
            </w:r>
            <w:r w:rsidR="0000698D">
              <w:t>Selection Stage</w:t>
            </w:r>
            <w:r w:rsidR="00BE6187">
              <w:t xml:space="preserve"> </w:t>
            </w:r>
            <w:r>
              <w:t xml:space="preserve">(Open to all) </w:t>
            </w:r>
          </w:p>
        </w:tc>
        <w:tc>
          <w:tcPr>
            <w:tcW w:w="3553" w:type="dxa"/>
            <w:shd w:val="clear" w:color="auto" w:fill="D9E2F3" w:themeFill="accent5" w:themeFillTint="33"/>
            <w:vAlign w:val="center"/>
          </w:tcPr>
          <w:p w14:paraId="1D224DCA" w14:textId="2B2C9ED5"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6D0E2AAE" w14:textId="3B17CF51" w:rsidR="00EB7C35" w:rsidRDefault="00EB7C35" w:rsidP="006028BF">
            <w:pPr>
              <w:pStyle w:val="T3"/>
              <w:spacing w:before="0" w:line="240" w:lineRule="auto"/>
            </w:pPr>
            <w:r>
              <w:t xml:space="preserve">Publication of </w:t>
            </w:r>
            <w:r w:rsidR="00F82142">
              <w:t>UK2 P</w:t>
            </w:r>
            <w:r>
              <w:t xml:space="preserve">reliminary </w:t>
            </w:r>
            <w:r w:rsidR="00B8193F">
              <w:t>Market Engagement Notice</w:t>
            </w:r>
          </w:p>
          <w:p w14:paraId="4E0A4069" w14:textId="57C021FF" w:rsidR="00E85EA5" w:rsidRDefault="00054F04" w:rsidP="006028BF">
            <w:pPr>
              <w:pStyle w:val="T3"/>
              <w:spacing w:before="0" w:line="240" w:lineRule="auto"/>
            </w:pPr>
            <w:r>
              <w:t xml:space="preserve">Publication of </w:t>
            </w:r>
            <w:r w:rsidR="00F82142">
              <w:t xml:space="preserve">UK3 </w:t>
            </w:r>
            <w:r w:rsidR="00E85EA5">
              <w:t>Planned Procurement Notice</w:t>
            </w:r>
          </w:p>
          <w:p w14:paraId="1C6B518E" w14:textId="0D3D03C8" w:rsidR="00054F04" w:rsidRDefault="00AF3837" w:rsidP="006028BF">
            <w:pPr>
              <w:pStyle w:val="T3"/>
              <w:spacing w:before="0" w:line="240" w:lineRule="auto"/>
            </w:pPr>
            <w:r>
              <w:t>(</w:t>
            </w:r>
            <w:r w:rsidR="0059458C">
              <w:t>Find-A-Tender</w:t>
            </w:r>
            <w:r w:rsidR="00C4787F">
              <w:t xml:space="preserve"> //</w:t>
            </w:r>
            <w:r w:rsidR="0059458C">
              <w:t xml:space="preserve"> </w:t>
            </w:r>
            <w:r>
              <w:t>Contracts finder)</w:t>
            </w:r>
          </w:p>
        </w:tc>
        <w:tc>
          <w:tcPr>
            <w:tcW w:w="3553" w:type="dxa"/>
            <w:vAlign w:val="center"/>
          </w:tcPr>
          <w:p w14:paraId="7F2897E8" w14:textId="6CFFDEC9" w:rsidR="00054F04" w:rsidRPr="00404E45" w:rsidRDefault="0013594F" w:rsidP="006028BF">
            <w:pPr>
              <w:pStyle w:val="T3"/>
              <w:spacing w:before="0" w:line="240" w:lineRule="auto"/>
              <w:jc w:val="center"/>
            </w:pPr>
            <w:r>
              <w:t>15</w:t>
            </w:r>
            <w:r w:rsidR="00D21AF2">
              <w:t xml:space="preserve"> Jan 2026</w:t>
            </w:r>
          </w:p>
        </w:tc>
      </w:tr>
      <w:tr w:rsidR="00E71CEE" w:rsidRPr="00A81647" w14:paraId="69F588AF" w14:textId="77777777" w:rsidTr="00CF6CDE">
        <w:trPr>
          <w:trHeight w:val="484"/>
        </w:trPr>
        <w:tc>
          <w:tcPr>
            <w:tcW w:w="5689" w:type="dxa"/>
            <w:vAlign w:val="center"/>
          </w:tcPr>
          <w:p w14:paraId="0EE98ADF" w14:textId="422DD25D" w:rsidR="00E71CEE" w:rsidRDefault="00E71CEE" w:rsidP="00E71CEE">
            <w:pPr>
              <w:pStyle w:val="T3"/>
              <w:spacing w:before="0" w:line="240" w:lineRule="auto"/>
            </w:pPr>
            <w:r>
              <w:t xml:space="preserve">Write Q&amp;As via tendering website  </w:t>
            </w:r>
          </w:p>
        </w:tc>
        <w:tc>
          <w:tcPr>
            <w:tcW w:w="3553" w:type="dxa"/>
            <w:vAlign w:val="center"/>
          </w:tcPr>
          <w:p w14:paraId="30814309" w14:textId="49FC07C1" w:rsidR="00E71CEE" w:rsidRDefault="00FD78F8" w:rsidP="00E71CEE">
            <w:pPr>
              <w:pStyle w:val="T3"/>
              <w:spacing w:before="0" w:line="240" w:lineRule="auto"/>
              <w:jc w:val="center"/>
            </w:pPr>
            <w:r>
              <w:t xml:space="preserve">19 </w:t>
            </w:r>
            <w:r w:rsidR="009020B8">
              <w:t xml:space="preserve">Jan to </w:t>
            </w:r>
            <w:r>
              <w:t>13 Feb 20</w:t>
            </w:r>
            <w:r w:rsidR="001E6BFF">
              <w:t>26</w:t>
            </w:r>
            <w:r w:rsidR="00E71CEE">
              <w:t xml:space="preserve"> </w:t>
            </w:r>
          </w:p>
        </w:tc>
      </w:tr>
      <w:tr w:rsidR="00E71CEE" w:rsidRPr="00A81647" w14:paraId="000494FF" w14:textId="77777777" w:rsidTr="00CF6CDE">
        <w:trPr>
          <w:trHeight w:val="484"/>
        </w:trPr>
        <w:tc>
          <w:tcPr>
            <w:tcW w:w="5689" w:type="dxa"/>
            <w:vAlign w:val="center"/>
          </w:tcPr>
          <w:p w14:paraId="2DF3D38C" w14:textId="15DABD5C" w:rsidR="00E71CEE" w:rsidRDefault="00E71CEE" w:rsidP="00E71CEE">
            <w:pPr>
              <w:pStyle w:val="T3"/>
              <w:spacing w:before="0" w:line="240" w:lineRule="auto"/>
            </w:pPr>
            <w:r>
              <w:t xml:space="preserve">Submission of grounds for Selection </w:t>
            </w:r>
          </w:p>
        </w:tc>
        <w:tc>
          <w:tcPr>
            <w:tcW w:w="3553" w:type="dxa"/>
            <w:vAlign w:val="center"/>
          </w:tcPr>
          <w:p w14:paraId="0B1176C4" w14:textId="77777777" w:rsidR="004E33BF" w:rsidRPr="00DB4CFE" w:rsidRDefault="00CE3FB0" w:rsidP="00E71CEE">
            <w:pPr>
              <w:pStyle w:val="T3"/>
              <w:spacing w:before="0" w:line="240" w:lineRule="auto"/>
              <w:jc w:val="center"/>
              <w:rPr>
                <w:b/>
                <w:bCs w:val="0"/>
              </w:rPr>
            </w:pPr>
            <w:r w:rsidRPr="00DB4CFE">
              <w:rPr>
                <w:b/>
                <w:bCs w:val="0"/>
              </w:rPr>
              <w:t xml:space="preserve">20 February 2026 </w:t>
            </w:r>
          </w:p>
          <w:p w14:paraId="7E077AF2" w14:textId="77E443FF" w:rsidR="00E71CEE" w:rsidRDefault="00CE3FB0" w:rsidP="00E71CEE">
            <w:pPr>
              <w:pStyle w:val="T3"/>
              <w:spacing w:before="0" w:line="240" w:lineRule="auto"/>
              <w:jc w:val="center"/>
            </w:pPr>
            <w:r w:rsidRPr="00DB4CFE">
              <w:rPr>
                <w:b/>
                <w:bCs w:val="0"/>
              </w:rPr>
              <w:t>(</w:t>
            </w:r>
            <w:r w:rsidR="004E33BF" w:rsidRPr="00DB4CFE">
              <w:rPr>
                <w:b/>
                <w:bCs w:val="0"/>
              </w:rPr>
              <w:t>12:00 – Mid Day GMT)</w:t>
            </w:r>
            <w:r w:rsidR="004E33BF">
              <w:t xml:space="preserve"> </w:t>
            </w:r>
          </w:p>
        </w:tc>
      </w:tr>
      <w:tr w:rsidR="00E71CEE" w:rsidRPr="00A81647" w14:paraId="33F4D115" w14:textId="77777777" w:rsidTr="00CF6CDE">
        <w:trPr>
          <w:trHeight w:val="484"/>
        </w:trPr>
        <w:tc>
          <w:tcPr>
            <w:tcW w:w="5689" w:type="dxa"/>
            <w:vAlign w:val="center"/>
          </w:tcPr>
          <w:p w14:paraId="6AF688DA" w14:textId="4C0D5C08" w:rsidR="00E71CEE" w:rsidRDefault="00E71CEE" w:rsidP="00E71CEE">
            <w:pPr>
              <w:pStyle w:val="T3"/>
              <w:spacing w:before="0" w:line="240" w:lineRule="auto"/>
            </w:pPr>
            <w:r>
              <w:t xml:space="preserve">Assessment of </w:t>
            </w:r>
            <w:r w:rsidR="00487B42">
              <w:t xml:space="preserve">submissions  </w:t>
            </w:r>
          </w:p>
        </w:tc>
        <w:tc>
          <w:tcPr>
            <w:tcW w:w="3553" w:type="dxa"/>
            <w:vAlign w:val="center"/>
          </w:tcPr>
          <w:p w14:paraId="0EECF80D" w14:textId="61AAC1E8" w:rsidR="00E71CEE" w:rsidRDefault="00261A64" w:rsidP="00E71CEE">
            <w:pPr>
              <w:pStyle w:val="T3"/>
              <w:spacing w:before="0" w:line="240" w:lineRule="auto"/>
              <w:jc w:val="center"/>
            </w:pPr>
            <w:r>
              <w:t>W/C 23 Feb 2026</w:t>
            </w:r>
            <w:r w:rsidR="001E6BFF">
              <w:t xml:space="preserve"> </w:t>
            </w:r>
          </w:p>
        </w:tc>
      </w:tr>
      <w:tr w:rsidR="006A57D7" w:rsidRPr="00A81647" w14:paraId="2716346A" w14:textId="77777777" w:rsidTr="00FE7432">
        <w:trPr>
          <w:trHeight w:val="484"/>
        </w:trPr>
        <w:tc>
          <w:tcPr>
            <w:tcW w:w="5689" w:type="dxa"/>
            <w:shd w:val="clear" w:color="auto" w:fill="8EAADB" w:themeFill="accent5" w:themeFillTint="99"/>
            <w:vAlign w:val="center"/>
          </w:tcPr>
          <w:p w14:paraId="2729B7A7" w14:textId="4F3AE463" w:rsidR="006A57D7" w:rsidRDefault="002C3E78" w:rsidP="00E71CEE">
            <w:pPr>
              <w:pStyle w:val="T3"/>
              <w:spacing w:before="0" w:line="240" w:lineRule="auto"/>
            </w:pPr>
            <w:r>
              <w:t xml:space="preserve">CFTP </w:t>
            </w:r>
            <w:r w:rsidR="006A57D7">
              <w:t>Stage 2</w:t>
            </w:r>
            <w:r w:rsidR="0026734F">
              <w:t xml:space="preserve"> – Tender Stage</w:t>
            </w:r>
            <w:r>
              <w:t xml:space="preserve"> (by Invitation) </w:t>
            </w:r>
          </w:p>
        </w:tc>
        <w:tc>
          <w:tcPr>
            <w:tcW w:w="3553" w:type="dxa"/>
            <w:shd w:val="clear" w:color="auto" w:fill="8EAADB" w:themeFill="accent5" w:themeFillTint="99"/>
            <w:vAlign w:val="center"/>
          </w:tcPr>
          <w:p w14:paraId="06773AC4" w14:textId="747AAB8D" w:rsidR="006A57D7" w:rsidRDefault="00F044A1" w:rsidP="00E71CEE">
            <w:pPr>
              <w:pStyle w:val="T3"/>
              <w:spacing w:before="0" w:line="240" w:lineRule="auto"/>
              <w:jc w:val="center"/>
            </w:pPr>
            <w:r w:rsidRPr="002C3E78">
              <w:rPr>
                <w:i/>
                <w:iCs/>
              </w:rPr>
              <w:t>Indicative</w:t>
            </w:r>
            <w:r>
              <w:t xml:space="preserve"> timescale</w:t>
            </w:r>
          </w:p>
        </w:tc>
      </w:tr>
      <w:tr w:rsidR="005C5A8C" w:rsidRPr="00A81647" w14:paraId="171435CB" w14:textId="77777777" w:rsidTr="00CF6CDE">
        <w:trPr>
          <w:trHeight w:val="484"/>
        </w:trPr>
        <w:tc>
          <w:tcPr>
            <w:tcW w:w="5689" w:type="dxa"/>
            <w:vAlign w:val="center"/>
          </w:tcPr>
          <w:p w14:paraId="40F577D3" w14:textId="5BB2115C" w:rsidR="005C5A8C" w:rsidRDefault="005C5A8C" w:rsidP="00E71CEE">
            <w:pPr>
              <w:pStyle w:val="T3"/>
              <w:spacing w:before="0" w:line="240" w:lineRule="auto"/>
            </w:pPr>
            <w:r>
              <w:t>Publication of UK4 Notice</w:t>
            </w:r>
          </w:p>
        </w:tc>
        <w:tc>
          <w:tcPr>
            <w:tcW w:w="3553" w:type="dxa"/>
            <w:vAlign w:val="center"/>
          </w:tcPr>
          <w:p w14:paraId="2402B631" w14:textId="75F398D7" w:rsidR="005C5A8C" w:rsidRDefault="00FB3CD7" w:rsidP="00E71CEE">
            <w:pPr>
              <w:pStyle w:val="T3"/>
              <w:spacing w:before="0" w:line="240" w:lineRule="auto"/>
              <w:jc w:val="center"/>
            </w:pPr>
            <w:r>
              <w:t>02 March 2026</w:t>
            </w:r>
          </w:p>
        </w:tc>
      </w:tr>
      <w:tr w:rsidR="006A57D7" w:rsidRPr="00A81647" w14:paraId="7E47AD93" w14:textId="77777777" w:rsidTr="00CF6CDE">
        <w:trPr>
          <w:trHeight w:val="484"/>
        </w:trPr>
        <w:tc>
          <w:tcPr>
            <w:tcW w:w="5689" w:type="dxa"/>
            <w:vAlign w:val="center"/>
          </w:tcPr>
          <w:p w14:paraId="19E59DBA" w14:textId="5136243C" w:rsidR="006A57D7" w:rsidRDefault="007C0BE0" w:rsidP="00E71CEE">
            <w:pPr>
              <w:pStyle w:val="T3"/>
              <w:spacing w:before="0" w:line="240" w:lineRule="auto"/>
            </w:pPr>
            <w:r>
              <w:t>Participation in 1:1 45 minute on-line Q&amp;A</w:t>
            </w:r>
          </w:p>
        </w:tc>
        <w:tc>
          <w:tcPr>
            <w:tcW w:w="3553" w:type="dxa"/>
            <w:vAlign w:val="center"/>
          </w:tcPr>
          <w:p w14:paraId="18E0AC88" w14:textId="6D5317D7" w:rsidR="006A57D7" w:rsidRDefault="007E2E2F" w:rsidP="00E71CEE">
            <w:pPr>
              <w:pStyle w:val="T3"/>
              <w:spacing w:before="0" w:line="240" w:lineRule="auto"/>
              <w:jc w:val="center"/>
            </w:pPr>
            <w:r>
              <w:t xml:space="preserve">W/C 23 March 2026 </w:t>
            </w:r>
            <w:r w:rsidR="007C0BE0">
              <w:t xml:space="preserve"> </w:t>
            </w:r>
          </w:p>
        </w:tc>
      </w:tr>
      <w:tr w:rsidR="006A57D7" w:rsidRPr="00A81647" w14:paraId="28387D8C" w14:textId="77777777" w:rsidTr="00CF6CDE">
        <w:trPr>
          <w:trHeight w:val="484"/>
        </w:trPr>
        <w:tc>
          <w:tcPr>
            <w:tcW w:w="5689" w:type="dxa"/>
            <w:vAlign w:val="center"/>
          </w:tcPr>
          <w:p w14:paraId="1EDAEE3E" w14:textId="23B3921C" w:rsidR="006A57D7" w:rsidRDefault="007A52F8" w:rsidP="00E71CEE">
            <w:pPr>
              <w:pStyle w:val="T3"/>
              <w:spacing w:before="0" w:line="240" w:lineRule="auto"/>
            </w:pPr>
            <w:r>
              <w:t>Clarifications Q</w:t>
            </w:r>
            <w:r w:rsidR="00312E54">
              <w:t xml:space="preserve">&amp;As via tendering website  </w:t>
            </w:r>
          </w:p>
        </w:tc>
        <w:tc>
          <w:tcPr>
            <w:tcW w:w="3553" w:type="dxa"/>
            <w:vAlign w:val="center"/>
          </w:tcPr>
          <w:p w14:paraId="4FF29484" w14:textId="4CBB6AD6" w:rsidR="006A57D7" w:rsidRDefault="007E2E2F" w:rsidP="00E71CEE">
            <w:pPr>
              <w:pStyle w:val="T3"/>
              <w:spacing w:before="0" w:line="240" w:lineRule="auto"/>
              <w:jc w:val="center"/>
            </w:pPr>
            <w:r>
              <w:t>02 March</w:t>
            </w:r>
            <w:r w:rsidR="00473553">
              <w:t xml:space="preserve"> – </w:t>
            </w:r>
            <w:r w:rsidR="007A246F">
              <w:t>3</w:t>
            </w:r>
            <w:r w:rsidR="00473553">
              <w:t xml:space="preserve"> April 2026</w:t>
            </w:r>
          </w:p>
        </w:tc>
      </w:tr>
      <w:tr w:rsidR="006A57D7" w:rsidRPr="00A81647" w14:paraId="2E9E20D8" w14:textId="77777777" w:rsidTr="00CF6CDE">
        <w:trPr>
          <w:trHeight w:val="484"/>
        </w:trPr>
        <w:tc>
          <w:tcPr>
            <w:tcW w:w="5689" w:type="dxa"/>
            <w:vAlign w:val="center"/>
          </w:tcPr>
          <w:p w14:paraId="1A35256D" w14:textId="6B4FC4A0" w:rsidR="006A57D7" w:rsidRDefault="00312E54" w:rsidP="00E71CEE">
            <w:pPr>
              <w:pStyle w:val="T3"/>
              <w:spacing w:before="0" w:line="240" w:lineRule="auto"/>
            </w:pPr>
            <w:r>
              <w:t xml:space="preserve">Closure of </w:t>
            </w:r>
            <w:r w:rsidR="00D27855">
              <w:t xml:space="preserve">Clarifications </w:t>
            </w:r>
          </w:p>
        </w:tc>
        <w:tc>
          <w:tcPr>
            <w:tcW w:w="3553" w:type="dxa"/>
            <w:vAlign w:val="center"/>
          </w:tcPr>
          <w:p w14:paraId="03E9779B" w14:textId="694591EE" w:rsidR="006A57D7" w:rsidRDefault="007A246F" w:rsidP="00E71CEE">
            <w:pPr>
              <w:pStyle w:val="T3"/>
              <w:spacing w:before="0" w:line="240" w:lineRule="auto"/>
              <w:jc w:val="center"/>
            </w:pPr>
            <w:r>
              <w:t>3 April 2026</w:t>
            </w:r>
          </w:p>
        </w:tc>
      </w:tr>
      <w:tr w:rsidR="006A57D7" w:rsidRPr="00A81647" w14:paraId="7B32DA08" w14:textId="77777777" w:rsidTr="00CF6CDE">
        <w:trPr>
          <w:trHeight w:val="484"/>
        </w:trPr>
        <w:tc>
          <w:tcPr>
            <w:tcW w:w="5689" w:type="dxa"/>
            <w:vAlign w:val="center"/>
          </w:tcPr>
          <w:p w14:paraId="035EC667" w14:textId="4A6AF5C9" w:rsidR="006A57D7" w:rsidRDefault="00D27855" w:rsidP="00E71CEE">
            <w:pPr>
              <w:pStyle w:val="T3"/>
              <w:spacing w:before="0" w:line="240" w:lineRule="auto"/>
            </w:pPr>
            <w:r>
              <w:t xml:space="preserve">Final Tender Submission </w:t>
            </w:r>
          </w:p>
        </w:tc>
        <w:tc>
          <w:tcPr>
            <w:tcW w:w="3553" w:type="dxa"/>
            <w:vAlign w:val="center"/>
          </w:tcPr>
          <w:p w14:paraId="04EBB542" w14:textId="77777777" w:rsidR="006A57D7" w:rsidRDefault="007A246F" w:rsidP="00E71CEE">
            <w:pPr>
              <w:pStyle w:val="T3"/>
              <w:spacing w:before="0" w:line="240" w:lineRule="auto"/>
              <w:jc w:val="center"/>
            </w:pPr>
            <w:r>
              <w:t>10 April 2026</w:t>
            </w:r>
          </w:p>
          <w:p w14:paraId="65EE1F47" w14:textId="5A36C6D3" w:rsidR="006A57D7" w:rsidRDefault="008C60CB" w:rsidP="00E71CEE">
            <w:pPr>
              <w:pStyle w:val="T3"/>
              <w:spacing w:before="0" w:line="240" w:lineRule="auto"/>
              <w:jc w:val="center"/>
            </w:pPr>
            <w:r>
              <w:t xml:space="preserve">(12:00 </w:t>
            </w:r>
            <w:proofErr w:type="spellStart"/>
            <w:r>
              <w:t>Mid Day</w:t>
            </w:r>
            <w:proofErr w:type="spellEnd"/>
            <w:r>
              <w:t xml:space="preserve"> GMT)</w:t>
            </w:r>
          </w:p>
        </w:tc>
      </w:tr>
      <w:tr w:rsidR="006A57D7" w:rsidRPr="00A81647" w14:paraId="2040A360" w14:textId="77777777" w:rsidTr="00CF6CDE">
        <w:trPr>
          <w:trHeight w:val="484"/>
        </w:trPr>
        <w:tc>
          <w:tcPr>
            <w:tcW w:w="5689" w:type="dxa"/>
            <w:vAlign w:val="center"/>
          </w:tcPr>
          <w:p w14:paraId="68E34CAE" w14:textId="1CA62E44" w:rsidR="006A57D7" w:rsidRDefault="00FE7432" w:rsidP="00E71CEE">
            <w:pPr>
              <w:pStyle w:val="T3"/>
              <w:spacing w:before="0" w:line="240" w:lineRule="auto"/>
            </w:pPr>
            <w:r>
              <w:t xml:space="preserve">Assessment of Submissions </w:t>
            </w:r>
          </w:p>
        </w:tc>
        <w:tc>
          <w:tcPr>
            <w:tcW w:w="3553" w:type="dxa"/>
            <w:vAlign w:val="center"/>
          </w:tcPr>
          <w:p w14:paraId="73019F13" w14:textId="07DAE675" w:rsidR="006A57D7" w:rsidRDefault="00B46985" w:rsidP="00E71CEE">
            <w:pPr>
              <w:pStyle w:val="T3"/>
              <w:spacing w:before="0" w:line="240" w:lineRule="auto"/>
              <w:jc w:val="center"/>
            </w:pPr>
            <w:r>
              <w:t>W/C 13 April 2026</w:t>
            </w:r>
          </w:p>
        </w:tc>
      </w:tr>
      <w:tr w:rsidR="00E71CEE" w:rsidRPr="00A81647" w14:paraId="6F5CA169" w14:textId="51F65B04" w:rsidTr="00FE7432">
        <w:trPr>
          <w:trHeight w:val="484"/>
        </w:trPr>
        <w:tc>
          <w:tcPr>
            <w:tcW w:w="5689" w:type="dxa"/>
            <w:shd w:val="clear" w:color="auto" w:fill="2F5496" w:themeFill="accent5" w:themeFillShade="BF"/>
            <w:vAlign w:val="center"/>
          </w:tcPr>
          <w:p w14:paraId="22E188D3" w14:textId="115D0A14" w:rsidR="00E71CEE" w:rsidRPr="00FE7432" w:rsidRDefault="00FE7432" w:rsidP="00E71CEE">
            <w:pPr>
              <w:pStyle w:val="T3"/>
              <w:spacing w:before="0" w:line="240" w:lineRule="auto"/>
              <w:rPr>
                <w:color w:val="FFFFFF" w:themeColor="background1"/>
              </w:rPr>
            </w:pPr>
            <w:r w:rsidRPr="00FE7432">
              <w:rPr>
                <w:color w:val="FFFFFF" w:themeColor="background1"/>
              </w:rPr>
              <w:t xml:space="preserve">Finalisation </w:t>
            </w:r>
            <w:r w:rsidR="002C3E78">
              <w:rPr>
                <w:color w:val="FFFFFF" w:themeColor="background1"/>
              </w:rPr>
              <w:t>(</w:t>
            </w:r>
            <w:r w:rsidR="00962E77">
              <w:rPr>
                <w:color w:val="FFFFFF" w:themeColor="background1"/>
              </w:rPr>
              <w:t>University and p</w:t>
            </w:r>
            <w:r w:rsidR="00432ABD">
              <w:rPr>
                <w:color w:val="FFFFFF" w:themeColor="background1"/>
              </w:rPr>
              <w:t xml:space="preserve">referred Supplier only) </w:t>
            </w:r>
          </w:p>
        </w:tc>
        <w:tc>
          <w:tcPr>
            <w:tcW w:w="3553" w:type="dxa"/>
            <w:shd w:val="clear" w:color="auto" w:fill="2F5496" w:themeFill="accent5" w:themeFillShade="BF"/>
            <w:vAlign w:val="center"/>
          </w:tcPr>
          <w:p w14:paraId="730E7973" w14:textId="66F33D85" w:rsidR="00E71CEE" w:rsidRPr="00FE7432" w:rsidRDefault="00E71CEE" w:rsidP="00E71CEE">
            <w:pPr>
              <w:pStyle w:val="T3"/>
              <w:spacing w:before="0" w:line="240" w:lineRule="auto"/>
              <w:jc w:val="center"/>
              <w:rPr>
                <w:color w:val="FFFFFF" w:themeColor="background1"/>
              </w:rPr>
            </w:pPr>
          </w:p>
        </w:tc>
      </w:tr>
      <w:tr w:rsidR="00E71CEE" w:rsidRPr="00A81647" w14:paraId="61B04B95" w14:textId="4DE46723" w:rsidTr="00CF6CDE">
        <w:trPr>
          <w:trHeight w:val="484"/>
        </w:trPr>
        <w:tc>
          <w:tcPr>
            <w:tcW w:w="5689" w:type="dxa"/>
            <w:vAlign w:val="center"/>
          </w:tcPr>
          <w:p w14:paraId="4FA9299C" w14:textId="76918155" w:rsidR="00E71CEE" w:rsidRPr="00A81647" w:rsidRDefault="00E71CEE" w:rsidP="00E71CEE">
            <w:pPr>
              <w:pStyle w:val="T3"/>
              <w:spacing w:before="0" w:line="240" w:lineRule="auto"/>
            </w:pPr>
            <w:r>
              <w:t xml:space="preserve">Clarifications </w:t>
            </w:r>
          </w:p>
        </w:tc>
        <w:tc>
          <w:tcPr>
            <w:tcW w:w="3553" w:type="dxa"/>
            <w:vAlign w:val="center"/>
          </w:tcPr>
          <w:p w14:paraId="4E559563" w14:textId="7A48BAF6" w:rsidR="00E71CEE" w:rsidRPr="00404E45" w:rsidRDefault="008D7554" w:rsidP="00CC040F">
            <w:pPr>
              <w:pStyle w:val="T3"/>
              <w:spacing w:before="0" w:line="240" w:lineRule="auto"/>
              <w:jc w:val="center"/>
            </w:pPr>
            <w:r>
              <w:t>Early June 26</w:t>
            </w:r>
          </w:p>
        </w:tc>
      </w:tr>
      <w:tr w:rsidR="00E71CEE" w:rsidRPr="00A81647" w14:paraId="3A38D7A7" w14:textId="77777777" w:rsidTr="00CF6CDE">
        <w:trPr>
          <w:trHeight w:val="413"/>
        </w:trPr>
        <w:tc>
          <w:tcPr>
            <w:tcW w:w="5689" w:type="dxa"/>
            <w:vAlign w:val="center"/>
          </w:tcPr>
          <w:p w14:paraId="07A8F353" w14:textId="536762DA" w:rsidR="00E71CEE" w:rsidRDefault="00C119A4" w:rsidP="00E71CEE">
            <w:pPr>
              <w:pStyle w:val="T3"/>
              <w:spacing w:before="0" w:line="240" w:lineRule="auto"/>
            </w:pPr>
            <w:r>
              <w:t>Notifications of preferred supplier status / or unsuccessful</w:t>
            </w:r>
          </w:p>
        </w:tc>
        <w:tc>
          <w:tcPr>
            <w:tcW w:w="3553" w:type="dxa"/>
            <w:vAlign w:val="center"/>
          </w:tcPr>
          <w:p w14:paraId="18EF8710" w14:textId="321817EC" w:rsidR="00E71CEE" w:rsidRDefault="000A03B9" w:rsidP="00CC040F">
            <w:pPr>
              <w:pStyle w:val="T3"/>
              <w:spacing w:before="0" w:line="240" w:lineRule="auto"/>
              <w:jc w:val="center"/>
            </w:pPr>
            <w:r>
              <w:t>Selection</w:t>
            </w:r>
            <w:r w:rsidR="005421D8">
              <w:t xml:space="preserve"> W/C 23 February</w:t>
            </w:r>
            <w:r>
              <w:t xml:space="preserve"> 2026</w:t>
            </w:r>
          </w:p>
          <w:p w14:paraId="778B689A" w14:textId="2F940779" w:rsidR="00E71CEE" w:rsidRDefault="005421D8" w:rsidP="00CC040F">
            <w:pPr>
              <w:pStyle w:val="T3"/>
              <w:spacing w:before="0" w:line="240" w:lineRule="auto"/>
              <w:jc w:val="center"/>
            </w:pPr>
            <w:r>
              <w:t xml:space="preserve">Tender </w:t>
            </w:r>
            <w:r w:rsidR="000A03B9">
              <w:t xml:space="preserve">W/C 20 April 2026 </w:t>
            </w:r>
          </w:p>
        </w:tc>
      </w:tr>
      <w:tr w:rsidR="00E71CEE" w:rsidRPr="00A81647" w14:paraId="4681E868" w14:textId="77777777" w:rsidTr="00CF6CDE">
        <w:trPr>
          <w:trHeight w:val="413"/>
        </w:trPr>
        <w:tc>
          <w:tcPr>
            <w:tcW w:w="5689" w:type="dxa"/>
            <w:vAlign w:val="center"/>
          </w:tcPr>
          <w:p w14:paraId="7121CC56" w14:textId="137E2008" w:rsidR="00E71CEE" w:rsidRDefault="001A068A" w:rsidP="00E71CEE">
            <w:pPr>
              <w:pStyle w:val="T3"/>
              <w:spacing w:before="0" w:line="240" w:lineRule="auto"/>
            </w:pPr>
            <w:r>
              <w:t xml:space="preserve">Proposal to contract </w:t>
            </w:r>
            <w:r w:rsidR="00E71CEE">
              <w:t xml:space="preserve"> </w:t>
            </w:r>
          </w:p>
        </w:tc>
        <w:tc>
          <w:tcPr>
            <w:tcW w:w="3553" w:type="dxa"/>
            <w:vAlign w:val="center"/>
          </w:tcPr>
          <w:p w14:paraId="38A9006B" w14:textId="556FF198" w:rsidR="00E71CEE" w:rsidRPr="00404E45" w:rsidRDefault="007A0D10" w:rsidP="00CC040F">
            <w:pPr>
              <w:pStyle w:val="T3"/>
              <w:spacing w:before="0" w:line="240" w:lineRule="auto"/>
              <w:jc w:val="center"/>
            </w:pPr>
            <w:r>
              <w:t>W/C 20 April 2026</w:t>
            </w:r>
          </w:p>
        </w:tc>
      </w:tr>
      <w:tr w:rsidR="00E71CEE" w:rsidRPr="00A81647" w14:paraId="525FE9D5" w14:textId="77777777" w:rsidTr="00CF6CDE">
        <w:trPr>
          <w:trHeight w:val="413"/>
        </w:trPr>
        <w:tc>
          <w:tcPr>
            <w:tcW w:w="5689" w:type="dxa"/>
            <w:vAlign w:val="center"/>
          </w:tcPr>
          <w:p w14:paraId="5A8F00BF" w14:textId="068D8B9D" w:rsidR="00E71CEE" w:rsidRDefault="00E71CEE" w:rsidP="00E71CEE">
            <w:pPr>
              <w:pStyle w:val="T3"/>
              <w:spacing w:before="0" w:line="240" w:lineRule="auto"/>
            </w:pPr>
            <w:r>
              <w:t xml:space="preserve">Contract </w:t>
            </w:r>
            <w:r w:rsidR="00FD175C">
              <w:t>due diligence</w:t>
            </w:r>
            <w:r>
              <w:t xml:space="preserve"> (includes CCS</w:t>
            </w:r>
            <w:r>
              <w:rPr>
                <w:rStyle w:val="FootnoteReference"/>
                <w:lang w:val="en-US"/>
              </w:rPr>
              <w:footnoteReference w:id="2"/>
            </w:r>
            <w:r>
              <w:t>)</w:t>
            </w:r>
          </w:p>
        </w:tc>
        <w:tc>
          <w:tcPr>
            <w:tcW w:w="3553" w:type="dxa"/>
            <w:vAlign w:val="center"/>
          </w:tcPr>
          <w:p w14:paraId="3B1C93D3" w14:textId="632D2B5C" w:rsidR="00E71CEE" w:rsidRPr="00404E45" w:rsidRDefault="00E71CEE" w:rsidP="00CC040F">
            <w:pPr>
              <w:pStyle w:val="T3"/>
              <w:spacing w:before="0" w:line="240" w:lineRule="auto"/>
              <w:jc w:val="center"/>
            </w:pPr>
            <w:r>
              <w:t xml:space="preserve">W/C </w:t>
            </w:r>
            <w:r w:rsidR="007E61A4">
              <w:t>20 April 2026</w:t>
            </w:r>
          </w:p>
        </w:tc>
      </w:tr>
      <w:tr w:rsidR="00E71CEE" w:rsidRPr="00A81647" w14:paraId="1ACFFCFD" w14:textId="77777777" w:rsidTr="00CF6CDE">
        <w:trPr>
          <w:trHeight w:val="413"/>
        </w:trPr>
        <w:tc>
          <w:tcPr>
            <w:tcW w:w="5689" w:type="dxa"/>
            <w:vAlign w:val="center"/>
          </w:tcPr>
          <w:p w14:paraId="4AED01BC" w14:textId="4CE45785" w:rsidR="00E71CEE" w:rsidRDefault="00877E7E" w:rsidP="00E71CEE">
            <w:pPr>
              <w:pStyle w:val="T3"/>
              <w:spacing w:before="0" w:line="240" w:lineRule="auto"/>
            </w:pPr>
            <w:r>
              <w:t>Award</w:t>
            </w:r>
            <w:r w:rsidR="00E71CEE">
              <w:t xml:space="preserve"> </w:t>
            </w:r>
          </w:p>
        </w:tc>
        <w:tc>
          <w:tcPr>
            <w:tcW w:w="3553" w:type="dxa"/>
            <w:vAlign w:val="center"/>
          </w:tcPr>
          <w:p w14:paraId="016856A1" w14:textId="6E96F160" w:rsidR="00E71CEE" w:rsidRPr="00404E45" w:rsidRDefault="00E71CEE" w:rsidP="00CC040F">
            <w:pPr>
              <w:pStyle w:val="T3"/>
              <w:spacing w:before="0" w:line="240" w:lineRule="auto"/>
              <w:jc w:val="center"/>
            </w:pPr>
            <w:r w:rsidRPr="00404E45">
              <w:t>Appointment Notice + 10 Days</w:t>
            </w:r>
          </w:p>
        </w:tc>
      </w:tr>
      <w:tr w:rsidR="00E71CEE" w:rsidRPr="00A81647" w14:paraId="210E4972" w14:textId="7EB82E3B" w:rsidTr="00CF6CDE">
        <w:trPr>
          <w:trHeight w:val="413"/>
        </w:trPr>
        <w:tc>
          <w:tcPr>
            <w:tcW w:w="5689" w:type="dxa"/>
            <w:vAlign w:val="center"/>
          </w:tcPr>
          <w:p w14:paraId="79E77833" w14:textId="38B24DC6" w:rsidR="00E71CEE" w:rsidRPr="00A81647" w:rsidRDefault="00877E7E" w:rsidP="00E71CEE">
            <w:pPr>
              <w:pStyle w:val="T3"/>
              <w:spacing w:before="0" w:line="240" w:lineRule="auto"/>
            </w:pPr>
            <w:r>
              <w:t xml:space="preserve">Publish UK6, </w:t>
            </w:r>
            <w:r w:rsidR="0099218E">
              <w:t>Contract</w:t>
            </w:r>
            <w:r>
              <w:t xml:space="preserve"> </w:t>
            </w:r>
            <w:r w:rsidR="00E71CEE">
              <w:t xml:space="preserve">Award Notice (Contracts finder) </w:t>
            </w:r>
          </w:p>
        </w:tc>
        <w:tc>
          <w:tcPr>
            <w:tcW w:w="3553" w:type="dxa"/>
            <w:vAlign w:val="center"/>
          </w:tcPr>
          <w:p w14:paraId="7AD28338" w14:textId="352F4B48" w:rsidR="00E71CEE" w:rsidRPr="00404E45" w:rsidRDefault="00601781" w:rsidP="00CC040F">
            <w:pPr>
              <w:pStyle w:val="T3"/>
              <w:spacing w:before="0" w:line="240" w:lineRule="auto"/>
              <w:jc w:val="center"/>
            </w:pPr>
            <w:r>
              <w:t xml:space="preserve">W/C 4 May 2026 </w:t>
            </w:r>
          </w:p>
        </w:tc>
      </w:tr>
      <w:tr w:rsidR="006C26C3" w:rsidRPr="00A81647" w14:paraId="1282037B" w14:textId="77777777" w:rsidTr="00CF6CDE">
        <w:trPr>
          <w:trHeight w:val="413"/>
        </w:trPr>
        <w:tc>
          <w:tcPr>
            <w:tcW w:w="5689" w:type="dxa"/>
            <w:vAlign w:val="center"/>
          </w:tcPr>
          <w:p w14:paraId="71A1CEC1" w14:textId="57E4E171" w:rsidR="006C26C3" w:rsidRDefault="006C26C3" w:rsidP="006C26C3">
            <w:pPr>
              <w:pStyle w:val="T3"/>
              <w:spacing w:before="0" w:line="240" w:lineRule="auto"/>
            </w:pPr>
            <w:r>
              <w:t>Publish UK7, Contract Details Notice</w:t>
            </w:r>
          </w:p>
        </w:tc>
        <w:tc>
          <w:tcPr>
            <w:tcW w:w="3553" w:type="dxa"/>
            <w:vAlign w:val="center"/>
          </w:tcPr>
          <w:p w14:paraId="6785C922" w14:textId="768DC072" w:rsidR="006C26C3" w:rsidRDefault="00601781" w:rsidP="00CC040F">
            <w:pPr>
              <w:pStyle w:val="T3"/>
              <w:spacing w:before="0" w:line="240" w:lineRule="auto"/>
              <w:jc w:val="center"/>
            </w:pPr>
            <w:r>
              <w:t xml:space="preserve">W/C </w:t>
            </w:r>
            <w:r w:rsidR="00907AA6">
              <w:t>25 May 2026</w:t>
            </w:r>
          </w:p>
        </w:tc>
      </w:tr>
      <w:tr w:rsidR="006C26C3" w:rsidRPr="00A81647" w14:paraId="4CEF71B9" w14:textId="77777777" w:rsidTr="00CF6CDE">
        <w:trPr>
          <w:trHeight w:val="413"/>
        </w:trPr>
        <w:tc>
          <w:tcPr>
            <w:tcW w:w="5689" w:type="dxa"/>
            <w:vAlign w:val="center"/>
          </w:tcPr>
          <w:p w14:paraId="3D61D411" w14:textId="184E9E07" w:rsidR="006C26C3" w:rsidRDefault="006C26C3" w:rsidP="006C26C3">
            <w:pPr>
              <w:pStyle w:val="T3"/>
              <w:spacing w:before="0" w:line="240" w:lineRule="auto"/>
            </w:pPr>
            <w:r>
              <w:t xml:space="preserve">Commencement of implementation </w:t>
            </w:r>
          </w:p>
        </w:tc>
        <w:tc>
          <w:tcPr>
            <w:tcW w:w="3553" w:type="dxa"/>
            <w:vAlign w:val="center"/>
          </w:tcPr>
          <w:p w14:paraId="6D1154CF" w14:textId="693F0A7F" w:rsidR="006C26C3" w:rsidRDefault="00907AA6" w:rsidP="00CC040F">
            <w:pPr>
              <w:pStyle w:val="T3"/>
              <w:spacing w:before="0" w:line="240" w:lineRule="auto"/>
              <w:jc w:val="center"/>
            </w:pPr>
            <w:r>
              <w:t>TBA</w:t>
            </w:r>
          </w:p>
        </w:tc>
      </w:tr>
      <w:tr w:rsidR="00496079" w:rsidRPr="00A81647" w14:paraId="50AA8FBE" w14:textId="77777777" w:rsidTr="00CF6CDE">
        <w:trPr>
          <w:trHeight w:val="413"/>
        </w:trPr>
        <w:tc>
          <w:tcPr>
            <w:tcW w:w="5689" w:type="dxa"/>
            <w:vAlign w:val="center"/>
          </w:tcPr>
          <w:p w14:paraId="1E9EE044" w14:textId="2BFC6F9E" w:rsidR="00496079" w:rsidRDefault="00496079" w:rsidP="006C26C3">
            <w:pPr>
              <w:pStyle w:val="T3"/>
              <w:spacing w:before="0" w:line="240" w:lineRule="auto"/>
            </w:pPr>
            <w:r>
              <w:t xml:space="preserve">If </w:t>
            </w:r>
            <w:r w:rsidR="003B1911">
              <w:t>relevant</w:t>
            </w:r>
            <w:r>
              <w:t xml:space="preserve"> negotiate </w:t>
            </w:r>
            <w:r w:rsidR="009A29AD">
              <w:t xml:space="preserve">any contract extension to cut-over (+2mths?) </w:t>
            </w:r>
          </w:p>
        </w:tc>
        <w:tc>
          <w:tcPr>
            <w:tcW w:w="3553" w:type="dxa"/>
            <w:vAlign w:val="center"/>
          </w:tcPr>
          <w:p w14:paraId="500E539D" w14:textId="43FFEE23" w:rsidR="00496079" w:rsidRDefault="00907AA6" w:rsidP="00CC040F">
            <w:pPr>
              <w:pStyle w:val="T3"/>
              <w:spacing w:before="0" w:line="240" w:lineRule="auto"/>
              <w:jc w:val="center"/>
            </w:pPr>
            <w:r>
              <w:t>TBA</w:t>
            </w:r>
          </w:p>
        </w:tc>
      </w:tr>
      <w:tr w:rsidR="004B1B92" w:rsidRPr="00A81647" w14:paraId="37AE767D" w14:textId="77777777" w:rsidTr="00CF6CDE">
        <w:trPr>
          <w:trHeight w:val="413"/>
        </w:trPr>
        <w:tc>
          <w:tcPr>
            <w:tcW w:w="5689" w:type="dxa"/>
            <w:vAlign w:val="center"/>
          </w:tcPr>
          <w:p w14:paraId="1DA40E88" w14:textId="1AF2CEB0" w:rsidR="004B1B92" w:rsidRDefault="004B1B92" w:rsidP="006C26C3">
            <w:pPr>
              <w:pStyle w:val="T3"/>
              <w:spacing w:before="0" w:line="240" w:lineRule="auto"/>
            </w:pPr>
            <w:r>
              <w:t xml:space="preserve">Ensure formal contract end notices and processes are in </w:t>
            </w:r>
            <w:r w:rsidR="009A29AD">
              <w:t>place</w:t>
            </w:r>
          </w:p>
        </w:tc>
        <w:tc>
          <w:tcPr>
            <w:tcW w:w="3553" w:type="dxa"/>
            <w:vAlign w:val="center"/>
          </w:tcPr>
          <w:p w14:paraId="39CE3AB1" w14:textId="7C0570B5" w:rsidR="004B1B92" w:rsidRDefault="009A29AD" w:rsidP="00CC040F">
            <w:pPr>
              <w:pStyle w:val="T3"/>
              <w:spacing w:before="0" w:line="240" w:lineRule="auto"/>
              <w:jc w:val="center"/>
            </w:pPr>
            <w:r>
              <w:t xml:space="preserve">EG </w:t>
            </w:r>
            <w:r w:rsidR="00B81917">
              <w:t>Oct 26</w:t>
            </w:r>
          </w:p>
        </w:tc>
      </w:tr>
      <w:tr w:rsidR="006C26C3" w:rsidRPr="00A81647" w14:paraId="6A2BCC6D" w14:textId="77777777" w:rsidTr="00CF6CDE">
        <w:trPr>
          <w:trHeight w:val="413"/>
        </w:trPr>
        <w:tc>
          <w:tcPr>
            <w:tcW w:w="5689" w:type="dxa"/>
            <w:vAlign w:val="center"/>
          </w:tcPr>
          <w:p w14:paraId="18EAAF09" w14:textId="181A9CDA" w:rsidR="006C26C3" w:rsidRDefault="006C26C3" w:rsidP="006C26C3">
            <w:pPr>
              <w:pStyle w:val="T3"/>
              <w:spacing w:before="0" w:line="240" w:lineRule="auto"/>
            </w:pPr>
            <w:r>
              <w:t>Test</w:t>
            </w:r>
          </w:p>
        </w:tc>
        <w:tc>
          <w:tcPr>
            <w:tcW w:w="3553" w:type="dxa"/>
            <w:vAlign w:val="center"/>
          </w:tcPr>
          <w:p w14:paraId="7E49A42A" w14:textId="57783412" w:rsidR="006C26C3" w:rsidRDefault="002D61B9" w:rsidP="00CC040F">
            <w:pPr>
              <w:pStyle w:val="T3"/>
              <w:spacing w:before="0" w:line="240" w:lineRule="auto"/>
              <w:jc w:val="center"/>
            </w:pPr>
            <w:r>
              <w:t>Aug 26-Jan 27</w:t>
            </w:r>
          </w:p>
        </w:tc>
      </w:tr>
      <w:tr w:rsidR="006C26C3" w:rsidRPr="00A81647" w14:paraId="0E6D9F4C" w14:textId="77777777" w:rsidTr="00CF6CDE">
        <w:trPr>
          <w:trHeight w:val="413"/>
        </w:trPr>
        <w:tc>
          <w:tcPr>
            <w:tcW w:w="5689" w:type="dxa"/>
            <w:vAlign w:val="center"/>
          </w:tcPr>
          <w:p w14:paraId="2D4E6477" w14:textId="12D3DC50" w:rsidR="006C26C3" w:rsidRDefault="006C26C3" w:rsidP="006C26C3">
            <w:pPr>
              <w:pStyle w:val="T3"/>
              <w:spacing w:before="0" w:line="240" w:lineRule="auto"/>
            </w:pPr>
            <w:r>
              <w:t xml:space="preserve">Staging, Training and dual running </w:t>
            </w:r>
          </w:p>
        </w:tc>
        <w:tc>
          <w:tcPr>
            <w:tcW w:w="3553" w:type="dxa"/>
            <w:vAlign w:val="center"/>
          </w:tcPr>
          <w:p w14:paraId="3370EE2A" w14:textId="1A177145" w:rsidR="006C26C3" w:rsidRDefault="004F68E4" w:rsidP="00CC040F">
            <w:pPr>
              <w:pStyle w:val="T3"/>
              <w:spacing w:before="0" w:line="240" w:lineRule="auto"/>
              <w:jc w:val="center"/>
            </w:pPr>
            <w:r>
              <w:t xml:space="preserve">E.G. </w:t>
            </w:r>
            <w:r w:rsidR="002D61B9">
              <w:t>Jan-Mar 27</w:t>
            </w:r>
          </w:p>
        </w:tc>
      </w:tr>
      <w:tr w:rsidR="006C26C3" w:rsidRPr="00A81647" w14:paraId="0B3780B6" w14:textId="77777777" w:rsidTr="00CF6CDE">
        <w:trPr>
          <w:trHeight w:val="413"/>
        </w:trPr>
        <w:tc>
          <w:tcPr>
            <w:tcW w:w="5689" w:type="dxa"/>
            <w:vAlign w:val="center"/>
          </w:tcPr>
          <w:p w14:paraId="05590946" w14:textId="304689CA" w:rsidR="006C26C3" w:rsidRDefault="006C26C3" w:rsidP="006C26C3">
            <w:pPr>
              <w:pStyle w:val="T3"/>
              <w:spacing w:before="0" w:line="240" w:lineRule="auto"/>
            </w:pPr>
            <w:proofErr w:type="gramStart"/>
            <w:r>
              <w:t>Cut-over</w:t>
            </w:r>
            <w:proofErr w:type="gramEnd"/>
          </w:p>
        </w:tc>
        <w:tc>
          <w:tcPr>
            <w:tcW w:w="3553" w:type="dxa"/>
            <w:vAlign w:val="center"/>
          </w:tcPr>
          <w:p w14:paraId="43C582CB" w14:textId="74DB3F47" w:rsidR="006C26C3" w:rsidRDefault="004F68E4" w:rsidP="00CC040F">
            <w:pPr>
              <w:pStyle w:val="T3"/>
              <w:spacing w:before="0" w:line="240" w:lineRule="auto"/>
              <w:jc w:val="center"/>
            </w:pPr>
            <w:r>
              <w:t xml:space="preserve">E.G. </w:t>
            </w:r>
            <w:r w:rsidR="002D61B9">
              <w:t>Apr-Aug 27</w:t>
            </w:r>
          </w:p>
        </w:tc>
      </w:tr>
    </w:tbl>
    <w:p w14:paraId="4A017889" w14:textId="3E4D7248" w:rsidR="0049762C" w:rsidRPr="0049762C" w:rsidRDefault="0049762C" w:rsidP="000D0F5B">
      <w:pPr>
        <w:pStyle w:val="T2"/>
      </w:pPr>
      <w:bookmarkStart w:id="14" w:name="_Toc182307624"/>
      <w:bookmarkStart w:id="15" w:name="_Toc386458067"/>
      <w:bookmarkStart w:id="16" w:name="_Toc471285730"/>
      <w:bookmarkStart w:id="17" w:name="_Toc471285734"/>
      <w:bookmarkStart w:id="18" w:name="_Toc219361264"/>
      <w:r w:rsidRPr="0049762C">
        <w:lastRenderedPageBreak/>
        <w:t xml:space="preserve">Submitting </w:t>
      </w:r>
      <w:bookmarkEnd w:id="14"/>
      <w:r w:rsidR="00BB2CFE">
        <w:t>your proposal</w:t>
      </w:r>
      <w:bookmarkEnd w:id="18"/>
      <w:r w:rsidR="00BB2CFE">
        <w:t xml:space="preserve"> </w:t>
      </w:r>
    </w:p>
    <w:p w14:paraId="3579F1E4" w14:textId="71E531D6" w:rsid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The formal submission of the (your) final version of this document will be required if any candidate wishes to be formally assessed. </w:t>
      </w:r>
      <w:r w:rsidR="001D50B1">
        <w:rPr>
          <w:rFonts w:ascii="Calibri" w:eastAsia="Times" w:hAnsi="Calibri"/>
          <w:bCs/>
          <w:snapToGrid w:val="0"/>
          <w:color w:val="000000" w:themeColor="text1"/>
          <w:sz w:val="20"/>
          <w:szCs w:val="20"/>
        </w:rPr>
        <w:t xml:space="preserve">Please note at this state only </w:t>
      </w:r>
      <w:r w:rsidR="002D0BDC">
        <w:rPr>
          <w:rFonts w:ascii="Calibri" w:eastAsia="Times" w:hAnsi="Calibri"/>
          <w:bCs/>
          <w:snapToGrid w:val="0"/>
          <w:color w:val="000000" w:themeColor="text1"/>
          <w:sz w:val="20"/>
          <w:szCs w:val="20"/>
        </w:rPr>
        <w:t xml:space="preserve">the requirements of </w:t>
      </w:r>
      <w:r w:rsidR="001D50B1">
        <w:rPr>
          <w:rFonts w:ascii="Calibri" w:eastAsia="Times" w:hAnsi="Calibri"/>
          <w:bCs/>
          <w:snapToGrid w:val="0"/>
          <w:color w:val="000000" w:themeColor="text1"/>
          <w:sz w:val="20"/>
          <w:szCs w:val="20"/>
        </w:rPr>
        <w:t xml:space="preserve">Stage 1 </w:t>
      </w:r>
      <w:r w:rsidR="002D0BDC">
        <w:rPr>
          <w:rFonts w:ascii="Calibri" w:eastAsia="Times" w:hAnsi="Calibri"/>
          <w:bCs/>
          <w:snapToGrid w:val="0"/>
          <w:color w:val="000000" w:themeColor="text1"/>
          <w:sz w:val="20"/>
          <w:szCs w:val="20"/>
        </w:rPr>
        <w:t>(</w:t>
      </w:r>
      <w:r w:rsidR="001D50B1">
        <w:rPr>
          <w:rFonts w:ascii="Calibri" w:eastAsia="Times" w:hAnsi="Calibri"/>
          <w:bCs/>
          <w:snapToGrid w:val="0"/>
          <w:color w:val="000000" w:themeColor="text1"/>
          <w:sz w:val="20"/>
          <w:szCs w:val="20"/>
        </w:rPr>
        <w:t>Selection</w:t>
      </w:r>
      <w:r w:rsidR="002D0BDC">
        <w:rPr>
          <w:rFonts w:ascii="Calibri" w:eastAsia="Times" w:hAnsi="Calibri"/>
          <w:bCs/>
          <w:snapToGrid w:val="0"/>
          <w:color w:val="000000" w:themeColor="text1"/>
          <w:sz w:val="20"/>
          <w:szCs w:val="20"/>
        </w:rPr>
        <w:t xml:space="preserve">) are required. </w:t>
      </w:r>
      <w:r w:rsidR="001D50B1">
        <w:rPr>
          <w:rFonts w:ascii="Calibri" w:eastAsia="Times" w:hAnsi="Calibri"/>
          <w:bCs/>
          <w:snapToGrid w:val="0"/>
          <w:color w:val="000000" w:themeColor="text1"/>
          <w:sz w:val="20"/>
          <w:szCs w:val="20"/>
        </w:rPr>
        <w:t xml:space="preserve"> </w:t>
      </w:r>
    </w:p>
    <w:p w14:paraId="43A19661" w14:textId="250577DC" w:rsidR="00360DE4" w:rsidRDefault="00594DA9" w:rsidP="6065D945">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 xml:space="preserve">Your completed submission should be sent to </w:t>
      </w:r>
      <w:hyperlink r:id="rId20" w:history="1">
        <w:r w:rsidRPr="6065D945">
          <w:rPr>
            <w:rStyle w:val="Hyperlink"/>
            <w:rFonts w:ascii="Calibri" w:eastAsia="Times" w:hAnsi="Calibri"/>
            <w:snapToGrid w:val="0"/>
            <w:sz w:val="20"/>
            <w:szCs w:val="20"/>
          </w:rPr>
          <w:t>tenders@chi.ac.uk</w:t>
        </w:r>
      </w:hyperlink>
      <w:r w:rsidRPr="6065D945">
        <w:rPr>
          <w:rFonts w:ascii="Calibri" w:eastAsia="Times" w:hAnsi="Calibri"/>
          <w:snapToGrid w:val="0"/>
          <w:color w:val="000000" w:themeColor="text1"/>
          <w:sz w:val="20"/>
          <w:szCs w:val="20"/>
        </w:rPr>
        <w:t xml:space="preserve"> </w:t>
      </w:r>
      <w:r w:rsidR="00974B6B" w:rsidRPr="6065D945">
        <w:rPr>
          <w:rFonts w:ascii="Calibri" w:eastAsia="Times" w:hAnsi="Calibri"/>
          <w:snapToGrid w:val="0"/>
          <w:color w:val="000000" w:themeColor="text1"/>
          <w:sz w:val="20"/>
          <w:szCs w:val="20"/>
        </w:rPr>
        <w:t xml:space="preserve">which is a secure mailbox. </w:t>
      </w:r>
      <w:r w:rsidR="00360DE4" w:rsidRPr="6065D945">
        <w:rPr>
          <w:rFonts w:ascii="Calibri" w:eastAsia="Times" w:hAnsi="Calibri"/>
          <w:snapToGrid w:val="0"/>
          <w:color w:val="000000" w:themeColor="text1"/>
          <w:sz w:val="20"/>
          <w:szCs w:val="20"/>
        </w:rPr>
        <w:t>Our mailbox will a</w:t>
      </w:r>
      <w:r w:rsidR="00C03731" w:rsidRPr="6065D945">
        <w:rPr>
          <w:rFonts w:ascii="Calibri" w:eastAsia="Times" w:hAnsi="Calibri"/>
          <w:snapToGrid w:val="0"/>
          <w:color w:val="000000" w:themeColor="text1"/>
          <w:sz w:val="20"/>
          <w:szCs w:val="20"/>
        </w:rPr>
        <w:t>utomatically a</w:t>
      </w:r>
      <w:r w:rsidR="00360DE4" w:rsidRPr="6065D945">
        <w:rPr>
          <w:rFonts w:ascii="Calibri" w:eastAsia="Times" w:hAnsi="Calibri"/>
          <w:snapToGrid w:val="0"/>
          <w:color w:val="000000" w:themeColor="text1"/>
          <w:sz w:val="20"/>
          <w:szCs w:val="20"/>
        </w:rPr>
        <w:t xml:space="preserve">ccept emails with attachments of up to </w:t>
      </w:r>
      <w:r w:rsidR="00C03731" w:rsidRPr="6065D945">
        <w:rPr>
          <w:rFonts w:ascii="Calibri" w:eastAsia="Times" w:hAnsi="Calibri"/>
          <w:snapToGrid w:val="0"/>
          <w:color w:val="000000" w:themeColor="text1"/>
          <w:sz w:val="20"/>
          <w:szCs w:val="20"/>
        </w:rPr>
        <w:t>25</w:t>
      </w:r>
      <w:r w:rsidR="00746A98" w:rsidRPr="6065D945">
        <w:rPr>
          <w:rFonts w:ascii="Calibri" w:eastAsia="Times" w:hAnsi="Calibri"/>
          <w:snapToGrid w:val="0"/>
          <w:color w:val="000000" w:themeColor="text1"/>
          <w:sz w:val="20"/>
          <w:szCs w:val="20"/>
        </w:rPr>
        <w:t xml:space="preserve">mb, </w:t>
      </w:r>
      <w:r w:rsidR="004A7225" w:rsidRPr="6065D945">
        <w:rPr>
          <w:rFonts w:ascii="Calibri" w:eastAsia="Times" w:hAnsi="Calibri"/>
          <w:snapToGrid w:val="0"/>
          <w:color w:val="000000" w:themeColor="text1"/>
          <w:sz w:val="20"/>
          <w:szCs w:val="20"/>
        </w:rPr>
        <w:t xml:space="preserve">which we believe should be </w:t>
      </w:r>
      <w:r w:rsidR="00E94019" w:rsidRPr="6065D945">
        <w:rPr>
          <w:rFonts w:ascii="Calibri" w:eastAsia="Times" w:hAnsi="Calibri"/>
          <w:snapToGrid w:val="0"/>
          <w:color w:val="000000" w:themeColor="text1"/>
          <w:sz w:val="20"/>
          <w:szCs w:val="20"/>
        </w:rPr>
        <w:t>sufficient</w:t>
      </w:r>
      <w:r w:rsidR="007643ED" w:rsidRPr="6065D945">
        <w:rPr>
          <w:rFonts w:ascii="Calibri" w:eastAsia="Times" w:hAnsi="Calibri"/>
          <w:snapToGrid w:val="0"/>
          <w:color w:val="000000" w:themeColor="text1"/>
          <w:sz w:val="20"/>
          <w:szCs w:val="20"/>
        </w:rPr>
        <w:t>. H</w:t>
      </w:r>
      <w:r w:rsidR="004A7225" w:rsidRPr="6065D945">
        <w:rPr>
          <w:rFonts w:ascii="Calibri" w:eastAsia="Times" w:hAnsi="Calibri"/>
          <w:snapToGrid w:val="0"/>
          <w:color w:val="000000" w:themeColor="text1"/>
          <w:sz w:val="20"/>
          <w:szCs w:val="20"/>
        </w:rPr>
        <w:t>owever</w:t>
      </w:r>
      <w:r w:rsidR="00E94019" w:rsidRPr="6065D945">
        <w:rPr>
          <w:rFonts w:ascii="Calibri" w:eastAsia="Times" w:hAnsi="Calibri"/>
          <w:snapToGrid w:val="0"/>
          <w:color w:val="000000" w:themeColor="text1"/>
          <w:sz w:val="20"/>
          <w:szCs w:val="20"/>
        </w:rPr>
        <w:t>,</w:t>
      </w:r>
      <w:r w:rsidR="004A7225" w:rsidRPr="6065D945">
        <w:rPr>
          <w:rFonts w:ascii="Calibri" w:eastAsia="Times" w:hAnsi="Calibri"/>
          <w:snapToGrid w:val="0"/>
          <w:color w:val="000000" w:themeColor="text1"/>
          <w:sz w:val="20"/>
          <w:szCs w:val="20"/>
        </w:rPr>
        <w:t xml:space="preserve"> should it be necessary, a submission can be made in multiple emails. Please resist </w:t>
      </w:r>
      <w:r w:rsidR="00E94019" w:rsidRPr="6065D945">
        <w:rPr>
          <w:rFonts w:ascii="Calibri" w:eastAsia="Times" w:hAnsi="Calibri"/>
          <w:snapToGrid w:val="0"/>
          <w:color w:val="000000" w:themeColor="text1"/>
          <w:sz w:val="20"/>
          <w:szCs w:val="20"/>
        </w:rPr>
        <w:t>sending general brochure-ware</w:t>
      </w:r>
      <w:r w:rsidR="00C364FB">
        <w:rPr>
          <w:rFonts w:ascii="Calibri" w:eastAsia="Times" w:hAnsi="Calibri"/>
          <w:snapToGrid w:val="0"/>
          <w:color w:val="000000" w:themeColor="text1"/>
          <w:sz w:val="20"/>
          <w:szCs w:val="20"/>
        </w:rPr>
        <w:t>.</w:t>
      </w:r>
      <w:r w:rsidR="00A248C7" w:rsidRPr="6065D945">
        <w:rPr>
          <w:rFonts w:ascii="Calibri" w:eastAsia="Times" w:hAnsi="Calibri"/>
          <w:snapToGrid w:val="0"/>
          <w:color w:val="000000" w:themeColor="text1"/>
          <w:sz w:val="20"/>
          <w:szCs w:val="20"/>
        </w:rPr>
        <w:t xml:space="preserve"> </w:t>
      </w:r>
      <w:r w:rsidR="00C364FB">
        <w:rPr>
          <w:rFonts w:ascii="Calibri" w:eastAsia="Times" w:hAnsi="Calibri"/>
          <w:snapToGrid w:val="0"/>
          <w:color w:val="000000" w:themeColor="text1"/>
          <w:sz w:val="20"/>
          <w:szCs w:val="20"/>
        </w:rPr>
        <w:t>P</w:t>
      </w:r>
      <w:r w:rsidR="00A248C7" w:rsidRPr="6065D945">
        <w:rPr>
          <w:rFonts w:ascii="Calibri" w:eastAsia="Times" w:hAnsi="Calibri"/>
          <w:snapToGrid w:val="0"/>
          <w:color w:val="000000" w:themeColor="text1"/>
          <w:sz w:val="20"/>
          <w:szCs w:val="20"/>
        </w:rPr>
        <w:t xml:space="preserve">lease also expect a </w:t>
      </w:r>
      <w:r w:rsidR="00491D01" w:rsidRPr="6065D945">
        <w:rPr>
          <w:rFonts w:ascii="Calibri" w:eastAsia="Times" w:hAnsi="Calibri"/>
          <w:snapToGrid w:val="0"/>
          <w:color w:val="000000" w:themeColor="text1"/>
          <w:sz w:val="20"/>
          <w:szCs w:val="20"/>
        </w:rPr>
        <w:t xml:space="preserve">delivery </w:t>
      </w:r>
      <w:r w:rsidR="00A248C7" w:rsidRPr="6065D945">
        <w:rPr>
          <w:rFonts w:ascii="Calibri" w:eastAsia="Times" w:hAnsi="Calibri"/>
          <w:snapToGrid w:val="0"/>
          <w:color w:val="000000" w:themeColor="text1"/>
          <w:sz w:val="20"/>
          <w:szCs w:val="20"/>
        </w:rPr>
        <w:t>receipt</w:t>
      </w:r>
      <w:r w:rsidR="00CE62FA">
        <w:rPr>
          <w:rFonts w:ascii="Calibri" w:eastAsia="Times" w:hAnsi="Calibri"/>
          <w:snapToGrid w:val="0"/>
          <w:color w:val="000000" w:themeColor="text1"/>
          <w:sz w:val="20"/>
          <w:szCs w:val="20"/>
        </w:rPr>
        <w:t xml:space="preserve"> and do follow up if one is not received</w:t>
      </w:r>
      <w:r w:rsidR="00A248C7" w:rsidRPr="6065D945">
        <w:rPr>
          <w:rFonts w:ascii="Calibri" w:eastAsia="Times" w:hAnsi="Calibri"/>
          <w:snapToGrid w:val="0"/>
          <w:color w:val="000000" w:themeColor="text1"/>
          <w:sz w:val="20"/>
          <w:szCs w:val="20"/>
        </w:rPr>
        <w:t xml:space="preserve">.  </w:t>
      </w:r>
    </w:p>
    <w:p w14:paraId="071371BB" w14:textId="00740232" w:rsidR="00BB2CFE" w:rsidRPr="0049762C" w:rsidRDefault="00360DE4" w:rsidP="6065D945">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Please</w:t>
      </w:r>
      <w:r w:rsidR="00974B6B" w:rsidRPr="6065D945">
        <w:rPr>
          <w:rFonts w:ascii="Calibri" w:eastAsia="Times" w:hAnsi="Calibri"/>
          <w:snapToGrid w:val="0"/>
          <w:color w:val="000000" w:themeColor="text1"/>
          <w:sz w:val="20"/>
          <w:szCs w:val="20"/>
        </w:rPr>
        <w:t xml:space="preserve"> note this mailbox is open, now, and throughout, and there is no advantage o</w:t>
      </w:r>
      <w:r w:rsidR="31DA2E0D" w:rsidRPr="6065D945">
        <w:rPr>
          <w:rFonts w:ascii="Calibri" w:eastAsia="Times" w:hAnsi="Calibri"/>
          <w:snapToGrid w:val="0"/>
          <w:color w:val="000000" w:themeColor="text1"/>
          <w:sz w:val="20"/>
          <w:szCs w:val="20"/>
        </w:rPr>
        <w:t>r</w:t>
      </w:r>
      <w:r w:rsidR="00974B6B" w:rsidRPr="6065D945">
        <w:rPr>
          <w:rFonts w:ascii="Calibri" w:eastAsia="Times" w:hAnsi="Calibri"/>
          <w:snapToGrid w:val="0"/>
          <w:color w:val="000000" w:themeColor="text1"/>
          <w:sz w:val="20"/>
          <w:szCs w:val="20"/>
        </w:rPr>
        <w:t xml:space="preserve"> disadvantage </w:t>
      </w:r>
      <w:r w:rsidR="0014067D">
        <w:rPr>
          <w:rFonts w:ascii="Calibri" w:eastAsia="Times" w:hAnsi="Calibri"/>
          <w:snapToGrid w:val="0"/>
          <w:color w:val="000000" w:themeColor="text1"/>
          <w:sz w:val="20"/>
          <w:szCs w:val="20"/>
        </w:rPr>
        <w:t xml:space="preserve">by </w:t>
      </w:r>
      <w:r w:rsidRPr="6065D945">
        <w:rPr>
          <w:rFonts w:ascii="Calibri" w:eastAsia="Times" w:hAnsi="Calibri"/>
          <w:snapToGrid w:val="0"/>
          <w:color w:val="000000" w:themeColor="text1"/>
          <w:sz w:val="20"/>
          <w:szCs w:val="20"/>
        </w:rPr>
        <w:t>submitting</w:t>
      </w:r>
      <w:r w:rsidR="00974B6B" w:rsidRPr="6065D945">
        <w:rPr>
          <w:rFonts w:ascii="Calibri" w:eastAsia="Times" w:hAnsi="Calibri"/>
          <w:snapToGrid w:val="0"/>
          <w:color w:val="000000" w:themeColor="text1"/>
          <w:sz w:val="20"/>
          <w:szCs w:val="20"/>
        </w:rPr>
        <w:t xml:space="preserve"> earl</w:t>
      </w:r>
      <w:r w:rsidRPr="6065D945">
        <w:rPr>
          <w:rFonts w:ascii="Calibri" w:eastAsia="Times" w:hAnsi="Calibri"/>
          <w:snapToGrid w:val="0"/>
          <w:color w:val="000000" w:themeColor="text1"/>
          <w:sz w:val="20"/>
          <w:szCs w:val="20"/>
        </w:rPr>
        <w:t xml:space="preserve">y. The final date and time for submission </w:t>
      </w:r>
      <w:r w:rsidR="004F68E4">
        <w:rPr>
          <w:rFonts w:ascii="Calibri" w:eastAsia="Times" w:hAnsi="Calibri"/>
          <w:snapToGrid w:val="0"/>
          <w:color w:val="000000" w:themeColor="text1"/>
          <w:sz w:val="20"/>
          <w:szCs w:val="20"/>
        </w:rPr>
        <w:t xml:space="preserve">for this </w:t>
      </w:r>
      <w:r w:rsidR="0013594F">
        <w:rPr>
          <w:rFonts w:ascii="Calibri" w:eastAsia="Times" w:hAnsi="Calibri"/>
          <w:snapToGrid w:val="0"/>
          <w:color w:val="000000" w:themeColor="text1"/>
          <w:sz w:val="20"/>
          <w:szCs w:val="20"/>
        </w:rPr>
        <w:t>S</w:t>
      </w:r>
      <w:r w:rsidR="004F68E4">
        <w:rPr>
          <w:rFonts w:ascii="Calibri" w:eastAsia="Times" w:hAnsi="Calibri"/>
          <w:snapToGrid w:val="0"/>
          <w:color w:val="000000" w:themeColor="text1"/>
          <w:sz w:val="20"/>
          <w:szCs w:val="20"/>
        </w:rPr>
        <w:t xml:space="preserve">election </w:t>
      </w:r>
      <w:r w:rsidR="0013594F">
        <w:rPr>
          <w:rFonts w:ascii="Calibri" w:eastAsia="Times" w:hAnsi="Calibri"/>
          <w:snapToGrid w:val="0"/>
          <w:color w:val="000000" w:themeColor="text1"/>
          <w:sz w:val="20"/>
          <w:szCs w:val="20"/>
        </w:rPr>
        <w:t>St</w:t>
      </w:r>
      <w:r w:rsidR="004F68E4">
        <w:rPr>
          <w:rFonts w:ascii="Calibri" w:eastAsia="Times" w:hAnsi="Calibri"/>
          <w:snapToGrid w:val="0"/>
          <w:color w:val="000000" w:themeColor="text1"/>
          <w:sz w:val="20"/>
          <w:szCs w:val="20"/>
        </w:rPr>
        <w:t>age</w:t>
      </w:r>
      <w:r w:rsidR="0013594F">
        <w:rPr>
          <w:rFonts w:ascii="Calibri" w:eastAsia="Times" w:hAnsi="Calibri"/>
          <w:snapToGrid w:val="0"/>
          <w:color w:val="000000" w:themeColor="text1"/>
          <w:sz w:val="20"/>
          <w:szCs w:val="20"/>
        </w:rPr>
        <w:t xml:space="preserve"> 1</w:t>
      </w:r>
      <w:r w:rsidR="004F68E4">
        <w:rPr>
          <w:rFonts w:ascii="Calibri" w:eastAsia="Times" w:hAnsi="Calibri"/>
          <w:snapToGrid w:val="0"/>
          <w:color w:val="000000" w:themeColor="text1"/>
          <w:sz w:val="20"/>
          <w:szCs w:val="20"/>
        </w:rPr>
        <w:t xml:space="preserve"> </w:t>
      </w:r>
      <w:r w:rsidRPr="6065D945">
        <w:rPr>
          <w:rFonts w:ascii="Calibri" w:eastAsia="Times" w:hAnsi="Calibri"/>
          <w:snapToGrid w:val="0"/>
          <w:color w:val="000000" w:themeColor="text1"/>
          <w:sz w:val="20"/>
          <w:szCs w:val="20"/>
        </w:rPr>
        <w:t xml:space="preserve">is: </w:t>
      </w:r>
      <w:r w:rsidR="0013594F">
        <w:rPr>
          <w:rFonts w:ascii="Calibri" w:eastAsia="Times" w:hAnsi="Calibri"/>
          <w:snapToGrid w:val="0"/>
          <w:color w:val="000000" w:themeColor="text1"/>
          <w:sz w:val="20"/>
          <w:szCs w:val="20"/>
        </w:rPr>
        <w:t>20 February</w:t>
      </w:r>
      <w:r w:rsidR="004F68E4">
        <w:rPr>
          <w:rFonts w:ascii="Calibri" w:eastAsia="Times" w:hAnsi="Calibri"/>
          <w:snapToGrid w:val="0"/>
          <w:color w:val="000000" w:themeColor="text1"/>
          <w:sz w:val="20"/>
          <w:szCs w:val="20"/>
        </w:rPr>
        <w:t xml:space="preserve"> 2026 @ 12:00 </w:t>
      </w:r>
      <w:r w:rsidR="00E909EB">
        <w:rPr>
          <w:rFonts w:ascii="Calibri" w:eastAsia="Times" w:hAnsi="Calibri"/>
          <w:snapToGrid w:val="0"/>
          <w:color w:val="000000" w:themeColor="text1"/>
          <w:sz w:val="20"/>
          <w:szCs w:val="20"/>
        </w:rPr>
        <w:t>Mid-Day</w:t>
      </w:r>
      <w:r w:rsidR="004F68E4">
        <w:rPr>
          <w:rFonts w:ascii="Calibri" w:eastAsia="Times" w:hAnsi="Calibri"/>
          <w:snapToGrid w:val="0"/>
          <w:color w:val="000000" w:themeColor="text1"/>
          <w:sz w:val="20"/>
          <w:szCs w:val="20"/>
        </w:rPr>
        <w:t xml:space="preserve"> GMT</w:t>
      </w:r>
      <w:r w:rsidR="00E909EB">
        <w:rPr>
          <w:rFonts w:ascii="Calibri" w:eastAsia="Times" w:hAnsi="Calibri"/>
          <w:snapToGrid w:val="0"/>
          <w:color w:val="000000" w:themeColor="text1"/>
          <w:sz w:val="20"/>
          <w:szCs w:val="20"/>
        </w:rPr>
        <w:t xml:space="preserve">. </w:t>
      </w:r>
    </w:p>
    <w:p w14:paraId="5320340D" w14:textId="413FC63C" w:rsidR="0049762C" w:rsidRPr="0049762C" w:rsidRDefault="00631EAD" w:rsidP="000D0F5B">
      <w:pPr>
        <w:pStyle w:val="T2"/>
      </w:pPr>
      <w:bookmarkStart w:id="19" w:name="_Toc219361265"/>
      <w:r>
        <w:t>Condition</w:t>
      </w:r>
      <w:r w:rsidR="00E94019">
        <w:t>s</w:t>
      </w:r>
      <w:r>
        <w:t xml:space="preserve"> of Particip</w:t>
      </w:r>
      <w:r w:rsidR="00B64C77">
        <w:t>a</w:t>
      </w:r>
      <w:r>
        <w:t>tion</w:t>
      </w:r>
      <w:bookmarkEnd w:id="19"/>
    </w:p>
    <w:p w14:paraId="1579AF11" w14:textId="77777777" w:rsidR="0049762C" w:rsidRP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Any modification to the requirements by the University will be notified to participants, no less than 5 working days prior to the deadline. If appropriate, the University will revise the submission deadline to accommodate this.</w:t>
      </w:r>
    </w:p>
    <w:p w14:paraId="783DD891" w14:textId="261B7FC3" w:rsidR="0049762C" w:rsidRP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Participants are expected to examine all instructions, questions, forms, terms and specification, and check they are complete in all respects. We will welcome any notification of any perceived ambiguity, inconsistency or omissions in our documents or </w:t>
      </w:r>
      <w:r w:rsidR="006A6273" w:rsidRPr="0049762C">
        <w:rPr>
          <w:rFonts w:ascii="Calibri" w:eastAsia="Times" w:hAnsi="Calibri"/>
          <w:bCs/>
          <w:snapToGrid w:val="0"/>
          <w:color w:val="000000" w:themeColor="text1"/>
          <w:sz w:val="20"/>
          <w:szCs w:val="20"/>
        </w:rPr>
        <w:t>process</w:t>
      </w:r>
      <w:r w:rsidR="006A6273">
        <w:rPr>
          <w:rFonts w:ascii="Calibri" w:eastAsia="Times" w:hAnsi="Calibri"/>
          <w:bCs/>
          <w:snapToGrid w:val="0"/>
          <w:color w:val="000000" w:themeColor="text1"/>
          <w:sz w:val="20"/>
          <w:szCs w:val="20"/>
        </w:rPr>
        <w:t xml:space="preserve">es, </w:t>
      </w:r>
      <w:r w:rsidRPr="0049762C">
        <w:rPr>
          <w:rFonts w:ascii="Calibri" w:eastAsia="Times" w:hAnsi="Calibri"/>
          <w:bCs/>
          <w:snapToGrid w:val="0"/>
          <w:color w:val="000000" w:themeColor="text1"/>
          <w:sz w:val="20"/>
          <w:szCs w:val="20"/>
        </w:rPr>
        <w:t xml:space="preserve">and we will communicate corrections through the Q&amp;A on our tendering website. </w:t>
      </w:r>
    </w:p>
    <w:p w14:paraId="77AA381F" w14:textId="77777777" w:rsidR="0049762C" w:rsidRP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Participants are responsible for submitting a meaningful proposal, related to the stated requirements and evaluation criteria. This should include indicative pricing, expressed in £Sterling, exclusive of VAT. </w:t>
      </w:r>
    </w:p>
    <w:p w14:paraId="5837EA6E" w14:textId="77777777" w:rsidR="0049762C" w:rsidRP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Participants may withdraw their Expression of Interest at any time. </w:t>
      </w:r>
    </w:p>
    <w:p w14:paraId="2AA7D15E" w14:textId="4023C239" w:rsidR="00C97368"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The University reserves the right to reject submissions received after th</w:t>
      </w:r>
      <w:r w:rsidR="00D94852">
        <w:rPr>
          <w:rFonts w:ascii="Calibri" w:eastAsia="Times" w:hAnsi="Calibri"/>
          <w:bCs/>
          <w:snapToGrid w:val="0"/>
          <w:color w:val="000000" w:themeColor="text1"/>
          <w:sz w:val="20"/>
          <w:szCs w:val="20"/>
        </w:rPr>
        <w:t>e</w:t>
      </w:r>
      <w:r w:rsidRPr="0049762C">
        <w:rPr>
          <w:rFonts w:ascii="Calibri" w:eastAsia="Times" w:hAnsi="Calibri"/>
          <w:bCs/>
          <w:snapToGrid w:val="0"/>
          <w:color w:val="000000" w:themeColor="text1"/>
          <w:sz w:val="20"/>
          <w:szCs w:val="20"/>
        </w:rPr>
        <w:t xml:space="preserve"> deadline and disqualify any submission that is incomplete or does not provide adequate functional and</w:t>
      </w:r>
      <w:r w:rsidR="002B09FC">
        <w:rPr>
          <w:rFonts w:ascii="Calibri" w:eastAsia="Times" w:hAnsi="Calibri"/>
          <w:bCs/>
          <w:snapToGrid w:val="0"/>
          <w:color w:val="000000" w:themeColor="text1"/>
          <w:sz w:val="20"/>
          <w:szCs w:val="20"/>
        </w:rPr>
        <w:t xml:space="preserve">/or </w:t>
      </w:r>
      <w:r w:rsidRPr="0049762C">
        <w:rPr>
          <w:rFonts w:ascii="Calibri" w:eastAsia="Times" w:hAnsi="Calibri"/>
          <w:bCs/>
          <w:snapToGrid w:val="0"/>
          <w:color w:val="000000" w:themeColor="text1"/>
          <w:sz w:val="20"/>
          <w:szCs w:val="20"/>
        </w:rPr>
        <w:t xml:space="preserve">commercial detail. </w:t>
      </w:r>
    </w:p>
    <w:p w14:paraId="742970D3" w14:textId="2F1FF8D2" w:rsidR="0049762C" w:rsidRPr="0049762C" w:rsidRDefault="00C97368" w:rsidP="6065D945">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Subject to publishing a UK12 notice, t</w:t>
      </w:r>
      <w:r w:rsidR="0049762C" w:rsidRPr="6065D945">
        <w:rPr>
          <w:rFonts w:ascii="Calibri" w:eastAsia="Times" w:hAnsi="Calibri"/>
          <w:snapToGrid w:val="0"/>
          <w:color w:val="000000" w:themeColor="text1"/>
          <w:sz w:val="20"/>
          <w:szCs w:val="20"/>
        </w:rPr>
        <w:t xml:space="preserve">he University reserves the right to cancel the market </w:t>
      </w:r>
      <w:r w:rsidR="00D32018" w:rsidRPr="6065D945">
        <w:rPr>
          <w:rFonts w:ascii="Calibri" w:eastAsia="Times" w:hAnsi="Calibri"/>
          <w:snapToGrid w:val="0"/>
          <w:color w:val="000000" w:themeColor="text1"/>
          <w:sz w:val="20"/>
          <w:szCs w:val="20"/>
        </w:rPr>
        <w:t xml:space="preserve">engagement process </w:t>
      </w:r>
      <w:r w:rsidR="0049762C" w:rsidRPr="6065D945">
        <w:rPr>
          <w:rFonts w:ascii="Calibri" w:eastAsia="Times" w:hAnsi="Calibri"/>
          <w:snapToGrid w:val="0"/>
          <w:color w:val="000000" w:themeColor="text1"/>
          <w:sz w:val="20"/>
          <w:szCs w:val="20"/>
        </w:rPr>
        <w:t xml:space="preserve">at any point. The University will accept no liability for any losses caused by any cancellation of this procurement exercise. </w:t>
      </w:r>
    </w:p>
    <w:p w14:paraId="5CC9F635" w14:textId="3F4BAF67" w:rsidR="00794447"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Participants shall bear their own costs and expenses incurred in </w:t>
      </w:r>
      <w:r w:rsidR="00EB286A">
        <w:rPr>
          <w:rFonts w:ascii="Calibri" w:eastAsia="Times" w:hAnsi="Calibri"/>
          <w:bCs/>
          <w:snapToGrid w:val="0"/>
          <w:color w:val="000000" w:themeColor="text1"/>
          <w:sz w:val="20"/>
          <w:szCs w:val="20"/>
        </w:rPr>
        <w:t xml:space="preserve">relation to this tender process. </w:t>
      </w:r>
      <w:r w:rsidRPr="0049762C">
        <w:rPr>
          <w:rFonts w:ascii="Calibri" w:eastAsia="Times" w:hAnsi="Calibri"/>
          <w:bCs/>
          <w:snapToGrid w:val="0"/>
          <w:color w:val="000000" w:themeColor="text1"/>
          <w:sz w:val="20"/>
          <w:szCs w:val="20"/>
        </w:rPr>
        <w:t xml:space="preserve">The University will in no case be responsible or liable for those costs, regardless of the outcome in relation to this procurement. </w:t>
      </w:r>
    </w:p>
    <w:p w14:paraId="406830D6" w14:textId="77777777" w:rsidR="00B64C77" w:rsidRPr="0049762C" w:rsidRDefault="00B64C77" w:rsidP="00B64C77">
      <w:pPr>
        <w:pStyle w:val="T2"/>
      </w:pPr>
      <w:bookmarkStart w:id="20" w:name="_Toc182307628"/>
      <w:bookmarkStart w:id="21" w:name="_Toc219361266"/>
      <w:r w:rsidRPr="0049762C">
        <w:t xml:space="preserve">How the University assesses a </w:t>
      </w:r>
      <w:r>
        <w:t xml:space="preserve">preselection or </w:t>
      </w:r>
      <w:r w:rsidRPr="0049762C">
        <w:t>tender</w:t>
      </w:r>
      <w:bookmarkEnd w:id="20"/>
      <w:r>
        <w:t xml:space="preserve"> submission</w:t>
      </w:r>
      <w:bookmarkEnd w:id="21"/>
      <w:r>
        <w:t xml:space="preserve"> </w:t>
      </w:r>
      <w:r w:rsidRPr="0049762C">
        <w:t xml:space="preserve"> </w:t>
      </w:r>
    </w:p>
    <w:p w14:paraId="71D95D34" w14:textId="483FB218" w:rsidR="00B64C77" w:rsidRPr="0049762C" w:rsidRDefault="00B64C77" w:rsidP="00B64C77">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All submissions are assessed independently by each of a range of stakeholders from the service areas concerned and from the commercial, IT and legal experts from within</w:t>
      </w:r>
      <w:r>
        <w:rPr>
          <w:rFonts w:ascii="Calibri" w:eastAsia="Times" w:hAnsi="Calibri"/>
          <w:bCs/>
          <w:snapToGrid w:val="0"/>
          <w:color w:val="000000" w:themeColor="text1"/>
          <w:sz w:val="20"/>
          <w:szCs w:val="20"/>
        </w:rPr>
        <w:t xml:space="preserve"> </w:t>
      </w:r>
      <w:r w:rsidRPr="0049762C">
        <w:rPr>
          <w:rFonts w:ascii="Calibri" w:eastAsia="Times" w:hAnsi="Calibri"/>
          <w:bCs/>
          <w:snapToGrid w:val="0"/>
          <w:color w:val="000000" w:themeColor="text1"/>
          <w:sz w:val="20"/>
          <w:szCs w:val="20"/>
        </w:rPr>
        <w:t>the University</w:t>
      </w:r>
      <w:r w:rsidR="009B248C">
        <w:rPr>
          <w:rFonts w:ascii="Calibri" w:eastAsia="Times" w:hAnsi="Calibri"/>
          <w:bCs/>
          <w:snapToGrid w:val="0"/>
          <w:color w:val="000000" w:themeColor="text1"/>
          <w:sz w:val="20"/>
          <w:szCs w:val="20"/>
        </w:rPr>
        <w:t xml:space="preserve">. </w:t>
      </w:r>
      <w:r w:rsidRPr="0049762C">
        <w:rPr>
          <w:rFonts w:ascii="Calibri" w:eastAsia="Times" w:hAnsi="Calibri"/>
          <w:bCs/>
          <w:snapToGrid w:val="0"/>
          <w:color w:val="000000" w:themeColor="text1"/>
          <w:sz w:val="20"/>
          <w:szCs w:val="20"/>
        </w:rPr>
        <w:t xml:space="preserve">A shorthand of scoring method is used to summarise the confidence each assessor has in each submission’s explanations in relation to the </w:t>
      </w:r>
      <w:r w:rsidR="000D20A3">
        <w:rPr>
          <w:rFonts w:ascii="Calibri" w:eastAsia="Times" w:hAnsi="Calibri"/>
          <w:bCs/>
          <w:snapToGrid w:val="0"/>
          <w:color w:val="000000" w:themeColor="text1"/>
          <w:sz w:val="20"/>
          <w:szCs w:val="20"/>
        </w:rPr>
        <w:t xml:space="preserve">evaluation </w:t>
      </w:r>
      <w:r w:rsidRPr="0049762C">
        <w:rPr>
          <w:rFonts w:ascii="Calibri" w:eastAsia="Times" w:hAnsi="Calibri"/>
          <w:bCs/>
          <w:snapToGrid w:val="0"/>
          <w:color w:val="000000" w:themeColor="text1"/>
          <w:sz w:val="20"/>
          <w:szCs w:val="20"/>
        </w:rPr>
        <w:t xml:space="preserve">factors. This comprises of a marking and assessment check-sheet that is summarised to each of the areas as being: </w:t>
      </w:r>
    </w:p>
    <w:p w14:paraId="3AD9930B" w14:textId="77777777" w:rsidR="00B64C77" w:rsidRPr="0049762C" w:rsidRDefault="00B64C77" w:rsidP="00070B87">
      <w:pPr>
        <w:keepLines/>
        <w:numPr>
          <w:ilvl w:val="0"/>
          <w:numId w:val="13"/>
        </w:numPr>
        <w:tabs>
          <w:tab w:val="left" w:pos="1247"/>
        </w:tabs>
        <w:spacing w:before="120" w:after="40" w:line="240" w:lineRule="auto"/>
        <w:ind w:left="714" w:hanging="357"/>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Clear, relevant - adds value </w:t>
      </w:r>
    </w:p>
    <w:p w14:paraId="47EAF047" w14:textId="77777777" w:rsidR="00B64C77" w:rsidRPr="0049762C" w:rsidRDefault="00B64C77" w:rsidP="00070B87">
      <w:pPr>
        <w:keepLines/>
        <w:numPr>
          <w:ilvl w:val="0"/>
          <w:numId w:val="13"/>
        </w:numPr>
        <w:tabs>
          <w:tab w:val="left" w:pos="1247"/>
        </w:tabs>
        <w:spacing w:before="120" w:after="40" w:line="240" w:lineRule="auto"/>
        <w:ind w:left="714" w:hanging="357"/>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Clear, relevant </w:t>
      </w:r>
    </w:p>
    <w:p w14:paraId="1B10A11F" w14:textId="77777777" w:rsidR="00B64C77" w:rsidRPr="0049762C" w:rsidRDefault="00B64C77" w:rsidP="00070B87">
      <w:pPr>
        <w:keepLines/>
        <w:numPr>
          <w:ilvl w:val="0"/>
          <w:numId w:val="13"/>
        </w:numPr>
        <w:tabs>
          <w:tab w:val="left" w:pos="1247"/>
        </w:tabs>
        <w:spacing w:before="120" w:after="40" w:line="240" w:lineRule="auto"/>
        <w:ind w:left="714" w:hanging="357"/>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Acceptable</w:t>
      </w:r>
    </w:p>
    <w:p w14:paraId="6801E71E" w14:textId="77777777" w:rsidR="00B64C77" w:rsidRPr="0049762C" w:rsidRDefault="00B64C77" w:rsidP="00070B87">
      <w:pPr>
        <w:keepLines/>
        <w:numPr>
          <w:ilvl w:val="0"/>
          <w:numId w:val="13"/>
        </w:numPr>
        <w:tabs>
          <w:tab w:val="left" w:pos="1247"/>
        </w:tabs>
        <w:spacing w:before="120" w:after="40" w:line="240" w:lineRule="auto"/>
        <w:ind w:left="714" w:hanging="357"/>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Limited</w:t>
      </w:r>
    </w:p>
    <w:p w14:paraId="2C0C6754" w14:textId="77777777" w:rsidR="00B64C77" w:rsidRPr="0049762C" w:rsidRDefault="00B64C77" w:rsidP="00070B87">
      <w:pPr>
        <w:keepLines/>
        <w:numPr>
          <w:ilvl w:val="0"/>
          <w:numId w:val="13"/>
        </w:numPr>
        <w:tabs>
          <w:tab w:val="left" w:pos="1247"/>
        </w:tabs>
        <w:spacing w:before="120" w:after="40" w:line="240" w:lineRule="auto"/>
        <w:ind w:left="714" w:hanging="357"/>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Does not clearly identify </w:t>
      </w:r>
    </w:p>
    <w:p w14:paraId="72E4DDE6" w14:textId="77777777" w:rsidR="00B64C77" w:rsidRPr="0049762C" w:rsidRDefault="00B64C77" w:rsidP="00070B87">
      <w:pPr>
        <w:keepLines/>
        <w:numPr>
          <w:ilvl w:val="0"/>
          <w:numId w:val="13"/>
        </w:numPr>
        <w:tabs>
          <w:tab w:val="left" w:pos="1247"/>
        </w:tabs>
        <w:spacing w:before="120" w:after="40" w:line="240" w:lineRule="auto"/>
        <w:ind w:left="714" w:hanging="357"/>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Does not meet</w:t>
      </w:r>
    </w:p>
    <w:p w14:paraId="5121BF55" w14:textId="7964FFA0" w:rsidR="00B64C77" w:rsidRPr="0049762C" w:rsidRDefault="00B64C77" w:rsidP="00B64C77">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These factors are calculated using the weightings shown </w:t>
      </w:r>
      <w:r w:rsidR="00106FD9">
        <w:rPr>
          <w:rFonts w:ascii="Calibri" w:eastAsia="Times" w:hAnsi="Calibri"/>
          <w:bCs/>
          <w:snapToGrid w:val="0"/>
          <w:color w:val="000000" w:themeColor="text1"/>
          <w:sz w:val="20"/>
          <w:szCs w:val="20"/>
        </w:rPr>
        <w:t>below</w:t>
      </w:r>
      <w:r w:rsidR="000F5117">
        <w:rPr>
          <w:rFonts w:ascii="Calibri" w:eastAsia="Times" w:hAnsi="Calibri"/>
          <w:bCs/>
          <w:snapToGrid w:val="0"/>
          <w:color w:val="000000" w:themeColor="text1"/>
          <w:sz w:val="20"/>
          <w:szCs w:val="20"/>
        </w:rPr>
        <w:t>.</w:t>
      </w:r>
      <w:r w:rsidRPr="0049762C">
        <w:rPr>
          <w:rFonts w:ascii="Calibri" w:eastAsia="Times" w:hAnsi="Calibri"/>
          <w:bCs/>
          <w:snapToGrid w:val="0"/>
          <w:color w:val="000000" w:themeColor="text1"/>
          <w:sz w:val="20"/>
          <w:szCs w:val="20"/>
        </w:rPr>
        <w:t xml:space="preserve"> These are aggregated across assessors, and where there is deviation of 1 (+or-) between assessors, this is reviewed and quality assured. </w:t>
      </w:r>
    </w:p>
    <w:p w14:paraId="60284345" w14:textId="7B9D1FCF" w:rsidR="00B64C77" w:rsidRDefault="00B64C77" w:rsidP="00B64C77">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All assessors are highly experienced and recognise that different or unfamiliar does not mean better or worse, however, it is important to recognise that assessors will only assess what is submitted, they can make no assumptions for information not present, or that is overly novel in its </w:t>
      </w:r>
      <w:r w:rsidR="00502DE0">
        <w:rPr>
          <w:rFonts w:ascii="Calibri" w:eastAsia="Times" w:hAnsi="Calibri"/>
          <w:bCs/>
          <w:snapToGrid w:val="0"/>
          <w:color w:val="000000" w:themeColor="text1"/>
          <w:sz w:val="20"/>
          <w:szCs w:val="20"/>
        </w:rPr>
        <w:t>presentation</w:t>
      </w:r>
      <w:r w:rsidRPr="0049762C">
        <w:rPr>
          <w:rFonts w:ascii="Calibri" w:eastAsia="Times" w:hAnsi="Calibri"/>
          <w:bCs/>
          <w:snapToGrid w:val="0"/>
          <w:color w:val="000000" w:themeColor="text1"/>
          <w:sz w:val="20"/>
          <w:szCs w:val="20"/>
        </w:rPr>
        <w:t xml:space="preserve">. Assessors do not follow URLS in documents, do not search company websites and </w:t>
      </w:r>
      <w:r w:rsidR="00502DE0">
        <w:rPr>
          <w:rFonts w:ascii="Calibri" w:eastAsia="Times" w:hAnsi="Calibri"/>
          <w:bCs/>
          <w:snapToGrid w:val="0"/>
          <w:color w:val="000000" w:themeColor="text1"/>
          <w:sz w:val="20"/>
          <w:szCs w:val="20"/>
        </w:rPr>
        <w:t xml:space="preserve">will not </w:t>
      </w:r>
      <w:r w:rsidRPr="0049762C">
        <w:rPr>
          <w:rFonts w:ascii="Calibri" w:eastAsia="Times" w:hAnsi="Calibri"/>
          <w:bCs/>
          <w:snapToGrid w:val="0"/>
          <w:color w:val="000000" w:themeColor="text1"/>
          <w:sz w:val="20"/>
          <w:szCs w:val="20"/>
        </w:rPr>
        <w:t xml:space="preserve">attempt to interpret generic brochure ware.   </w:t>
      </w:r>
    </w:p>
    <w:p w14:paraId="2F1BBE68" w14:textId="77777777" w:rsidR="0049762C" w:rsidRPr="0049762C" w:rsidRDefault="0049762C" w:rsidP="003A2835">
      <w:pPr>
        <w:pStyle w:val="T2"/>
      </w:pPr>
      <w:bookmarkStart w:id="22" w:name="_Toc182307626"/>
      <w:bookmarkStart w:id="23" w:name="_Toc219361267"/>
      <w:r w:rsidRPr="0049762C">
        <w:lastRenderedPageBreak/>
        <w:t>Evaluation of Submissions</w:t>
      </w:r>
      <w:bookmarkEnd w:id="22"/>
      <w:bookmarkEnd w:id="23"/>
      <w:r w:rsidRPr="0049762C">
        <w:t xml:space="preserve"> </w:t>
      </w:r>
    </w:p>
    <w:p w14:paraId="56645540" w14:textId="77777777" w:rsidR="0049762C" w:rsidRPr="0049762C" w:rsidRDefault="0049762C"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The University will evaluate Tender Responses, for technical and commercial merit.</w:t>
      </w:r>
    </w:p>
    <w:p w14:paraId="62275E4D" w14:textId="0B0FC100" w:rsidR="0049762C" w:rsidRPr="0049762C" w:rsidRDefault="0049762C" w:rsidP="003A2835">
      <w:pPr>
        <w:pStyle w:val="T2"/>
      </w:pPr>
      <w:bookmarkStart w:id="24" w:name="_Toc182307627"/>
      <w:bookmarkStart w:id="25" w:name="_Toc219361268"/>
      <w:r w:rsidRPr="0049762C">
        <w:t>Evaluation Criteria</w:t>
      </w:r>
      <w:bookmarkEnd w:id="24"/>
      <w:r w:rsidRPr="0049762C">
        <w:t xml:space="preserve"> </w:t>
      </w:r>
      <w:r w:rsidR="00265CEA">
        <w:t>Sel</w:t>
      </w:r>
      <w:r w:rsidR="00FD546D">
        <w:t>e</w:t>
      </w:r>
      <w:r w:rsidR="00265CEA">
        <w:t>ction Stage</w:t>
      </w:r>
      <w:bookmarkEnd w:id="25"/>
      <w:r w:rsidR="00265CEA">
        <w:t xml:space="preserve"> </w:t>
      </w:r>
    </w:p>
    <w:p w14:paraId="1B5998F3" w14:textId="77777777" w:rsidR="0049762C" w:rsidRPr="008544FF" w:rsidRDefault="0049762C" w:rsidP="008544FF">
      <w:pPr>
        <w:keepLines/>
        <w:tabs>
          <w:tab w:val="left" w:pos="1247"/>
        </w:tabs>
        <w:spacing w:after="0" w:line="260" w:lineRule="exact"/>
        <w:ind w:left="0"/>
        <w:outlineLvl w:val="2"/>
        <w:rPr>
          <w:rFonts w:ascii="Calibri" w:eastAsia="Times" w:hAnsi="Calibri"/>
          <w:bCs/>
          <w:snapToGrid w:val="0"/>
          <w:sz w:val="4"/>
          <w:szCs w:val="4"/>
          <w:lang w:val="en-US"/>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45"/>
        <w:gridCol w:w="4461"/>
        <w:gridCol w:w="1743"/>
      </w:tblGrid>
      <w:tr w:rsidR="0049762C" w:rsidRPr="0049762C" w14:paraId="0C8615AC" w14:textId="77777777" w:rsidTr="00C12E40">
        <w:trPr>
          <w:trHeight w:val="470"/>
        </w:trPr>
        <w:tc>
          <w:tcPr>
            <w:tcW w:w="2376" w:type="dxa"/>
            <w:shd w:val="clear" w:color="auto" w:fill="D9D9D9" w:themeFill="background1" w:themeFillShade="D9"/>
          </w:tcPr>
          <w:p w14:paraId="574D681C" w14:textId="77777777" w:rsidR="0049762C" w:rsidRPr="0049762C" w:rsidRDefault="0049762C" w:rsidP="0049762C">
            <w:pPr>
              <w:spacing w:after="0" w:line="240" w:lineRule="auto"/>
              <w:ind w:left="29"/>
              <w:rPr>
                <w:rFonts w:ascii="Calibri" w:eastAsia="Times New Roman" w:hAnsi="Calibri" w:cs="Calibri"/>
                <w:b/>
                <w:bCs/>
                <w:sz w:val="20"/>
                <w:szCs w:val="20"/>
              </w:rPr>
            </w:pPr>
            <w:bookmarkStart w:id="26" w:name="_Hlk22642327"/>
            <w:r w:rsidRPr="0049762C">
              <w:rPr>
                <w:rFonts w:ascii="Calibri" w:eastAsia="Times New Roman" w:hAnsi="Calibri" w:cs="Calibri"/>
                <w:b/>
                <w:bCs/>
                <w:sz w:val="20"/>
                <w:szCs w:val="20"/>
              </w:rPr>
              <w:t>Tender Evaluation Criteria</w:t>
            </w:r>
          </w:p>
        </w:tc>
        <w:tc>
          <w:tcPr>
            <w:tcW w:w="545" w:type="dxa"/>
            <w:shd w:val="clear" w:color="auto" w:fill="D9D9D9" w:themeFill="background1" w:themeFillShade="D9"/>
          </w:tcPr>
          <w:p w14:paraId="4F9FDF1A" w14:textId="77777777" w:rsidR="0049762C" w:rsidRPr="0049762C" w:rsidRDefault="0049762C" w:rsidP="0049762C">
            <w:pPr>
              <w:spacing w:after="0" w:line="240" w:lineRule="auto"/>
              <w:ind w:left="29"/>
              <w:rPr>
                <w:rFonts w:ascii="Calibri" w:eastAsia="Times New Roman" w:hAnsi="Calibri" w:cs="Calibri"/>
                <w:b/>
                <w:bCs/>
                <w:sz w:val="20"/>
                <w:szCs w:val="20"/>
              </w:rPr>
            </w:pPr>
          </w:p>
        </w:tc>
        <w:tc>
          <w:tcPr>
            <w:tcW w:w="4461" w:type="dxa"/>
            <w:shd w:val="clear" w:color="auto" w:fill="D9D9D9" w:themeFill="background1" w:themeFillShade="D9"/>
          </w:tcPr>
          <w:p w14:paraId="433EB59F" w14:textId="77777777" w:rsidR="0049762C" w:rsidRPr="0049762C" w:rsidRDefault="0049762C" w:rsidP="0049762C">
            <w:pPr>
              <w:spacing w:after="0" w:line="240" w:lineRule="auto"/>
              <w:ind w:left="29"/>
              <w:rPr>
                <w:rFonts w:ascii="Calibri" w:eastAsia="Times New Roman" w:hAnsi="Calibri" w:cs="Calibri"/>
                <w:b/>
                <w:bCs/>
                <w:sz w:val="20"/>
                <w:szCs w:val="20"/>
              </w:rPr>
            </w:pPr>
            <w:r w:rsidRPr="0049762C">
              <w:rPr>
                <w:rFonts w:ascii="Calibri" w:eastAsia="Times New Roman" w:hAnsi="Calibri" w:cs="Calibri"/>
                <w:b/>
                <w:bCs/>
                <w:sz w:val="20"/>
                <w:szCs w:val="20"/>
              </w:rPr>
              <w:t>Sub Criteria</w:t>
            </w:r>
          </w:p>
        </w:tc>
        <w:tc>
          <w:tcPr>
            <w:tcW w:w="1743" w:type="dxa"/>
            <w:shd w:val="clear" w:color="auto" w:fill="D9D9D9" w:themeFill="background1" w:themeFillShade="D9"/>
          </w:tcPr>
          <w:p w14:paraId="57CA720C" w14:textId="77777777" w:rsidR="0049762C" w:rsidRPr="0049762C" w:rsidRDefault="0049762C" w:rsidP="0049762C">
            <w:pPr>
              <w:spacing w:after="0" w:line="240" w:lineRule="auto"/>
              <w:ind w:left="29"/>
              <w:jc w:val="center"/>
              <w:rPr>
                <w:rFonts w:ascii="Calibri" w:eastAsia="Times New Roman" w:hAnsi="Calibri" w:cs="Calibri"/>
                <w:b/>
                <w:bCs/>
                <w:sz w:val="20"/>
                <w:szCs w:val="20"/>
              </w:rPr>
            </w:pPr>
            <w:r w:rsidRPr="0049762C">
              <w:rPr>
                <w:rFonts w:ascii="Calibri" w:eastAsia="Times New Roman" w:hAnsi="Calibri" w:cs="Calibri"/>
                <w:b/>
                <w:bCs/>
                <w:sz w:val="20"/>
                <w:szCs w:val="20"/>
              </w:rPr>
              <w:t>Weighting</w:t>
            </w:r>
          </w:p>
        </w:tc>
      </w:tr>
      <w:tr w:rsidR="0049762C" w:rsidRPr="0049762C" w14:paraId="04317C65" w14:textId="77777777" w:rsidTr="00C12E40">
        <w:trPr>
          <w:trHeight w:val="802"/>
        </w:trPr>
        <w:tc>
          <w:tcPr>
            <w:tcW w:w="2376" w:type="dxa"/>
          </w:tcPr>
          <w:p w14:paraId="0EFA1CC3" w14:textId="77777777" w:rsidR="0049762C" w:rsidRPr="0049762C" w:rsidRDefault="0049762C" w:rsidP="0049762C">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Satisfactory details of the product and proposition for its delivery  </w:t>
            </w:r>
          </w:p>
        </w:tc>
        <w:tc>
          <w:tcPr>
            <w:tcW w:w="545" w:type="dxa"/>
            <w:vAlign w:val="center"/>
          </w:tcPr>
          <w:p w14:paraId="2C2E1DF0" w14:textId="77777777" w:rsidR="0049762C" w:rsidRPr="0049762C" w:rsidRDefault="0049762C" w:rsidP="0049762C">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A</w:t>
            </w:r>
          </w:p>
        </w:tc>
        <w:tc>
          <w:tcPr>
            <w:tcW w:w="4461" w:type="dxa"/>
            <w:vAlign w:val="center"/>
          </w:tcPr>
          <w:p w14:paraId="003F4367" w14:textId="77777777" w:rsidR="0049762C" w:rsidRPr="0049762C" w:rsidRDefault="0049762C" w:rsidP="0049762C">
            <w:pPr>
              <w:spacing w:after="0" w:line="240" w:lineRule="auto"/>
              <w:ind w:left="29"/>
              <w:jc w:val="left"/>
              <w:rPr>
                <w:rFonts w:ascii="Calibri" w:eastAsia="Times New Roman" w:hAnsi="Calibri" w:cs="Calibri"/>
                <w:sz w:val="20"/>
                <w:szCs w:val="20"/>
              </w:rPr>
            </w:pPr>
            <w:r w:rsidRPr="0049762C">
              <w:rPr>
                <w:rFonts w:ascii="Calibri" w:eastAsia="Times New Roman" w:hAnsi="Calibri" w:cs="Calibri"/>
                <w:sz w:val="20"/>
                <w:szCs w:val="20"/>
              </w:rPr>
              <w:t xml:space="preserve">The information must be accurate and relevant and must address the requirements in context for the University. </w:t>
            </w:r>
          </w:p>
        </w:tc>
        <w:tc>
          <w:tcPr>
            <w:tcW w:w="1743" w:type="dxa"/>
            <w:vAlign w:val="center"/>
          </w:tcPr>
          <w:p w14:paraId="16097746" w14:textId="77777777" w:rsidR="0049762C" w:rsidRPr="0049762C" w:rsidRDefault="0049762C" w:rsidP="0049762C">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49762C" w:rsidRPr="0049762C" w14:paraId="42C0EF71" w14:textId="77777777" w:rsidTr="00C12E40">
        <w:trPr>
          <w:trHeight w:val="470"/>
        </w:trPr>
        <w:tc>
          <w:tcPr>
            <w:tcW w:w="2376" w:type="dxa"/>
          </w:tcPr>
          <w:p w14:paraId="797DE6DE" w14:textId="77777777" w:rsidR="0049762C" w:rsidRPr="0049762C" w:rsidRDefault="0049762C" w:rsidP="0049762C">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Supply Chain Risk Management </w:t>
            </w:r>
          </w:p>
        </w:tc>
        <w:tc>
          <w:tcPr>
            <w:tcW w:w="545" w:type="dxa"/>
            <w:vAlign w:val="center"/>
          </w:tcPr>
          <w:p w14:paraId="6E0EBD2D" w14:textId="77777777" w:rsidR="0049762C" w:rsidRPr="0049762C" w:rsidRDefault="0049762C" w:rsidP="0049762C">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B</w:t>
            </w:r>
          </w:p>
        </w:tc>
        <w:tc>
          <w:tcPr>
            <w:tcW w:w="4461" w:type="dxa"/>
          </w:tcPr>
          <w:p w14:paraId="467C545E" w14:textId="5EDBACC0" w:rsidR="0049762C" w:rsidRPr="0049762C" w:rsidRDefault="0049762C" w:rsidP="0049762C">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Clear demonstration of Minimum Security Standards, throughout the </w:t>
            </w:r>
            <w:r w:rsidR="00A05A45">
              <w:rPr>
                <w:rFonts w:ascii="Calibri" w:eastAsia="Times New Roman" w:hAnsi="Calibri" w:cs="Calibri"/>
                <w:sz w:val="20"/>
                <w:szCs w:val="20"/>
              </w:rPr>
              <w:t xml:space="preserve">Supplier’s </w:t>
            </w:r>
            <w:r w:rsidRPr="0049762C">
              <w:rPr>
                <w:rFonts w:ascii="Calibri" w:eastAsia="Times New Roman" w:hAnsi="Calibri" w:cs="Calibri"/>
                <w:sz w:val="20"/>
                <w:szCs w:val="20"/>
              </w:rPr>
              <w:t xml:space="preserve">Supply Chain </w:t>
            </w:r>
          </w:p>
        </w:tc>
        <w:tc>
          <w:tcPr>
            <w:tcW w:w="1743" w:type="dxa"/>
            <w:vAlign w:val="center"/>
          </w:tcPr>
          <w:p w14:paraId="2ABD7F14" w14:textId="77777777" w:rsidR="0049762C" w:rsidRPr="0049762C" w:rsidRDefault="0049762C" w:rsidP="0049762C">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3B300F" w:rsidRPr="0049762C" w14:paraId="5DEAA99D" w14:textId="77777777" w:rsidTr="00C12E40">
        <w:trPr>
          <w:trHeight w:val="470"/>
        </w:trPr>
        <w:tc>
          <w:tcPr>
            <w:tcW w:w="2376" w:type="dxa"/>
          </w:tcPr>
          <w:p w14:paraId="479450E7" w14:textId="0A7A7CEC" w:rsidR="003B300F" w:rsidRPr="0049762C" w:rsidRDefault="006A23B8" w:rsidP="0049762C">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Declaration of Interests </w:t>
            </w:r>
          </w:p>
        </w:tc>
        <w:tc>
          <w:tcPr>
            <w:tcW w:w="545" w:type="dxa"/>
            <w:vAlign w:val="center"/>
          </w:tcPr>
          <w:p w14:paraId="1FF09C24" w14:textId="181718A4" w:rsidR="003B300F" w:rsidRPr="0049762C" w:rsidRDefault="006A23B8" w:rsidP="0049762C">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C</w:t>
            </w:r>
          </w:p>
        </w:tc>
        <w:tc>
          <w:tcPr>
            <w:tcW w:w="4461" w:type="dxa"/>
          </w:tcPr>
          <w:p w14:paraId="6CA2CBF8" w14:textId="6B960754" w:rsidR="003B300F" w:rsidRPr="0049762C" w:rsidRDefault="006A23B8" w:rsidP="0049762C">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Satisfactory and clear interests </w:t>
            </w:r>
            <w:r w:rsidR="00F111C4">
              <w:rPr>
                <w:rFonts w:ascii="Calibri" w:eastAsia="Times New Roman" w:hAnsi="Calibri" w:cs="Calibri"/>
                <w:sz w:val="20"/>
                <w:szCs w:val="20"/>
              </w:rPr>
              <w:t xml:space="preserve">(see </w:t>
            </w:r>
            <w:r w:rsidR="005772B5">
              <w:rPr>
                <w:rFonts w:ascii="Calibri" w:eastAsia="Times New Roman" w:hAnsi="Calibri" w:cs="Calibri"/>
                <w:sz w:val="20"/>
                <w:szCs w:val="20"/>
              </w:rPr>
              <w:t>A</w:t>
            </w:r>
            <w:r w:rsidR="00F111C4">
              <w:rPr>
                <w:rFonts w:ascii="Calibri" w:eastAsia="Times New Roman" w:hAnsi="Calibri" w:cs="Calibri"/>
                <w:sz w:val="20"/>
                <w:szCs w:val="20"/>
              </w:rPr>
              <w:t xml:space="preserve">ppendix </w:t>
            </w:r>
            <w:r w:rsidR="005772B5">
              <w:rPr>
                <w:rFonts w:ascii="Calibri" w:eastAsia="Times New Roman" w:hAnsi="Calibri" w:cs="Calibri"/>
                <w:sz w:val="20"/>
                <w:szCs w:val="20"/>
              </w:rPr>
              <w:t>2</w:t>
            </w:r>
            <w:r w:rsidR="00F111C4">
              <w:rPr>
                <w:rFonts w:ascii="Calibri" w:eastAsia="Times New Roman" w:hAnsi="Calibri" w:cs="Calibri"/>
                <w:sz w:val="20"/>
                <w:szCs w:val="20"/>
              </w:rPr>
              <w:t xml:space="preserve">) </w:t>
            </w:r>
            <w:r>
              <w:rPr>
                <w:rFonts w:ascii="Calibri" w:eastAsia="Times New Roman" w:hAnsi="Calibri" w:cs="Calibri"/>
                <w:sz w:val="20"/>
                <w:szCs w:val="20"/>
              </w:rPr>
              <w:t xml:space="preserve">and </w:t>
            </w:r>
            <w:r w:rsidR="007F468C">
              <w:rPr>
                <w:rFonts w:ascii="Calibri" w:eastAsia="Times New Roman" w:hAnsi="Calibri" w:cs="Calibri"/>
                <w:sz w:val="20"/>
                <w:szCs w:val="20"/>
              </w:rPr>
              <w:t xml:space="preserve">details in relation to </w:t>
            </w:r>
            <w:r>
              <w:rPr>
                <w:rFonts w:ascii="Calibri" w:eastAsia="Times New Roman" w:hAnsi="Calibri" w:cs="Calibri"/>
                <w:sz w:val="20"/>
                <w:szCs w:val="20"/>
              </w:rPr>
              <w:t xml:space="preserve">any </w:t>
            </w:r>
            <w:r w:rsidR="00106FD9">
              <w:rPr>
                <w:rFonts w:ascii="Calibri" w:eastAsia="Times New Roman" w:hAnsi="Calibri" w:cs="Calibri"/>
                <w:sz w:val="20"/>
                <w:szCs w:val="20"/>
              </w:rPr>
              <w:t xml:space="preserve">exclusion criteria </w:t>
            </w:r>
          </w:p>
        </w:tc>
        <w:tc>
          <w:tcPr>
            <w:tcW w:w="1743" w:type="dxa"/>
            <w:vAlign w:val="center"/>
          </w:tcPr>
          <w:p w14:paraId="3C77E074" w14:textId="6FC7D998" w:rsidR="003B300F" w:rsidRPr="0049762C" w:rsidRDefault="00106FD9" w:rsidP="0049762C">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Pass/fail</w:t>
            </w:r>
          </w:p>
        </w:tc>
      </w:tr>
      <w:tr w:rsidR="0049762C" w:rsidRPr="0049762C" w14:paraId="4D0102D0" w14:textId="77777777" w:rsidTr="00C12E40">
        <w:trPr>
          <w:trHeight w:val="470"/>
        </w:trPr>
        <w:tc>
          <w:tcPr>
            <w:tcW w:w="2376" w:type="dxa"/>
            <w:vAlign w:val="center"/>
          </w:tcPr>
          <w:p w14:paraId="7EAE9F55" w14:textId="77777777" w:rsidR="0049762C" w:rsidRPr="0049762C" w:rsidRDefault="0049762C" w:rsidP="0049762C">
            <w:pPr>
              <w:spacing w:after="0" w:line="240" w:lineRule="auto"/>
              <w:ind w:left="29"/>
              <w:jc w:val="left"/>
              <w:rPr>
                <w:rFonts w:ascii="Calibri" w:eastAsia="Times New Roman" w:hAnsi="Calibri" w:cs="Calibri"/>
                <w:sz w:val="20"/>
                <w:szCs w:val="20"/>
              </w:rPr>
            </w:pPr>
            <w:r w:rsidRPr="0049762C">
              <w:rPr>
                <w:rFonts w:ascii="Calibri" w:eastAsia="Times New Roman" w:hAnsi="Calibri" w:cs="Calibri"/>
                <w:sz w:val="20"/>
                <w:szCs w:val="20"/>
              </w:rPr>
              <w:t xml:space="preserve">Partnering Arrangements  </w:t>
            </w:r>
          </w:p>
        </w:tc>
        <w:tc>
          <w:tcPr>
            <w:tcW w:w="545" w:type="dxa"/>
            <w:vAlign w:val="center"/>
          </w:tcPr>
          <w:p w14:paraId="0C23858E" w14:textId="7CBC0D4A" w:rsidR="0049762C" w:rsidRPr="0049762C" w:rsidRDefault="00106FD9" w:rsidP="0049762C">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D</w:t>
            </w:r>
          </w:p>
        </w:tc>
        <w:tc>
          <w:tcPr>
            <w:tcW w:w="4461" w:type="dxa"/>
          </w:tcPr>
          <w:p w14:paraId="49C74DDC" w14:textId="74102A74" w:rsidR="0049762C" w:rsidRPr="0049762C" w:rsidRDefault="0049762C" w:rsidP="0049762C">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Whether directly as a consortium, all aspects of the service must be offered within a single contracting relationship.  </w:t>
            </w:r>
          </w:p>
        </w:tc>
        <w:tc>
          <w:tcPr>
            <w:tcW w:w="1743" w:type="dxa"/>
            <w:vAlign w:val="center"/>
          </w:tcPr>
          <w:p w14:paraId="7E02D061" w14:textId="77777777" w:rsidR="0049762C" w:rsidRPr="0049762C" w:rsidRDefault="0049762C" w:rsidP="0049762C">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484B71" w:rsidRPr="0049762C" w14:paraId="06F25071" w14:textId="77777777" w:rsidTr="00C12E40">
        <w:trPr>
          <w:trHeight w:val="285"/>
        </w:trPr>
        <w:tc>
          <w:tcPr>
            <w:tcW w:w="2376" w:type="dxa"/>
            <w:vMerge w:val="restart"/>
          </w:tcPr>
          <w:p w14:paraId="12FFDFAF" w14:textId="77777777" w:rsidR="00484B71" w:rsidRPr="0049762C" w:rsidRDefault="00484B71" w:rsidP="00484B71">
            <w:pPr>
              <w:spacing w:after="0" w:line="240" w:lineRule="auto"/>
              <w:ind w:left="0"/>
              <w:jc w:val="center"/>
              <w:rPr>
                <w:rFonts w:ascii="Calibri" w:eastAsia="Times New Roman" w:hAnsi="Calibri" w:cs="Calibri"/>
                <w:b/>
                <w:bCs/>
                <w:sz w:val="20"/>
                <w:szCs w:val="20"/>
              </w:rPr>
            </w:pPr>
          </w:p>
          <w:p w14:paraId="7D34F66A" w14:textId="77777777" w:rsidR="00484B71" w:rsidRPr="0049762C" w:rsidRDefault="00484B71" w:rsidP="00484B71">
            <w:pPr>
              <w:spacing w:after="0" w:line="240" w:lineRule="auto"/>
              <w:ind w:left="0"/>
              <w:rPr>
                <w:rFonts w:ascii="Calibri" w:eastAsia="Times New Roman" w:hAnsi="Calibri" w:cs="Calibri"/>
                <w:sz w:val="20"/>
                <w:szCs w:val="20"/>
              </w:rPr>
            </w:pPr>
            <w:r w:rsidRPr="0049762C">
              <w:rPr>
                <w:rFonts w:ascii="Calibri" w:eastAsia="Times New Roman" w:hAnsi="Calibri" w:cs="Calibri"/>
                <w:sz w:val="20"/>
                <w:szCs w:val="20"/>
              </w:rPr>
              <w:t>Organisational experience and capability</w:t>
            </w:r>
            <w:r w:rsidRPr="0049762C">
              <w:rPr>
                <w:rFonts w:ascii="Calibri" w:eastAsia="Times New Roman" w:hAnsi="Calibri" w:cs="Calibri"/>
                <w:sz w:val="20"/>
                <w:szCs w:val="20"/>
              </w:rPr>
              <w:tab/>
            </w:r>
          </w:p>
        </w:tc>
        <w:tc>
          <w:tcPr>
            <w:tcW w:w="545" w:type="dxa"/>
            <w:vAlign w:val="center"/>
          </w:tcPr>
          <w:p w14:paraId="73DE4966" w14:textId="7985DBE1" w:rsidR="00484B71" w:rsidRPr="0049762C" w:rsidRDefault="008544FF" w:rsidP="00484B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w:t>
            </w:r>
            <w:r w:rsidR="007269CD">
              <w:rPr>
                <w:rFonts w:ascii="Calibri" w:eastAsia="Times New Roman" w:hAnsi="Calibri" w:cs="Calibri"/>
                <w:bCs/>
                <w:sz w:val="20"/>
                <w:szCs w:val="20"/>
              </w:rPr>
              <w:t>1</w:t>
            </w:r>
          </w:p>
        </w:tc>
        <w:tc>
          <w:tcPr>
            <w:tcW w:w="4461" w:type="dxa"/>
            <w:vAlign w:val="center"/>
          </w:tcPr>
          <w:p w14:paraId="31B2C8DD" w14:textId="77777777" w:rsidR="00484B71" w:rsidRPr="0049762C" w:rsidRDefault="00484B71" w:rsidP="00484B71">
            <w:pPr>
              <w:spacing w:after="0" w:line="240" w:lineRule="auto"/>
              <w:ind w:left="0"/>
              <w:jc w:val="left"/>
              <w:rPr>
                <w:rFonts w:ascii="Calibri" w:eastAsia="Times New Roman" w:hAnsi="Calibri" w:cs="Calibri"/>
                <w:bCs/>
                <w:sz w:val="20"/>
                <w:szCs w:val="20"/>
              </w:rPr>
            </w:pPr>
            <w:r w:rsidRPr="0049762C">
              <w:rPr>
                <w:rFonts w:ascii="Calibri" w:eastAsia="Times New Roman" w:hAnsi="Calibri" w:cs="Calibri"/>
                <w:bCs/>
                <w:sz w:val="20"/>
                <w:szCs w:val="20"/>
              </w:rPr>
              <w:t xml:space="preserve">Industry Knowledge (Standards, and suppliers) </w:t>
            </w:r>
          </w:p>
        </w:tc>
        <w:tc>
          <w:tcPr>
            <w:tcW w:w="1743" w:type="dxa"/>
          </w:tcPr>
          <w:p w14:paraId="32D09509" w14:textId="36FCC5F3" w:rsidR="00484B71" w:rsidRPr="0049762C" w:rsidRDefault="00484B71" w:rsidP="00484B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484B71" w:rsidRPr="0049762C" w14:paraId="2CED9483" w14:textId="77777777" w:rsidTr="00C12E40">
        <w:trPr>
          <w:trHeight w:val="285"/>
        </w:trPr>
        <w:tc>
          <w:tcPr>
            <w:tcW w:w="2376" w:type="dxa"/>
            <w:vMerge/>
          </w:tcPr>
          <w:p w14:paraId="1904AE2F" w14:textId="77777777" w:rsidR="00484B71" w:rsidRPr="0049762C" w:rsidRDefault="00484B71" w:rsidP="00484B71">
            <w:pPr>
              <w:spacing w:after="0" w:line="240" w:lineRule="auto"/>
              <w:ind w:left="0"/>
              <w:jc w:val="center"/>
              <w:rPr>
                <w:rFonts w:ascii="Calibri" w:eastAsia="Times New Roman" w:hAnsi="Calibri" w:cs="Calibri"/>
                <w:b/>
                <w:bCs/>
                <w:sz w:val="20"/>
                <w:szCs w:val="20"/>
              </w:rPr>
            </w:pPr>
          </w:p>
        </w:tc>
        <w:tc>
          <w:tcPr>
            <w:tcW w:w="545" w:type="dxa"/>
            <w:vAlign w:val="center"/>
          </w:tcPr>
          <w:p w14:paraId="639AFE37" w14:textId="0AF34A8C" w:rsidR="00484B71" w:rsidRPr="0049762C" w:rsidRDefault="008544FF" w:rsidP="00484B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w:t>
            </w:r>
            <w:r w:rsidR="007269CD">
              <w:rPr>
                <w:rFonts w:ascii="Calibri" w:eastAsia="Times New Roman" w:hAnsi="Calibri" w:cs="Calibri"/>
                <w:bCs/>
                <w:sz w:val="20"/>
                <w:szCs w:val="20"/>
              </w:rPr>
              <w:t>2</w:t>
            </w:r>
          </w:p>
        </w:tc>
        <w:tc>
          <w:tcPr>
            <w:tcW w:w="4461" w:type="dxa"/>
            <w:vAlign w:val="center"/>
          </w:tcPr>
          <w:p w14:paraId="4C176636" w14:textId="77777777" w:rsidR="00484B71" w:rsidRPr="0049762C" w:rsidRDefault="00484B71" w:rsidP="00484B71">
            <w:pPr>
              <w:spacing w:after="0" w:line="240" w:lineRule="auto"/>
              <w:ind w:left="0"/>
              <w:jc w:val="left"/>
              <w:rPr>
                <w:rFonts w:ascii="Calibri" w:eastAsia="Times New Roman" w:hAnsi="Calibri" w:cs="Calibri"/>
                <w:bCs/>
                <w:sz w:val="20"/>
                <w:szCs w:val="20"/>
              </w:rPr>
            </w:pPr>
            <w:r w:rsidRPr="0049762C">
              <w:rPr>
                <w:rFonts w:ascii="Calibri" w:eastAsia="Times New Roman" w:hAnsi="Calibri" w:cs="Calibri"/>
                <w:bCs/>
                <w:sz w:val="20"/>
                <w:szCs w:val="20"/>
              </w:rPr>
              <w:t xml:space="preserve">Identifiable as operating in partnership with other HEIs in similar context </w:t>
            </w:r>
          </w:p>
        </w:tc>
        <w:tc>
          <w:tcPr>
            <w:tcW w:w="1743" w:type="dxa"/>
          </w:tcPr>
          <w:p w14:paraId="38B9047A" w14:textId="127D9FFC" w:rsidR="00484B71" w:rsidRPr="0049762C" w:rsidRDefault="00484B71" w:rsidP="00484B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484B71" w:rsidRPr="0049762C" w14:paraId="688D2684" w14:textId="77777777" w:rsidTr="00C12E40">
        <w:trPr>
          <w:trHeight w:val="432"/>
        </w:trPr>
        <w:tc>
          <w:tcPr>
            <w:tcW w:w="2376" w:type="dxa"/>
            <w:vMerge/>
          </w:tcPr>
          <w:p w14:paraId="348C7EDA" w14:textId="77777777" w:rsidR="00484B71" w:rsidRPr="0049762C" w:rsidRDefault="00484B71" w:rsidP="00484B71">
            <w:pPr>
              <w:spacing w:after="0" w:line="240" w:lineRule="auto"/>
              <w:ind w:left="0"/>
              <w:rPr>
                <w:rFonts w:ascii="Calibri" w:eastAsia="Times New Roman" w:hAnsi="Calibri" w:cs="Calibri"/>
                <w:b/>
                <w:bCs/>
                <w:sz w:val="20"/>
                <w:szCs w:val="20"/>
              </w:rPr>
            </w:pPr>
          </w:p>
        </w:tc>
        <w:tc>
          <w:tcPr>
            <w:tcW w:w="545" w:type="dxa"/>
            <w:vAlign w:val="center"/>
          </w:tcPr>
          <w:p w14:paraId="0CEB4977" w14:textId="631EA16C" w:rsidR="00484B71" w:rsidRPr="0049762C" w:rsidRDefault="008544FF" w:rsidP="00484B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w:t>
            </w:r>
            <w:r w:rsidR="007269CD">
              <w:rPr>
                <w:rFonts w:ascii="Calibri" w:eastAsia="Times New Roman" w:hAnsi="Calibri" w:cs="Calibri"/>
                <w:bCs/>
                <w:sz w:val="20"/>
                <w:szCs w:val="20"/>
              </w:rPr>
              <w:t>3</w:t>
            </w:r>
          </w:p>
        </w:tc>
        <w:tc>
          <w:tcPr>
            <w:tcW w:w="4461" w:type="dxa"/>
          </w:tcPr>
          <w:p w14:paraId="396E0CA8" w14:textId="76E25FB0" w:rsidR="00484B71" w:rsidRPr="0049762C" w:rsidRDefault="00484B71" w:rsidP="00484B71">
            <w:pPr>
              <w:spacing w:after="0" w:line="240" w:lineRule="auto"/>
              <w:ind w:left="0"/>
              <w:rPr>
                <w:rFonts w:ascii="Calibri" w:eastAsia="Times New Roman" w:hAnsi="Calibri" w:cs="Calibri"/>
                <w:bCs/>
                <w:sz w:val="20"/>
                <w:szCs w:val="20"/>
              </w:rPr>
            </w:pPr>
            <w:r w:rsidRPr="0049762C">
              <w:rPr>
                <w:rFonts w:ascii="Calibri" w:eastAsia="Times New Roman" w:hAnsi="Calibri" w:cs="Calibri"/>
                <w:bCs/>
                <w:sz w:val="20"/>
                <w:szCs w:val="20"/>
              </w:rPr>
              <w:t xml:space="preserve">Adherence to UK Data Protection Legislation and the Minimum Security Standard (see Appendix </w:t>
            </w:r>
            <w:r w:rsidR="005772B5">
              <w:rPr>
                <w:rFonts w:ascii="Calibri" w:eastAsia="Times New Roman" w:hAnsi="Calibri" w:cs="Calibri"/>
                <w:bCs/>
                <w:sz w:val="20"/>
                <w:szCs w:val="20"/>
              </w:rPr>
              <w:t>4</w:t>
            </w:r>
            <w:r w:rsidRPr="0049762C">
              <w:rPr>
                <w:rFonts w:ascii="Calibri" w:eastAsia="Times New Roman" w:hAnsi="Calibri" w:cs="Calibri"/>
                <w:bCs/>
                <w:sz w:val="20"/>
                <w:szCs w:val="20"/>
              </w:rPr>
              <w:t xml:space="preserve">) </w:t>
            </w:r>
          </w:p>
        </w:tc>
        <w:tc>
          <w:tcPr>
            <w:tcW w:w="1743" w:type="dxa"/>
          </w:tcPr>
          <w:p w14:paraId="4DE86C3C" w14:textId="603F70C3" w:rsidR="00484B71" w:rsidRPr="0049762C" w:rsidRDefault="00484B71" w:rsidP="00484B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484B71" w:rsidRPr="0049762C" w14:paraId="3860BD1A" w14:textId="77777777" w:rsidTr="00C12E40">
        <w:trPr>
          <w:trHeight w:val="219"/>
        </w:trPr>
        <w:tc>
          <w:tcPr>
            <w:tcW w:w="2376" w:type="dxa"/>
            <w:vMerge w:val="restart"/>
            <w:vAlign w:val="center"/>
          </w:tcPr>
          <w:p w14:paraId="1A71A63A" w14:textId="77777777" w:rsidR="00484B71" w:rsidRDefault="00484B71" w:rsidP="00484B71">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Identifies capabilities to </w:t>
            </w:r>
          </w:p>
          <w:p w14:paraId="3931A8B5" w14:textId="438AFF1D" w:rsidR="00484B71" w:rsidRPr="0049762C" w:rsidRDefault="00484B71" w:rsidP="00484B71">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deliver the f</w:t>
            </w:r>
            <w:r w:rsidRPr="0049762C">
              <w:rPr>
                <w:rFonts w:ascii="Calibri" w:eastAsia="Times New Roman" w:hAnsi="Calibri" w:cs="Calibri"/>
                <w:bCs/>
                <w:sz w:val="20"/>
                <w:szCs w:val="20"/>
              </w:rPr>
              <w:t xml:space="preserve">unctional Specification </w:t>
            </w:r>
          </w:p>
        </w:tc>
        <w:tc>
          <w:tcPr>
            <w:tcW w:w="545" w:type="dxa"/>
            <w:vAlign w:val="center"/>
          </w:tcPr>
          <w:p w14:paraId="4122051D" w14:textId="62B06D7D" w:rsidR="00484B71" w:rsidRPr="0049762C" w:rsidRDefault="00F111C4" w:rsidP="00484B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r w:rsidR="007269CD">
              <w:rPr>
                <w:rFonts w:ascii="Calibri" w:eastAsia="Times New Roman" w:hAnsi="Calibri" w:cs="Calibri"/>
                <w:bCs/>
                <w:sz w:val="20"/>
                <w:szCs w:val="20"/>
              </w:rPr>
              <w:t>4</w:t>
            </w:r>
          </w:p>
        </w:tc>
        <w:tc>
          <w:tcPr>
            <w:tcW w:w="4461" w:type="dxa"/>
          </w:tcPr>
          <w:p w14:paraId="512B0FD0" w14:textId="0CB36596" w:rsidR="00484B71" w:rsidRPr="0049762C" w:rsidRDefault="00484B71" w:rsidP="00484B71">
            <w:pPr>
              <w:spacing w:after="0" w:line="240" w:lineRule="auto"/>
              <w:ind w:left="0"/>
              <w:rPr>
                <w:rFonts w:ascii="Calibri" w:eastAsia="Times New Roman" w:hAnsi="Calibri" w:cs="Calibri"/>
                <w:bCs/>
                <w:sz w:val="20"/>
                <w:szCs w:val="20"/>
              </w:rPr>
            </w:pPr>
            <w:r w:rsidRPr="0049762C">
              <w:rPr>
                <w:rFonts w:ascii="Calibri" w:eastAsia="Times New Roman" w:hAnsi="Calibri" w:cs="Calibri"/>
                <w:bCs/>
                <w:sz w:val="20"/>
                <w:szCs w:val="20"/>
              </w:rPr>
              <w:t xml:space="preserve">Must be a coherent, </w:t>
            </w:r>
            <w:r w:rsidR="000E32FA">
              <w:rPr>
                <w:rFonts w:ascii="Calibri" w:eastAsia="Times New Roman" w:hAnsi="Calibri" w:cs="Calibri"/>
                <w:bCs/>
                <w:sz w:val="20"/>
                <w:szCs w:val="20"/>
              </w:rPr>
              <w:t>relevant</w:t>
            </w:r>
            <w:r w:rsidRPr="0049762C">
              <w:rPr>
                <w:rFonts w:ascii="Calibri" w:eastAsia="Times New Roman" w:hAnsi="Calibri" w:cs="Calibri"/>
                <w:bCs/>
                <w:sz w:val="20"/>
                <w:szCs w:val="20"/>
              </w:rPr>
              <w:t xml:space="preserve"> solution that </w:t>
            </w:r>
            <w:r w:rsidR="007C3E44">
              <w:rPr>
                <w:rFonts w:ascii="Calibri" w:eastAsia="Times New Roman" w:hAnsi="Calibri" w:cs="Calibri"/>
                <w:bCs/>
                <w:sz w:val="20"/>
                <w:szCs w:val="20"/>
              </w:rPr>
              <w:t xml:space="preserve">is identified in how it meets </w:t>
            </w:r>
            <w:r w:rsidRPr="0049762C">
              <w:rPr>
                <w:rFonts w:ascii="Calibri" w:eastAsia="Times New Roman" w:hAnsi="Calibri" w:cs="Calibri"/>
                <w:bCs/>
                <w:sz w:val="20"/>
                <w:szCs w:val="20"/>
              </w:rPr>
              <w:t xml:space="preserve">the functions described in appendices </w:t>
            </w:r>
          </w:p>
        </w:tc>
        <w:tc>
          <w:tcPr>
            <w:tcW w:w="1743" w:type="dxa"/>
          </w:tcPr>
          <w:p w14:paraId="7C0A7613" w14:textId="3074D50E" w:rsidR="00484B71" w:rsidRPr="0049762C" w:rsidRDefault="00484B71" w:rsidP="00484B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484B71" w:rsidRPr="0049762C" w14:paraId="67D9E0AA" w14:textId="77777777" w:rsidTr="00C12E40">
        <w:trPr>
          <w:trHeight w:val="219"/>
        </w:trPr>
        <w:tc>
          <w:tcPr>
            <w:tcW w:w="2376" w:type="dxa"/>
            <w:vMerge/>
            <w:vAlign w:val="center"/>
          </w:tcPr>
          <w:p w14:paraId="72434E35" w14:textId="77777777" w:rsidR="00484B71" w:rsidRPr="0049762C" w:rsidRDefault="00484B71" w:rsidP="00484B71">
            <w:pPr>
              <w:spacing w:after="0" w:line="240" w:lineRule="auto"/>
              <w:ind w:left="0"/>
              <w:jc w:val="left"/>
              <w:rPr>
                <w:rFonts w:ascii="Calibri" w:eastAsia="Times New Roman" w:hAnsi="Calibri" w:cs="Calibri"/>
                <w:bCs/>
                <w:sz w:val="20"/>
                <w:szCs w:val="20"/>
              </w:rPr>
            </w:pPr>
          </w:p>
        </w:tc>
        <w:tc>
          <w:tcPr>
            <w:tcW w:w="545" w:type="dxa"/>
            <w:vAlign w:val="center"/>
          </w:tcPr>
          <w:p w14:paraId="1B1C3733" w14:textId="36EE1070" w:rsidR="00484B71" w:rsidRPr="0049762C" w:rsidRDefault="00F111C4" w:rsidP="00484B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w:t>
            </w:r>
            <w:r w:rsidR="007269CD">
              <w:rPr>
                <w:rFonts w:ascii="Calibri" w:eastAsia="Times New Roman" w:hAnsi="Calibri" w:cs="Calibri"/>
                <w:bCs/>
                <w:sz w:val="20"/>
                <w:szCs w:val="20"/>
              </w:rPr>
              <w:t>5</w:t>
            </w:r>
          </w:p>
        </w:tc>
        <w:tc>
          <w:tcPr>
            <w:tcW w:w="4461" w:type="dxa"/>
          </w:tcPr>
          <w:p w14:paraId="247E6164" w14:textId="1B6247E1" w:rsidR="00484B71" w:rsidRPr="0049762C" w:rsidRDefault="00484B71" w:rsidP="00484B71">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Must be clear on </w:t>
            </w:r>
            <w:r w:rsidR="00114A98">
              <w:rPr>
                <w:rFonts w:ascii="Calibri" w:eastAsia="Times New Roman" w:hAnsi="Calibri" w:cs="Calibri"/>
                <w:bCs/>
                <w:sz w:val="20"/>
                <w:szCs w:val="20"/>
              </w:rPr>
              <w:t>architectural</w:t>
            </w:r>
            <w:r w:rsidR="00E50267">
              <w:rPr>
                <w:rFonts w:ascii="Calibri" w:eastAsia="Times New Roman" w:hAnsi="Calibri" w:cs="Calibri"/>
                <w:bCs/>
                <w:sz w:val="20"/>
                <w:szCs w:val="20"/>
              </w:rPr>
              <w:t xml:space="preserve"> and </w:t>
            </w:r>
            <w:r w:rsidR="00114A98">
              <w:rPr>
                <w:rFonts w:ascii="Calibri" w:eastAsia="Times New Roman" w:hAnsi="Calibri" w:cs="Calibri"/>
                <w:bCs/>
                <w:sz w:val="20"/>
                <w:szCs w:val="20"/>
              </w:rPr>
              <w:t>responsibility</w:t>
            </w:r>
            <w:r w:rsidR="00E50267">
              <w:rPr>
                <w:rFonts w:ascii="Calibri" w:eastAsia="Times New Roman" w:hAnsi="Calibri" w:cs="Calibri"/>
                <w:bCs/>
                <w:sz w:val="20"/>
                <w:szCs w:val="20"/>
              </w:rPr>
              <w:t xml:space="preserve"> for </w:t>
            </w:r>
            <w:r>
              <w:rPr>
                <w:rFonts w:ascii="Calibri" w:eastAsia="Times New Roman" w:hAnsi="Calibri" w:cs="Calibri"/>
                <w:bCs/>
                <w:sz w:val="20"/>
                <w:szCs w:val="20"/>
              </w:rPr>
              <w:t xml:space="preserve">relationships to </w:t>
            </w:r>
            <w:r w:rsidR="00263F3A">
              <w:rPr>
                <w:rFonts w:ascii="Calibri" w:eastAsia="Times New Roman" w:hAnsi="Calibri" w:cs="Calibri"/>
                <w:bCs/>
                <w:sz w:val="20"/>
                <w:szCs w:val="20"/>
              </w:rPr>
              <w:t>partners’</w:t>
            </w:r>
            <w:r>
              <w:rPr>
                <w:rFonts w:ascii="Calibri" w:eastAsia="Times New Roman" w:hAnsi="Calibri" w:cs="Calibri"/>
                <w:bCs/>
                <w:sz w:val="20"/>
                <w:szCs w:val="20"/>
              </w:rPr>
              <w:t xml:space="preserve"> products (if non-integrated) </w:t>
            </w:r>
            <w:r w:rsidRPr="0049762C">
              <w:rPr>
                <w:rFonts w:ascii="Calibri" w:eastAsia="Times New Roman" w:hAnsi="Calibri" w:cs="Calibri"/>
                <w:bCs/>
                <w:sz w:val="20"/>
                <w:szCs w:val="20"/>
              </w:rPr>
              <w:t xml:space="preserve"> </w:t>
            </w:r>
          </w:p>
        </w:tc>
        <w:tc>
          <w:tcPr>
            <w:tcW w:w="1743" w:type="dxa"/>
          </w:tcPr>
          <w:p w14:paraId="1F6B0635" w14:textId="5E898826" w:rsidR="00484B71" w:rsidRPr="0049762C" w:rsidRDefault="00484B71" w:rsidP="00484B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484B71" w:rsidRPr="0049762C" w14:paraId="5F05A160" w14:textId="77777777" w:rsidTr="00C12E40">
        <w:trPr>
          <w:trHeight w:val="325"/>
        </w:trPr>
        <w:tc>
          <w:tcPr>
            <w:tcW w:w="2376" w:type="dxa"/>
          </w:tcPr>
          <w:p w14:paraId="51679BEF" w14:textId="77777777" w:rsidR="00484B71" w:rsidRPr="0049762C" w:rsidRDefault="00484B71" w:rsidP="00484B71">
            <w:pPr>
              <w:spacing w:after="0" w:line="240" w:lineRule="auto"/>
              <w:ind w:left="0"/>
              <w:rPr>
                <w:rFonts w:ascii="Calibri" w:eastAsia="Times New Roman" w:hAnsi="Calibri" w:cs="Calibri"/>
                <w:bCs/>
                <w:sz w:val="20"/>
                <w:szCs w:val="20"/>
              </w:rPr>
            </w:pPr>
            <w:r w:rsidRPr="0049762C">
              <w:rPr>
                <w:rFonts w:ascii="Calibri" w:eastAsia="Times New Roman" w:hAnsi="Calibri" w:cs="Calibri"/>
                <w:bCs/>
                <w:sz w:val="20"/>
                <w:szCs w:val="20"/>
              </w:rPr>
              <w:t>Compliance with the Social Value Model</w:t>
            </w:r>
          </w:p>
        </w:tc>
        <w:tc>
          <w:tcPr>
            <w:tcW w:w="545" w:type="dxa"/>
            <w:vAlign w:val="center"/>
          </w:tcPr>
          <w:p w14:paraId="0ED5F5C5" w14:textId="2D6C3990" w:rsidR="00484B71" w:rsidRPr="0049762C" w:rsidRDefault="00F111C4" w:rsidP="00484B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G</w:t>
            </w:r>
          </w:p>
        </w:tc>
        <w:tc>
          <w:tcPr>
            <w:tcW w:w="4461" w:type="dxa"/>
            <w:vAlign w:val="center"/>
          </w:tcPr>
          <w:p w14:paraId="41424728" w14:textId="6C741CCE" w:rsidR="00484B71" w:rsidRPr="0049762C" w:rsidRDefault="00484B71" w:rsidP="00484B71">
            <w:pPr>
              <w:spacing w:after="0" w:line="240" w:lineRule="auto"/>
              <w:ind w:left="0"/>
              <w:jc w:val="left"/>
              <w:rPr>
                <w:rFonts w:ascii="Calibri" w:eastAsia="Times New Roman" w:hAnsi="Calibri" w:cs="Calibri"/>
                <w:bCs/>
                <w:sz w:val="20"/>
                <w:szCs w:val="20"/>
              </w:rPr>
            </w:pPr>
            <w:r w:rsidRPr="0049762C">
              <w:rPr>
                <w:rFonts w:ascii="Calibri" w:eastAsia="Times New Roman" w:hAnsi="Calibri" w:cs="Calibri"/>
                <w:bCs/>
                <w:sz w:val="20"/>
                <w:szCs w:val="20"/>
              </w:rPr>
              <w:t>See appendix</w:t>
            </w:r>
            <w:r w:rsidR="00D25D42">
              <w:rPr>
                <w:rFonts w:ascii="Calibri" w:eastAsia="Times New Roman" w:hAnsi="Calibri" w:cs="Calibri"/>
                <w:bCs/>
                <w:sz w:val="20"/>
                <w:szCs w:val="20"/>
              </w:rPr>
              <w:t xml:space="preserve"> </w:t>
            </w:r>
            <w:r w:rsidRPr="0049762C">
              <w:rPr>
                <w:rFonts w:ascii="Calibri" w:eastAsia="Times New Roman" w:hAnsi="Calibri" w:cs="Calibri"/>
                <w:bCs/>
                <w:sz w:val="20"/>
                <w:szCs w:val="20"/>
              </w:rPr>
              <w:t xml:space="preserve">3 for details </w:t>
            </w:r>
          </w:p>
        </w:tc>
        <w:tc>
          <w:tcPr>
            <w:tcW w:w="1743" w:type="dxa"/>
          </w:tcPr>
          <w:p w14:paraId="26B0930A" w14:textId="6F717562" w:rsidR="00484B71" w:rsidRPr="0049762C" w:rsidRDefault="00484B71" w:rsidP="00484B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bl>
    <w:p w14:paraId="4175976D" w14:textId="77777777" w:rsidR="00552FE9" w:rsidRPr="0049762C" w:rsidRDefault="00552FE9" w:rsidP="00552FE9">
      <w:pPr>
        <w:pStyle w:val="T2"/>
      </w:pPr>
      <w:bookmarkStart w:id="27" w:name="_Toc182307629"/>
      <w:bookmarkStart w:id="28" w:name="_Toc219361269"/>
      <w:bookmarkEnd w:id="26"/>
      <w:r w:rsidRPr="0049762C">
        <w:t>Consortia and Subcontracting</w:t>
      </w:r>
      <w:bookmarkEnd w:id="27"/>
      <w:bookmarkEnd w:id="28"/>
    </w:p>
    <w:p w14:paraId="573F01AB" w14:textId="77777777" w:rsidR="00552FE9" w:rsidRPr="0049762C" w:rsidRDefault="00552FE9" w:rsidP="00552FE9">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We have placed no specific limitation of the composition of any participant, excepting that we anticipate one cohesive</w:t>
      </w:r>
      <w:r>
        <w:rPr>
          <w:rFonts w:ascii="Calibri" w:eastAsia="Times" w:hAnsi="Calibri"/>
          <w:bCs/>
          <w:snapToGrid w:val="0"/>
          <w:color w:val="000000" w:themeColor="text1"/>
          <w:sz w:val="20"/>
          <w:szCs w:val="20"/>
        </w:rPr>
        <w:t xml:space="preserve"> </w:t>
      </w:r>
      <w:r w:rsidRPr="0049762C">
        <w:rPr>
          <w:rFonts w:ascii="Calibri" w:eastAsia="Times" w:hAnsi="Calibri"/>
          <w:bCs/>
          <w:snapToGrid w:val="0"/>
          <w:color w:val="000000" w:themeColor="text1"/>
          <w:sz w:val="20"/>
          <w:szCs w:val="20"/>
        </w:rPr>
        <w:t xml:space="preserve">supply </w:t>
      </w:r>
      <w:r>
        <w:rPr>
          <w:rFonts w:ascii="Calibri" w:eastAsia="Times" w:hAnsi="Calibri"/>
          <w:bCs/>
          <w:snapToGrid w:val="0"/>
          <w:color w:val="000000" w:themeColor="text1"/>
          <w:sz w:val="20"/>
          <w:szCs w:val="20"/>
        </w:rPr>
        <w:t>arrangement</w:t>
      </w:r>
      <w:r w:rsidRPr="0049762C">
        <w:rPr>
          <w:rFonts w:ascii="Calibri" w:eastAsia="Times" w:hAnsi="Calibri"/>
          <w:bCs/>
          <w:snapToGrid w:val="0"/>
          <w:color w:val="000000" w:themeColor="text1"/>
          <w:sz w:val="20"/>
          <w:szCs w:val="20"/>
        </w:rPr>
        <w:t xml:space="preserve">.  We do however draw attention to the requirements of seamless operation, the Supply Chain Risk Management Strategy, and the ubiquity of the Minimum Security Standard.   </w:t>
      </w:r>
    </w:p>
    <w:p w14:paraId="272FEB7E" w14:textId="77777777" w:rsidR="00552FE9" w:rsidRPr="0049762C" w:rsidRDefault="00552FE9" w:rsidP="00552FE9">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Where a consortium or sub-contracting approach is proposed, information should be provided in your submission in respect of the consortium members who will play a role in the delivery of the requirement. The submissions must enable the University to assess the overall consortia and its net product. </w:t>
      </w:r>
    </w:p>
    <w:p w14:paraId="746A099A" w14:textId="77777777" w:rsidR="00552FE9" w:rsidRPr="0049762C" w:rsidRDefault="00552FE9" w:rsidP="00552FE9">
      <w:pPr>
        <w:pStyle w:val="T2"/>
      </w:pPr>
      <w:bookmarkStart w:id="29" w:name="_Toc182307630"/>
      <w:bookmarkStart w:id="30" w:name="_Toc219361270"/>
      <w:r w:rsidRPr="0049762C">
        <w:t>Confidentiality and Freedom of Information</w:t>
      </w:r>
      <w:bookmarkEnd w:id="29"/>
      <w:bookmarkEnd w:id="30"/>
      <w:r w:rsidRPr="0049762C">
        <w:t xml:space="preserve"> </w:t>
      </w:r>
    </w:p>
    <w:p w14:paraId="22FF4811" w14:textId="77777777" w:rsidR="00552FE9" w:rsidRPr="0049762C" w:rsidRDefault="00552FE9" w:rsidP="00552FE9">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All market testing and procurement documentation, and any correspondence are treated as strictly confidential.  However, the University is subject to UK Data Protection Legislation, and the Freedom of Information Act 2000.  </w:t>
      </w:r>
    </w:p>
    <w:p w14:paraId="367C760A" w14:textId="77777777" w:rsidR="00552FE9" w:rsidRDefault="00552FE9" w:rsidP="00552FE9">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This means that the University can be asked to disclose (for example) procurement and contracting information.  Please indicate any areas of your submission that you consider should be exempted from any disclosure requests and identify why they should not be disclosed. </w:t>
      </w:r>
    </w:p>
    <w:p w14:paraId="5FC92A82" w14:textId="77777777" w:rsidR="00552FE9" w:rsidRDefault="00552FE9" w:rsidP="00552FE9">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 xml:space="preserve">Please also see Public Procurement Act 2023, for its disclosure requirements </w:t>
      </w:r>
    </w:p>
    <w:p w14:paraId="60575530" w14:textId="77777777" w:rsidR="008544FF" w:rsidRDefault="008544FF"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1E06A0C3" w14:textId="77777777" w:rsidR="00476BBE" w:rsidRDefault="00476BBE"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6A879E30" w14:textId="77777777" w:rsidR="00114A98" w:rsidRDefault="00114A98"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14613D18" w14:textId="77777777" w:rsidR="00114A98" w:rsidRDefault="00114A98"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63935840" w14:textId="21005233" w:rsidR="0049762C" w:rsidRPr="00E5157D" w:rsidRDefault="00FD546D" w:rsidP="00FD546D">
      <w:pPr>
        <w:pStyle w:val="T2"/>
        <w:rPr>
          <w:snapToGrid w:val="0"/>
          <w:color w:val="808080" w:themeColor="background1" w:themeShade="80"/>
        </w:rPr>
      </w:pPr>
      <w:bookmarkStart w:id="31" w:name="_Toc219361271"/>
      <w:r w:rsidRPr="00E5157D">
        <w:rPr>
          <w:snapToGrid w:val="0"/>
          <w:color w:val="808080" w:themeColor="background1" w:themeShade="80"/>
        </w:rPr>
        <w:lastRenderedPageBreak/>
        <w:t>Selection</w:t>
      </w:r>
      <w:r w:rsidR="00265CEA" w:rsidRPr="00E5157D">
        <w:rPr>
          <w:snapToGrid w:val="0"/>
          <w:color w:val="808080" w:themeColor="background1" w:themeShade="80"/>
        </w:rPr>
        <w:t xml:space="preserve"> Criteria </w:t>
      </w:r>
      <w:r w:rsidRPr="00E5157D">
        <w:rPr>
          <w:snapToGrid w:val="0"/>
          <w:color w:val="808080" w:themeColor="background1" w:themeShade="80"/>
        </w:rPr>
        <w:t>–</w:t>
      </w:r>
      <w:r w:rsidR="00265CEA" w:rsidRPr="00E5157D">
        <w:rPr>
          <w:snapToGrid w:val="0"/>
          <w:color w:val="808080" w:themeColor="background1" w:themeShade="80"/>
        </w:rPr>
        <w:t xml:space="preserve"> </w:t>
      </w:r>
      <w:r w:rsidRPr="00E5157D">
        <w:rPr>
          <w:snapToGrid w:val="0"/>
          <w:color w:val="808080" w:themeColor="background1" w:themeShade="80"/>
        </w:rPr>
        <w:t>Tender Stage</w:t>
      </w:r>
      <w:bookmarkEnd w:id="31"/>
      <w:r w:rsidRPr="00E5157D">
        <w:rPr>
          <w:snapToGrid w:val="0"/>
          <w:color w:val="808080" w:themeColor="background1" w:themeShade="80"/>
        </w:rPr>
        <w:t xml:space="preserve"> </w:t>
      </w:r>
    </w:p>
    <w:p w14:paraId="19A0B84E" w14:textId="5328D73B" w:rsidR="007269CD" w:rsidRPr="00E5157D" w:rsidRDefault="007269CD" w:rsidP="00010BA5">
      <w:pPr>
        <w:pStyle w:val="T3"/>
        <w:rPr>
          <w:color w:val="808080" w:themeColor="background1" w:themeShade="80"/>
          <w:lang w:val="en-US"/>
        </w:rPr>
      </w:pPr>
      <w:r w:rsidRPr="00E5157D">
        <w:rPr>
          <w:color w:val="808080" w:themeColor="background1" w:themeShade="80"/>
          <w:lang w:val="en-US"/>
        </w:rPr>
        <w:t xml:space="preserve">Please note, this will only be relevant to those </w:t>
      </w:r>
      <w:r w:rsidR="00010BA5" w:rsidRPr="00E5157D">
        <w:rPr>
          <w:color w:val="808080" w:themeColor="background1" w:themeShade="80"/>
          <w:lang w:val="en-US"/>
        </w:rPr>
        <w:t xml:space="preserve">candidates who have satisfied the selection stage criteria, and who have therefore been invited to participate in the Tender Stage. </w:t>
      </w:r>
    </w:p>
    <w:p w14:paraId="1FF095AD" w14:textId="77777777" w:rsidR="007269CD" w:rsidRPr="007269CD" w:rsidRDefault="007269CD" w:rsidP="007269CD">
      <w:pPr>
        <w:rPr>
          <w:lang w:val="en-US"/>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45"/>
        <w:gridCol w:w="4871"/>
        <w:gridCol w:w="1333"/>
      </w:tblGrid>
      <w:tr w:rsidR="00427554" w:rsidRPr="00427554" w14:paraId="202DA213" w14:textId="77777777" w:rsidTr="6065D945">
        <w:trPr>
          <w:trHeight w:val="470"/>
        </w:trPr>
        <w:tc>
          <w:tcPr>
            <w:tcW w:w="2376" w:type="dxa"/>
            <w:shd w:val="clear" w:color="auto" w:fill="D9D9D9" w:themeFill="background1" w:themeFillShade="D9"/>
          </w:tcPr>
          <w:p w14:paraId="060A204E" w14:textId="77777777" w:rsidR="00FD546D" w:rsidRPr="00E5157D" w:rsidRDefault="00FD546D" w:rsidP="00C12E40">
            <w:pPr>
              <w:spacing w:after="0" w:line="240" w:lineRule="auto"/>
              <w:ind w:left="29"/>
              <w:rPr>
                <w:rFonts w:ascii="Calibri" w:eastAsia="Times New Roman" w:hAnsi="Calibri" w:cs="Calibri"/>
                <w:b/>
                <w:bCs/>
                <w:color w:val="808080" w:themeColor="background1" w:themeShade="80"/>
                <w:sz w:val="20"/>
                <w:szCs w:val="20"/>
              </w:rPr>
            </w:pPr>
            <w:r w:rsidRPr="00E5157D">
              <w:rPr>
                <w:rFonts w:ascii="Calibri" w:eastAsia="Times New Roman" w:hAnsi="Calibri" w:cs="Calibri"/>
                <w:b/>
                <w:bCs/>
                <w:color w:val="808080" w:themeColor="background1" w:themeShade="80"/>
                <w:sz w:val="20"/>
                <w:szCs w:val="20"/>
              </w:rPr>
              <w:t>Tender Evaluation Criteria</w:t>
            </w:r>
          </w:p>
        </w:tc>
        <w:tc>
          <w:tcPr>
            <w:tcW w:w="545" w:type="dxa"/>
            <w:shd w:val="clear" w:color="auto" w:fill="D9D9D9" w:themeFill="background1" w:themeFillShade="D9"/>
          </w:tcPr>
          <w:p w14:paraId="4D85F93F" w14:textId="77777777" w:rsidR="00FD546D" w:rsidRPr="00E5157D" w:rsidRDefault="00FD546D" w:rsidP="00C12E40">
            <w:pPr>
              <w:spacing w:after="0" w:line="240" w:lineRule="auto"/>
              <w:ind w:left="29"/>
              <w:rPr>
                <w:rFonts w:ascii="Calibri" w:eastAsia="Times New Roman" w:hAnsi="Calibri" w:cs="Calibri"/>
                <w:b/>
                <w:bCs/>
                <w:color w:val="808080" w:themeColor="background1" w:themeShade="80"/>
                <w:sz w:val="20"/>
                <w:szCs w:val="20"/>
              </w:rPr>
            </w:pPr>
          </w:p>
        </w:tc>
        <w:tc>
          <w:tcPr>
            <w:tcW w:w="4871" w:type="dxa"/>
            <w:shd w:val="clear" w:color="auto" w:fill="D9D9D9" w:themeFill="background1" w:themeFillShade="D9"/>
          </w:tcPr>
          <w:p w14:paraId="27B7C679" w14:textId="77777777" w:rsidR="00FD546D" w:rsidRPr="00E5157D" w:rsidRDefault="00FD546D" w:rsidP="00C12E40">
            <w:pPr>
              <w:spacing w:after="0" w:line="240" w:lineRule="auto"/>
              <w:ind w:left="29"/>
              <w:rPr>
                <w:rFonts w:ascii="Calibri" w:eastAsia="Times New Roman" w:hAnsi="Calibri" w:cs="Calibri"/>
                <w:b/>
                <w:bCs/>
                <w:color w:val="808080" w:themeColor="background1" w:themeShade="80"/>
                <w:sz w:val="20"/>
                <w:szCs w:val="20"/>
              </w:rPr>
            </w:pPr>
            <w:r w:rsidRPr="00E5157D">
              <w:rPr>
                <w:rFonts w:ascii="Calibri" w:eastAsia="Times New Roman" w:hAnsi="Calibri" w:cs="Calibri"/>
                <w:b/>
                <w:bCs/>
                <w:color w:val="808080" w:themeColor="background1" w:themeShade="80"/>
                <w:sz w:val="20"/>
                <w:szCs w:val="20"/>
              </w:rPr>
              <w:t>Sub Criteria</w:t>
            </w:r>
          </w:p>
        </w:tc>
        <w:tc>
          <w:tcPr>
            <w:tcW w:w="1333" w:type="dxa"/>
            <w:shd w:val="clear" w:color="auto" w:fill="D9D9D9" w:themeFill="background1" w:themeFillShade="D9"/>
          </w:tcPr>
          <w:p w14:paraId="5045C89A" w14:textId="77777777" w:rsidR="00FD546D" w:rsidRPr="00E5157D" w:rsidRDefault="00FD546D" w:rsidP="00C12E40">
            <w:pPr>
              <w:spacing w:after="0" w:line="240" w:lineRule="auto"/>
              <w:ind w:left="29"/>
              <w:jc w:val="center"/>
              <w:rPr>
                <w:rFonts w:ascii="Calibri" w:eastAsia="Times New Roman" w:hAnsi="Calibri" w:cs="Calibri"/>
                <w:b/>
                <w:bCs/>
                <w:color w:val="808080" w:themeColor="background1" w:themeShade="80"/>
                <w:sz w:val="20"/>
                <w:szCs w:val="20"/>
              </w:rPr>
            </w:pPr>
            <w:r w:rsidRPr="00E5157D">
              <w:rPr>
                <w:rFonts w:ascii="Calibri" w:eastAsia="Times New Roman" w:hAnsi="Calibri" w:cs="Calibri"/>
                <w:b/>
                <w:bCs/>
                <w:color w:val="808080" w:themeColor="background1" w:themeShade="80"/>
                <w:sz w:val="20"/>
                <w:szCs w:val="20"/>
              </w:rPr>
              <w:t>Weighting</w:t>
            </w:r>
          </w:p>
        </w:tc>
      </w:tr>
      <w:tr w:rsidR="00427554" w:rsidRPr="00427554" w14:paraId="5AB018BE" w14:textId="77777777" w:rsidTr="6065D945">
        <w:trPr>
          <w:trHeight w:val="802"/>
        </w:trPr>
        <w:tc>
          <w:tcPr>
            <w:tcW w:w="2376" w:type="dxa"/>
          </w:tcPr>
          <w:p w14:paraId="11AF7C7C" w14:textId="77777777" w:rsidR="00FD546D" w:rsidRPr="00E5157D" w:rsidRDefault="00FD546D" w:rsidP="00C12E40">
            <w:pPr>
              <w:spacing w:after="0" w:line="240" w:lineRule="auto"/>
              <w:ind w:left="29"/>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 xml:space="preserve">Satisfactory details of the product and proposition for its delivery  </w:t>
            </w:r>
          </w:p>
        </w:tc>
        <w:tc>
          <w:tcPr>
            <w:tcW w:w="545" w:type="dxa"/>
            <w:vAlign w:val="center"/>
          </w:tcPr>
          <w:p w14:paraId="144762C3" w14:textId="31AD1CAF" w:rsidR="00FD546D" w:rsidRPr="00E5157D" w:rsidRDefault="007F468C" w:rsidP="00C12E40">
            <w:pPr>
              <w:spacing w:after="0" w:line="240" w:lineRule="auto"/>
              <w:ind w:left="29"/>
              <w:jc w:val="center"/>
              <w:rPr>
                <w:rFonts w:ascii="Calibri" w:eastAsia="Times New Roman" w:hAnsi="Calibri" w:cs="Calibri"/>
                <w:color w:val="808080" w:themeColor="background1" w:themeShade="80"/>
                <w:sz w:val="20"/>
                <w:szCs w:val="20"/>
              </w:rPr>
            </w:pPr>
            <w:r>
              <w:rPr>
                <w:rFonts w:ascii="Calibri" w:eastAsia="Times New Roman" w:hAnsi="Calibri" w:cs="Calibri"/>
                <w:color w:val="808080" w:themeColor="background1" w:themeShade="80"/>
                <w:sz w:val="20"/>
                <w:szCs w:val="20"/>
              </w:rPr>
              <w:t>H</w:t>
            </w:r>
          </w:p>
        </w:tc>
        <w:tc>
          <w:tcPr>
            <w:tcW w:w="4871" w:type="dxa"/>
            <w:vAlign w:val="center"/>
          </w:tcPr>
          <w:p w14:paraId="11A491C8" w14:textId="77777777" w:rsidR="00FD546D" w:rsidRPr="00E5157D" w:rsidRDefault="00FD546D" w:rsidP="00C12E40">
            <w:pPr>
              <w:spacing w:after="0" w:line="240" w:lineRule="auto"/>
              <w:ind w:left="29"/>
              <w:jc w:val="left"/>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 xml:space="preserve">The information must be accurate and relevant and must address the requirements in context for the University. </w:t>
            </w:r>
          </w:p>
        </w:tc>
        <w:tc>
          <w:tcPr>
            <w:tcW w:w="1333" w:type="dxa"/>
            <w:vAlign w:val="center"/>
          </w:tcPr>
          <w:p w14:paraId="71796F4F" w14:textId="42967CD9" w:rsidR="00FD546D" w:rsidRPr="00E5157D" w:rsidRDefault="006309F2" w:rsidP="00C12E40">
            <w:pPr>
              <w:spacing w:after="0" w:line="240" w:lineRule="auto"/>
              <w:ind w:left="29"/>
              <w:jc w:val="center"/>
              <w:rPr>
                <w:rFonts w:ascii="Calibri" w:eastAsia="Times New Roman" w:hAnsi="Calibri" w:cs="Calibri"/>
                <w:color w:val="808080" w:themeColor="background1" w:themeShade="80"/>
                <w:sz w:val="20"/>
                <w:szCs w:val="20"/>
              </w:rPr>
            </w:pPr>
            <w:r>
              <w:rPr>
                <w:rFonts w:ascii="Calibri" w:eastAsia="Times New Roman" w:hAnsi="Calibri" w:cs="Calibri"/>
                <w:color w:val="808080" w:themeColor="background1" w:themeShade="80"/>
                <w:sz w:val="20"/>
                <w:szCs w:val="20"/>
              </w:rPr>
              <w:t>Pass/fail</w:t>
            </w:r>
          </w:p>
        </w:tc>
      </w:tr>
      <w:tr w:rsidR="00427554" w:rsidRPr="00427554" w14:paraId="190628D7" w14:textId="77777777" w:rsidTr="6065D945">
        <w:trPr>
          <w:trHeight w:val="470"/>
        </w:trPr>
        <w:tc>
          <w:tcPr>
            <w:tcW w:w="2376" w:type="dxa"/>
            <w:vMerge w:val="restart"/>
            <w:vAlign w:val="center"/>
          </w:tcPr>
          <w:p w14:paraId="5528F143" w14:textId="77777777" w:rsidR="00FD546D" w:rsidRPr="00E5157D" w:rsidRDefault="00FD546D" w:rsidP="00C12E40">
            <w:pPr>
              <w:spacing w:after="0" w:line="240" w:lineRule="auto"/>
              <w:ind w:left="29"/>
              <w:jc w:val="left"/>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Business Continuity</w:t>
            </w:r>
          </w:p>
        </w:tc>
        <w:tc>
          <w:tcPr>
            <w:tcW w:w="545" w:type="dxa"/>
            <w:vAlign w:val="center"/>
          </w:tcPr>
          <w:p w14:paraId="1EBC7FB8" w14:textId="1200B2E5" w:rsidR="00FD546D" w:rsidRPr="00E5157D" w:rsidRDefault="007F468C" w:rsidP="00C12E40">
            <w:pPr>
              <w:spacing w:after="0" w:line="240" w:lineRule="auto"/>
              <w:ind w:left="29"/>
              <w:jc w:val="center"/>
              <w:rPr>
                <w:rFonts w:ascii="Calibri" w:eastAsia="Times New Roman" w:hAnsi="Calibri" w:cs="Calibri"/>
                <w:color w:val="808080" w:themeColor="background1" w:themeShade="80"/>
                <w:sz w:val="20"/>
                <w:szCs w:val="20"/>
              </w:rPr>
            </w:pPr>
            <w:r>
              <w:rPr>
                <w:rFonts w:ascii="Calibri" w:eastAsia="Times New Roman" w:hAnsi="Calibri" w:cs="Calibri"/>
                <w:color w:val="808080" w:themeColor="background1" w:themeShade="80"/>
                <w:sz w:val="20"/>
                <w:szCs w:val="20"/>
              </w:rPr>
              <w:t>I</w:t>
            </w:r>
            <w:r w:rsidR="00E15506" w:rsidRPr="00E5157D">
              <w:rPr>
                <w:rFonts w:ascii="Calibri" w:eastAsia="Times New Roman" w:hAnsi="Calibri" w:cs="Calibri"/>
                <w:color w:val="808080" w:themeColor="background1" w:themeShade="80"/>
                <w:sz w:val="20"/>
                <w:szCs w:val="20"/>
              </w:rPr>
              <w:t>1</w:t>
            </w:r>
          </w:p>
        </w:tc>
        <w:tc>
          <w:tcPr>
            <w:tcW w:w="4871" w:type="dxa"/>
          </w:tcPr>
          <w:p w14:paraId="407C6A4B" w14:textId="4105A857" w:rsidR="00FD546D" w:rsidRPr="00E5157D" w:rsidRDefault="00FD546D" w:rsidP="00C12E40">
            <w:pPr>
              <w:spacing w:after="0" w:line="240" w:lineRule="auto"/>
              <w:ind w:left="29"/>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 xml:space="preserve">Coherent explanation of implementation of product(s) </w:t>
            </w:r>
          </w:p>
        </w:tc>
        <w:tc>
          <w:tcPr>
            <w:tcW w:w="1333" w:type="dxa"/>
            <w:vAlign w:val="center"/>
          </w:tcPr>
          <w:p w14:paraId="00069EC9" w14:textId="0FEBA026" w:rsidR="00FD546D" w:rsidRPr="00E5157D" w:rsidRDefault="00197E6C" w:rsidP="00C12E40">
            <w:pPr>
              <w:spacing w:after="0" w:line="240" w:lineRule="auto"/>
              <w:ind w:left="29"/>
              <w:jc w:val="center"/>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10%</w:t>
            </w:r>
          </w:p>
        </w:tc>
      </w:tr>
      <w:tr w:rsidR="00427554" w:rsidRPr="00427554" w14:paraId="00F3659E" w14:textId="77777777" w:rsidTr="6065D945">
        <w:trPr>
          <w:trHeight w:val="347"/>
        </w:trPr>
        <w:tc>
          <w:tcPr>
            <w:tcW w:w="2376" w:type="dxa"/>
            <w:vMerge/>
            <w:vAlign w:val="center"/>
          </w:tcPr>
          <w:p w14:paraId="1C596CD7" w14:textId="77777777" w:rsidR="00FD546D" w:rsidRPr="00E5157D" w:rsidRDefault="00FD546D" w:rsidP="00C12E40">
            <w:pPr>
              <w:spacing w:after="0" w:line="240" w:lineRule="auto"/>
              <w:ind w:left="29"/>
              <w:jc w:val="left"/>
              <w:rPr>
                <w:rFonts w:ascii="Calibri" w:eastAsia="Times New Roman" w:hAnsi="Calibri" w:cs="Calibri"/>
                <w:color w:val="808080" w:themeColor="background1" w:themeShade="80"/>
                <w:sz w:val="20"/>
                <w:szCs w:val="20"/>
              </w:rPr>
            </w:pPr>
          </w:p>
        </w:tc>
        <w:tc>
          <w:tcPr>
            <w:tcW w:w="545" w:type="dxa"/>
            <w:vAlign w:val="center"/>
          </w:tcPr>
          <w:p w14:paraId="2DB14619" w14:textId="49D95B7B" w:rsidR="00FD546D" w:rsidRPr="00E5157D" w:rsidRDefault="007F468C" w:rsidP="00C12E40">
            <w:pPr>
              <w:spacing w:after="0" w:line="240" w:lineRule="auto"/>
              <w:ind w:left="29"/>
              <w:jc w:val="center"/>
              <w:rPr>
                <w:rFonts w:ascii="Calibri" w:eastAsia="Times New Roman" w:hAnsi="Calibri" w:cs="Calibri"/>
                <w:color w:val="808080" w:themeColor="background1" w:themeShade="80"/>
                <w:sz w:val="20"/>
                <w:szCs w:val="20"/>
              </w:rPr>
            </w:pPr>
            <w:r>
              <w:rPr>
                <w:rFonts w:ascii="Calibri" w:eastAsia="Times New Roman" w:hAnsi="Calibri" w:cs="Calibri"/>
                <w:color w:val="808080" w:themeColor="background1" w:themeShade="80"/>
                <w:sz w:val="20"/>
                <w:szCs w:val="20"/>
              </w:rPr>
              <w:t>I</w:t>
            </w:r>
            <w:r w:rsidR="00E15506" w:rsidRPr="00E5157D">
              <w:rPr>
                <w:rFonts w:ascii="Calibri" w:eastAsia="Times New Roman" w:hAnsi="Calibri" w:cs="Calibri"/>
                <w:color w:val="808080" w:themeColor="background1" w:themeShade="80"/>
                <w:sz w:val="20"/>
                <w:szCs w:val="20"/>
              </w:rPr>
              <w:t>2</w:t>
            </w:r>
          </w:p>
        </w:tc>
        <w:tc>
          <w:tcPr>
            <w:tcW w:w="4871" w:type="dxa"/>
          </w:tcPr>
          <w:p w14:paraId="04DAF41E" w14:textId="386FD36F" w:rsidR="00FD546D" w:rsidRPr="00E5157D" w:rsidRDefault="00FD546D" w:rsidP="00C12E40">
            <w:pPr>
              <w:spacing w:after="0" w:line="240" w:lineRule="auto"/>
              <w:ind w:left="29"/>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Adoption of existing </w:t>
            </w:r>
            <w:r w:rsidR="008A7048" w:rsidRPr="00E5157D">
              <w:rPr>
                <w:rFonts w:ascii="Calibri" w:eastAsia="Times New Roman" w:hAnsi="Calibri" w:cs="Calibri"/>
                <w:bCs/>
                <w:color w:val="808080" w:themeColor="background1" w:themeShade="80"/>
                <w:sz w:val="20"/>
                <w:szCs w:val="20"/>
              </w:rPr>
              <w:t xml:space="preserve">interfacing, </w:t>
            </w:r>
            <w:r w:rsidRPr="00E5157D">
              <w:rPr>
                <w:rFonts w:ascii="Calibri" w:eastAsia="Times New Roman" w:hAnsi="Calibri" w:cs="Calibri"/>
                <w:bCs/>
                <w:color w:val="808080" w:themeColor="background1" w:themeShade="80"/>
                <w:sz w:val="20"/>
                <w:szCs w:val="20"/>
              </w:rPr>
              <w:t xml:space="preserve">and </w:t>
            </w:r>
            <w:r w:rsidR="008A7048" w:rsidRPr="00E5157D">
              <w:rPr>
                <w:rFonts w:ascii="Calibri" w:eastAsia="Times New Roman" w:hAnsi="Calibri" w:cs="Calibri"/>
                <w:bCs/>
                <w:color w:val="808080" w:themeColor="background1" w:themeShade="80"/>
                <w:sz w:val="20"/>
                <w:szCs w:val="20"/>
              </w:rPr>
              <w:t xml:space="preserve">capabilities in relation to </w:t>
            </w:r>
            <w:r w:rsidR="00402AF7" w:rsidRPr="00E5157D">
              <w:rPr>
                <w:rFonts w:ascii="Calibri" w:eastAsia="Times New Roman" w:hAnsi="Calibri" w:cs="Calibri"/>
                <w:bCs/>
                <w:color w:val="808080" w:themeColor="background1" w:themeShade="80"/>
                <w:sz w:val="20"/>
                <w:szCs w:val="20"/>
              </w:rPr>
              <w:t>i</w:t>
            </w:r>
            <w:r w:rsidRPr="00E5157D">
              <w:rPr>
                <w:rFonts w:ascii="Calibri" w:eastAsia="Times New Roman" w:hAnsi="Calibri" w:cs="Calibri"/>
                <w:bCs/>
                <w:color w:val="808080" w:themeColor="background1" w:themeShade="80"/>
                <w:sz w:val="20"/>
                <w:szCs w:val="20"/>
              </w:rPr>
              <w:t xml:space="preserve">ntegration with </w:t>
            </w:r>
            <w:r w:rsidR="00402AF7" w:rsidRPr="00E5157D">
              <w:rPr>
                <w:rFonts w:ascii="Calibri" w:eastAsia="Times New Roman" w:hAnsi="Calibri" w:cs="Calibri"/>
                <w:bCs/>
                <w:color w:val="808080" w:themeColor="background1" w:themeShade="80"/>
                <w:sz w:val="20"/>
                <w:szCs w:val="20"/>
              </w:rPr>
              <w:t xml:space="preserve">external systems </w:t>
            </w:r>
          </w:p>
        </w:tc>
        <w:tc>
          <w:tcPr>
            <w:tcW w:w="1333" w:type="dxa"/>
            <w:vAlign w:val="center"/>
          </w:tcPr>
          <w:p w14:paraId="5ED3DDDE" w14:textId="77777777" w:rsidR="00FD546D" w:rsidRPr="00E5157D" w:rsidRDefault="00FD546D" w:rsidP="00C12E40">
            <w:pPr>
              <w:spacing w:after="0" w:line="240" w:lineRule="auto"/>
              <w:ind w:left="29"/>
              <w:jc w:val="center"/>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10%</w:t>
            </w:r>
          </w:p>
        </w:tc>
      </w:tr>
      <w:tr w:rsidR="00427554" w:rsidRPr="00427554" w14:paraId="1FE4853F" w14:textId="77777777" w:rsidTr="6065D945">
        <w:trPr>
          <w:trHeight w:val="267"/>
        </w:trPr>
        <w:tc>
          <w:tcPr>
            <w:tcW w:w="2376" w:type="dxa"/>
            <w:vMerge/>
            <w:vAlign w:val="center"/>
          </w:tcPr>
          <w:p w14:paraId="148E1B51" w14:textId="77777777" w:rsidR="00FD546D" w:rsidRPr="00E5157D" w:rsidRDefault="00FD546D" w:rsidP="00C12E40">
            <w:pPr>
              <w:spacing w:after="0" w:line="240" w:lineRule="auto"/>
              <w:ind w:left="29"/>
              <w:jc w:val="left"/>
              <w:rPr>
                <w:rFonts w:ascii="Calibri" w:eastAsia="Times New Roman" w:hAnsi="Calibri" w:cs="Calibri"/>
                <w:color w:val="808080" w:themeColor="background1" w:themeShade="80"/>
                <w:sz w:val="20"/>
                <w:szCs w:val="20"/>
              </w:rPr>
            </w:pPr>
          </w:p>
        </w:tc>
        <w:tc>
          <w:tcPr>
            <w:tcW w:w="545" w:type="dxa"/>
            <w:vAlign w:val="center"/>
          </w:tcPr>
          <w:p w14:paraId="2ABABFC1" w14:textId="7607DEB0" w:rsidR="00FD546D" w:rsidRPr="00E5157D" w:rsidRDefault="007F468C" w:rsidP="00C12E40">
            <w:pPr>
              <w:spacing w:after="0" w:line="240" w:lineRule="auto"/>
              <w:ind w:left="29"/>
              <w:jc w:val="center"/>
              <w:rPr>
                <w:rFonts w:ascii="Calibri" w:eastAsia="Times New Roman" w:hAnsi="Calibri" w:cs="Calibri"/>
                <w:color w:val="808080" w:themeColor="background1" w:themeShade="80"/>
                <w:sz w:val="20"/>
                <w:szCs w:val="20"/>
              </w:rPr>
            </w:pPr>
            <w:r>
              <w:rPr>
                <w:rFonts w:ascii="Calibri" w:eastAsia="Times New Roman" w:hAnsi="Calibri" w:cs="Calibri"/>
                <w:color w:val="808080" w:themeColor="background1" w:themeShade="80"/>
                <w:sz w:val="20"/>
                <w:szCs w:val="20"/>
              </w:rPr>
              <w:t>I</w:t>
            </w:r>
            <w:r w:rsidR="00E15506" w:rsidRPr="00E5157D">
              <w:rPr>
                <w:rFonts w:ascii="Calibri" w:eastAsia="Times New Roman" w:hAnsi="Calibri" w:cs="Calibri"/>
                <w:color w:val="808080" w:themeColor="background1" w:themeShade="80"/>
                <w:sz w:val="20"/>
                <w:szCs w:val="20"/>
              </w:rPr>
              <w:t>3</w:t>
            </w:r>
          </w:p>
        </w:tc>
        <w:tc>
          <w:tcPr>
            <w:tcW w:w="4871" w:type="dxa"/>
          </w:tcPr>
          <w:p w14:paraId="595B1F79" w14:textId="6E0D826F" w:rsidR="00FD546D" w:rsidRPr="00E5157D" w:rsidRDefault="00B45D82" w:rsidP="00C12E40">
            <w:pPr>
              <w:spacing w:after="0" w:line="240" w:lineRule="auto"/>
              <w:ind w:left="29"/>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Coherent</w:t>
            </w:r>
            <w:r w:rsidR="004C0C79" w:rsidRPr="00E5157D">
              <w:rPr>
                <w:rFonts w:ascii="Calibri" w:eastAsia="Times New Roman" w:hAnsi="Calibri" w:cs="Calibri"/>
                <w:bCs/>
                <w:color w:val="808080" w:themeColor="background1" w:themeShade="80"/>
                <w:sz w:val="20"/>
                <w:szCs w:val="20"/>
              </w:rPr>
              <w:t>, clear</w:t>
            </w:r>
            <w:r w:rsidRPr="00E5157D">
              <w:rPr>
                <w:rFonts w:ascii="Calibri" w:eastAsia="Times New Roman" w:hAnsi="Calibri" w:cs="Calibri"/>
                <w:bCs/>
                <w:color w:val="808080" w:themeColor="background1" w:themeShade="80"/>
                <w:sz w:val="20"/>
                <w:szCs w:val="20"/>
              </w:rPr>
              <w:t xml:space="preserve"> explanation of how the m</w:t>
            </w:r>
            <w:r w:rsidR="00FD546D" w:rsidRPr="00E5157D">
              <w:rPr>
                <w:rFonts w:ascii="Calibri" w:eastAsia="Times New Roman" w:hAnsi="Calibri" w:cs="Calibri"/>
                <w:bCs/>
                <w:color w:val="808080" w:themeColor="background1" w:themeShade="80"/>
                <w:sz w:val="20"/>
                <w:szCs w:val="20"/>
              </w:rPr>
              <w:t>igration of current and archive data</w:t>
            </w:r>
            <w:r w:rsidRPr="00E5157D">
              <w:rPr>
                <w:rFonts w:ascii="Calibri" w:eastAsia="Times New Roman" w:hAnsi="Calibri" w:cs="Calibri"/>
                <w:bCs/>
                <w:color w:val="808080" w:themeColor="background1" w:themeShade="80"/>
                <w:sz w:val="20"/>
                <w:szCs w:val="20"/>
              </w:rPr>
              <w:t xml:space="preserve"> is undertaken, and clarity of associated costs, responsibilities and risks. </w:t>
            </w:r>
          </w:p>
        </w:tc>
        <w:tc>
          <w:tcPr>
            <w:tcW w:w="1333" w:type="dxa"/>
            <w:vAlign w:val="center"/>
          </w:tcPr>
          <w:p w14:paraId="17D34AAD" w14:textId="5F586250" w:rsidR="00FD546D" w:rsidRPr="00E5157D" w:rsidRDefault="005D7838" w:rsidP="00C12E40">
            <w:pPr>
              <w:spacing w:after="0" w:line="240" w:lineRule="auto"/>
              <w:ind w:left="29"/>
              <w:jc w:val="center"/>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1</w:t>
            </w:r>
            <w:r w:rsidR="00FD546D" w:rsidRPr="00E5157D">
              <w:rPr>
                <w:rFonts w:ascii="Calibri" w:eastAsia="Times New Roman" w:hAnsi="Calibri" w:cs="Calibri"/>
                <w:color w:val="808080" w:themeColor="background1" w:themeShade="80"/>
                <w:sz w:val="20"/>
                <w:szCs w:val="20"/>
              </w:rPr>
              <w:t>0%</w:t>
            </w:r>
          </w:p>
        </w:tc>
      </w:tr>
      <w:tr w:rsidR="00427554" w:rsidRPr="00427554" w14:paraId="4E7EB3EC" w14:textId="77777777" w:rsidTr="6065D945">
        <w:trPr>
          <w:trHeight w:val="219"/>
        </w:trPr>
        <w:tc>
          <w:tcPr>
            <w:tcW w:w="2376" w:type="dxa"/>
            <w:vMerge w:val="restart"/>
            <w:vAlign w:val="center"/>
          </w:tcPr>
          <w:p w14:paraId="3E2D40D0" w14:textId="77777777" w:rsidR="00FD546D" w:rsidRPr="00E5157D" w:rsidRDefault="00FD546D" w:rsidP="00C12E40">
            <w:pPr>
              <w:spacing w:after="0" w:line="240" w:lineRule="auto"/>
              <w:ind w:left="0"/>
              <w:jc w:val="left"/>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Finance and Commercial </w:t>
            </w:r>
          </w:p>
        </w:tc>
        <w:tc>
          <w:tcPr>
            <w:tcW w:w="545" w:type="dxa"/>
            <w:vAlign w:val="center"/>
          </w:tcPr>
          <w:p w14:paraId="691C3B82" w14:textId="6ED897A2"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J</w:t>
            </w:r>
            <w:r w:rsidR="00E15506" w:rsidRPr="00E5157D">
              <w:rPr>
                <w:rFonts w:ascii="Calibri" w:eastAsia="Times New Roman" w:hAnsi="Calibri" w:cs="Calibri"/>
                <w:bCs/>
                <w:color w:val="808080" w:themeColor="background1" w:themeShade="80"/>
                <w:sz w:val="20"/>
                <w:szCs w:val="20"/>
              </w:rPr>
              <w:t>1</w:t>
            </w:r>
          </w:p>
        </w:tc>
        <w:tc>
          <w:tcPr>
            <w:tcW w:w="4871" w:type="dxa"/>
          </w:tcPr>
          <w:p w14:paraId="7B23E328"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color w:val="808080" w:themeColor="background1" w:themeShade="80"/>
                <w:sz w:val="20"/>
                <w:szCs w:val="20"/>
              </w:rPr>
              <w:t>Availability through a procurement framework that is available to UK HEIs</w:t>
            </w:r>
          </w:p>
        </w:tc>
        <w:tc>
          <w:tcPr>
            <w:tcW w:w="1333" w:type="dxa"/>
            <w:vAlign w:val="center"/>
          </w:tcPr>
          <w:p w14:paraId="2ACE7C2E"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For information only</w:t>
            </w:r>
          </w:p>
        </w:tc>
      </w:tr>
      <w:tr w:rsidR="00427554" w:rsidRPr="00427554" w14:paraId="23F681B0" w14:textId="77777777" w:rsidTr="6065D945">
        <w:trPr>
          <w:trHeight w:val="219"/>
        </w:trPr>
        <w:tc>
          <w:tcPr>
            <w:tcW w:w="2376" w:type="dxa"/>
            <w:vMerge/>
            <w:vAlign w:val="center"/>
          </w:tcPr>
          <w:p w14:paraId="6DC93BF3" w14:textId="77777777" w:rsidR="00FD546D" w:rsidRPr="00E5157D" w:rsidRDefault="00FD546D" w:rsidP="00C12E40">
            <w:pPr>
              <w:spacing w:after="0" w:line="240" w:lineRule="auto"/>
              <w:ind w:left="0"/>
              <w:jc w:val="left"/>
              <w:rPr>
                <w:rFonts w:ascii="Calibri" w:eastAsia="Times New Roman" w:hAnsi="Calibri" w:cs="Calibri"/>
                <w:bCs/>
                <w:color w:val="808080" w:themeColor="background1" w:themeShade="80"/>
                <w:sz w:val="20"/>
                <w:szCs w:val="20"/>
              </w:rPr>
            </w:pPr>
          </w:p>
        </w:tc>
        <w:tc>
          <w:tcPr>
            <w:tcW w:w="545" w:type="dxa"/>
            <w:vAlign w:val="center"/>
          </w:tcPr>
          <w:p w14:paraId="5C0DC399" w14:textId="1426D8E1"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J</w:t>
            </w:r>
            <w:r w:rsidR="00E15506" w:rsidRPr="00E5157D">
              <w:rPr>
                <w:rFonts w:ascii="Calibri" w:eastAsia="Times New Roman" w:hAnsi="Calibri" w:cs="Calibri"/>
                <w:bCs/>
                <w:color w:val="808080" w:themeColor="background1" w:themeShade="80"/>
                <w:sz w:val="20"/>
                <w:szCs w:val="20"/>
              </w:rPr>
              <w:t>2</w:t>
            </w:r>
          </w:p>
        </w:tc>
        <w:tc>
          <w:tcPr>
            <w:tcW w:w="4871" w:type="dxa"/>
          </w:tcPr>
          <w:p w14:paraId="1715BB32"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Costs and Value for Money (VFM) – EG Banding </w:t>
            </w:r>
          </w:p>
        </w:tc>
        <w:tc>
          <w:tcPr>
            <w:tcW w:w="1333" w:type="dxa"/>
            <w:vMerge w:val="restart"/>
            <w:vAlign w:val="center"/>
          </w:tcPr>
          <w:p w14:paraId="37BB353F"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30%</w:t>
            </w:r>
          </w:p>
        </w:tc>
      </w:tr>
      <w:tr w:rsidR="00427554" w:rsidRPr="00427554" w14:paraId="041CE2BE" w14:textId="77777777" w:rsidTr="6065D945">
        <w:trPr>
          <w:trHeight w:val="219"/>
        </w:trPr>
        <w:tc>
          <w:tcPr>
            <w:tcW w:w="2376" w:type="dxa"/>
            <w:vMerge/>
          </w:tcPr>
          <w:p w14:paraId="42DA0192"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407B2690" w14:textId="0866942A"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J</w:t>
            </w:r>
            <w:r w:rsidR="00E15506" w:rsidRPr="00E5157D">
              <w:rPr>
                <w:rFonts w:ascii="Calibri" w:eastAsia="Times New Roman" w:hAnsi="Calibri" w:cs="Calibri"/>
                <w:bCs/>
                <w:color w:val="808080" w:themeColor="background1" w:themeShade="80"/>
                <w:sz w:val="20"/>
                <w:szCs w:val="20"/>
              </w:rPr>
              <w:t>3</w:t>
            </w:r>
          </w:p>
        </w:tc>
        <w:tc>
          <w:tcPr>
            <w:tcW w:w="4871" w:type="dxa"/>
          </w:tcPr>
          <w:p w14:paraId="4F834B10"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Installation costs </w:t>
            </w:r>
          </w:p>
        </w:tc>
        <w:tc>
          <w:tcPr>
            <w:tcW w:w="1333" w:type="dxa"/>
            <w:vMerge/>
          </w:tcPr>
          <w:p w14:paraId="7AE37C1A"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0AF3914E" w14:textId="77777777" w:rsidTr="6065D945">
        <w:trPr>
          <w:trHeight w:val="219"/>
        </w:trPr>
        <w:tc>
          <w:tcPr>
            <w:tcW w:w="2376" w:type="dxa"/>
            <w:vMerge/>
          </w:tcPr>
          <w:p w14:paraId="633338B6"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3F1385F8" w14:textId="006C70AD"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J</w:t>
            </w:r>
            <w:r w:rsidR="00E15506" w:rsidRPr="00E5157D">
              <w:rPr>
                <w:rFonts w:ascii="Calibri" w:eastAsia="Times New Roman" w:hAnsi="Calibri" w:cs="Calibri"/>
                <w:bCs/>
                <w:color w:val="808080" w:themeColor="background1" w:themeShade="80"/>
                <w:sz w:val="20"/>
                <w:szCs w:val="20"/>
              </w:rPr>
              <w:t>4</w:t>
            </w:r>
          </w:p>
        </w:tc>
        <w:tc>
          <w:tcPr>
            <w:tcW w:w="4871" w:type="dxa"/>
          </w:tcPr>
          <w:p w14:paraId="6B074B7D"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System licensing (e.g. Banding to number of Students)</w:t>
            </w:r>
          </w:p>
        </w:tc>
        <w:tc>
          <w:tcPr>
            <w:tcW w:w="1333" w:type="dxa"/>
            <w:vMerge/>
          </w:tcPr>
          <w:p w14:paraId="11E7F6CB"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3188C9B4" w14:textId="77777777" w:rsidTr="6065D945">
        <w:trPr>
          <w:trHeight w:val="219"/>
        </w:trPr>
        <w:tc>
          <w:tcPr>
            <w:tcW w:w="2376" w:type="dxa"/>
            <w:vMerge/>
          </w:tcPr>
          <w:p w14:paraId="3D1A22B8"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2EB2CE54" w14:textId="24DE128C"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J</w:t>
            </w:r>
            <w:r w:rsidR="00E15506" w:rsidRPr="00E5157D">
              <w:rPr>
                <w:rFonts w:ascii="Calibri" w:eastAsia="Times New Roman" w:hAnsi="Calibri" w:cs="Calibri"/>
                <w:bCs/>
                <w:color w:val="808080" w:themeColor="background1" w:themeShade="80"/>
                <w:sz w:val="20"/>
                <w:szCs w:val="20"/>
              </w:rPr>
              <w:t>5</w:t>
            </w:r>
          </w:p>
        </w:tc>
        <w:tc>
          <w:tcPr>
            <w:tcW w:w="4871" w:type="dxa"/>
          </w:tcPr>
          <w:p w14:paraId="1CA22C0F"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Hosting requirements and costs </w:t>
            </w:r>
          </w:p>
        </w:tc>
        <w:tc>
          <w:tcPr>
            <w:tcW w:w="1333" w:type="dxa"/>
            <w:vMerge/>
          </w:tcPr>
          <w:p w14:paraId="1480F020"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1CF7EFDD" w14:textId="77777777" w:rsidTr="6065D945">
        <w:trPr>
          <w:trHeight w:val="219"/>
        </w:trPr>
        <w:tc>
          <w:tcPr>
            <w:tcW w:w="2376" w:type="dxa"/>
            <w:vMerge/>
          </w:tcPr>
          <w:p w14:paraId="67AEBC34"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35771179" w14:textId="4C7C2E22"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J</w:t>
            </w:r>
            <w:r w:rsidR="00E15506" w:rsidRPr="00E5157D">
              <w:rPr>
                <w:rFonts w:ascii="Calibri" w:eastAsia="Times New Roman" w:hAnsi="Calibri" w:cs="Calibri"/>
                <w:bCs/>
                <w:color w:val="808080" w:themeColor="background1" w:themeShade="80"/>
                <w:sz w:val="20"/>
                <w:szCs w:val="20"/>
              </w:rPr>
              <w:t>6</w:t>
            </w:r>
          </w:p>
        </w:tc>
        <w:tc>
          <w:tcPr>
            <w:tcW w:w="4871" w:type="dxa"/>
          </w:tcPr>
          <w:p w14:paraId="33E62F17" w14:textId="406B6180"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Annuities and support costs / </w:t>
            </w:r>
            <w:r w:rsidR="00A40CAA" w:rsidRPr="00E5157D">
              <w:rPr>
                <w:rFonts w:ascii="Calibri" w:eastAsia="Times New Roman" w:hAnsi="Calibri" w:cs="Calibri"/>
                <w:bCs/>
                <w:color w:val="808080" w:themeColor="background1" w:themeShade="80"/>
                <w:sz w:val="20"/>
                <w:szCs w:val="20"/>
              </w:rPr>
              <w:t xml:space="preserve">open book accounting / </w:t>
            </w:r>
            <w:r w:rsidR="00387317" w:rsidRPr="00E5157D">
              <w:rPr>
                <w:rFonts w:ascii="Calibri" w:eastAsia="Times New Roman" w:hAnsi="Calibri" w:cs="Calibri"/>
                <w:bCs/>
                <w:color w:val="808080" w:themeColor="background1" w:themeShade="80"/>
                <w:sz w:val="20"/>
                <w:szCs w:val="20"/>
              </w:rPr>
              <w:t xml:space="preserve">limited increase guarantees / </w:t>
            </w:r>
            <w:r w:rsidRPr="00E5157D">
              <w:rPr>
                <w:rFonts w:ascii="Calibri" w:eastAsia="Times New Roman" w:hAnsi="Calibri" w:cs="Calibri"/>
                <w:bCs/>
                <w:color w:val="808080" w:themeColor="background1" w:themeShade="80"/>
                <w:sz w:val="20"/>
                <w:szCs w:val="20"/>
              </w:rPr>
              <w:t xml:space="preserve">payment scheduling  </w:t>
            </w:r>
          </w:p>
        </w:tc>
        <w:tc>
          <w:tcPr>
            <w:tcW w:w="1333" w:type="dxa"/>
            <w:vMerge/>
          </w:tcPr>
          <w:p w14:paraId="20A960EC"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43D3A192" w14:textId="77777777" w:rsidTr="6065D945">
        <w:trPr>
          <w:trHeight w:val="219"/>
        </w:trPr>
        <w:tc>
          <w:tcPr>
            <w:tcW w:w="2376" w:type="dxa"/>
            <w:vMerge w:val="restart"/>
            <w:vAlign w:val="center"/>
          </w:tcPr>
          <w:p w14:paraId="6EB9B89D" w14:textId="77777777" w:rsidR="00FD546D" w:rsidRPr="00E5157D" w:rsidRDefault="00FD546D" w:rsidP="00C12E40">
            <w:pPr>
              <w:spacing w:after="0" w:line="240" w:lineRule="auto"/>
              <w:ind w:left="0"/>
              <w:jc w:val="left"/>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Functional Specification </w:t>
            </w:r>
          </w:p>
        </w:tc>
        <w:tc>
          <w:tcPr>
            <w:tcW w:w="545" w:type="dxa"/>
            <w:vAlign w:val="center"/>
          </w:tcPr>
          <w:p w14:paraId="65EC5C3D" w14:textId="2A68158A"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AB4AC5" w:rsidRPr="00E5157D">
              <w:rPr>
                <w:rFonts w:ascii="Calibri" w:eastAsia="Times New Roman" w:hAnsi="Calibri" w:cs="Calibri"/>
                <w:bCs/>
                <w:color w:val="808080" w:themeColor="background1" w:themeShade="80"/>
                <w:sz w:val="20"/>
                <w:szCs w:val="20"/>
              </w:rPr>
              <w:t>1</w:t>
            </w:r>
          </w:p>
        </w:tc>
        <w:tc>
          <w:tcPr>
            <w:tcW w:w="4871" w:type="dxa"/>
          </w:tcPr>
          <w:p w14:paraId="07375A0C" w14:textId="45B97074" w:rsidR="00232607"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Must be</w:t>
            </w:r>
            <w:r w:rsidR="00CF543F" w:rsidRPr="00E5157D">
              <w:rPr>
                <w:rFonts w:ascii="Calibri" w:eastAsia="Times New Roman" w:hAnsi="Calibri" w:cs="Calibri"/>
                <w:bCs/>
                <w:color w:val="808080" w:themeColor="background1" w:themeShade="80"/>
                <w:sz w:val="20"/>
                <w:szCs w:val="20"/>
              </w:rPr>
              <w:t xml:space="preserve"> </w:t>
            </w:r>
            <w:r w:rsidR="00427554" w:rsidRPr="00E5157D">
              <w:rPr>
                <w:rFonts w:ascii="Calibri" w:eastAsia="Times New Roman" w:hAnsi="Calibri" w:cs="Calibri"/>
                <w:bCs/>
                <w:color w:val="808080" w:themeColor="background1" w:themeShade="80"/>
                <w:sz w:val="20"/>
                <w:szCs w:val="20"/>
              </w:rPr>
              <w:t>either.</w:t>
            </w:r>
            <w:r w:rsidR="00232607" w:rsidRPr="00E5157D">
              <w:rPr>
                <w:rFonts w:ascii="Calibri" w:eastAsia="Times New Roman" w:hAnsi="Calibri" w:cs="Calibri"/>
                <w:bCs/>
                <w:color w:val="808080" w:themeColor="background1" w:themeShade="80"/>
                <w:sz w:val="20"/>
                <w:szCs w:val="20"/>
              </w:rPr>
              <w:t xml:space="preserve"> </w:t>
            </w:r>
          </w:p>
          <w:p w14:paraId="4488EC89" w14:textId="77777777" w:rsidR="00232607" w:rsidRPr="00CD41C2" w:rsidRDefault="00232607" w:rsidP="00C12E40">
            <w:pPr>
              <w:spacing w:after="0" w:line="240" w:lineRule="auto"/>
              <w:ind w:left="0"/>
              <w:rPr>
                <w:rFonts w:ascii="Calibri" w:eastAsia="Times New Roman" w:hAnsi="Calibri" w:cs="Calibri"/>
                <w:bCs/>
                <w:color w:val="808080" w:themeColor="background1" w:themeShade="80"/>
                <w:sz w:val="8"/>
                <w:szCs w:val="8"/>
              </w:rPr>
            </w:pPr>
          </w:p>
          <w:p w14:paraId="630ECADC" w14:textId="03D18E65" w:rsidR="00FD546D" w:rsidRPr="00E5157D" w:rsidRDefault="00B5043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A</w:t>
            </w:r>
            <w:r w:rsidR="00FD546D" w:rsidRPr="00E5157D">
              <w:rPr>
                <w:rFonts w:ascii="Calibri" w:eastAsia="Times New Roman" w:hAnsi="Calibri" w:cs="Calibri"/>
                <w:bCs/>
                <w:color w:val="808080" w:themeColor="background1" w:themeShade="80"/>
                <w:sz w:val="20"/>
                <w:szCs w:val="20"/>
              </w:rPr>
              <w:t xml:space="preserve"> coherent, </w:t>
            </w:r>
            <w:r w:rsidRPr="00E5157D">
              <w:rPr>
                <w:rFonts w:ascii="Calibri" w:eastAsia="Times New Roman" w:hAnsi="Calibri" w:cs="Calibri"/>
                <w:bCs/>
                <w:color w:val="808080" w:themeColor="background1" w:themeShade="80"/>
                <w:sz w:val="20"/>
                <w:szCs w:val="20"/>
              </w:rPr>
              <w:t xml:space="preserve">relevant, </w:t>
            </w:r>
            <w:r w:rsidR="00FD546D" w:rsidRPr="00E5157D">
              <w:rPr>
                <w:rFonts w:ascii="Calibri" w:eastAsia="Times New Roman" w:hAnsi="Calibri" w:cs="Calibri"/>
                <w:bCs/>
                <w:color w:val="808080" w:themeColor="background1" w:themeShade="80"/>
                <w:sz w:val="20"/>
                <w:szCs w:val="20"/>
              </w:rPr>
              <w:t xml:space="preserve">complete solution that meets the range of functions described in appendices </w:t>
            </w:r>
          </w:p>
          <w:p w14:paraId="34A11751" w14:textId="77777777" w:rsidR="00232607" w:rsidRPr="00CD41C2" w:rsidRDefault="00232607" w:rsidP="00C12E40">
            <w:pPr>
              <w:spacing w:after="0" w:line="240" w:lineRule="auto"/>
              <w:ind w:left="0"/>
              <w:rPr>
                <w:rFonts w:ascii="Calibri" w:eastAsia="Times New Roman" w:hAnsi="Calibri" w:cs="Calibri"/>
                <w:bCs/>
                <w:color w:val="808080" w:themeColor="background1" w:themeShade="80"/>
                <w:sz w:val="2"/>
                <w:szCs w:val="2"/>
              </w:rPr>
            </w:pPr>
          </w:p>
          <w:p w14:paraId="0BDC9092" w14:textId="77777777" w:rsidR="00232607" w:rsidRPr="00E5157D" w:rsidRDefault="00232607"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OR</w:t>
            </w:r>
          </w:p>
          <w:p w14:paraId="2F92A8B6" w14:textId="77777777" w:rsidR="00232607" w:rsidRPr="00CD41C2" w:rsidRDefault="00232607" w:rsidP="00C12E40">
            <w:pPr>
              <w:spacing w:after="0" w:line="240" w:lineRule="auto"/>
              <w:ind w:left="0"/>
              <w:rPr>
                <w:rFonts w:ascii="Calibri" w:eastAsia="Times New Roman" w:hAnsi="Calibri" w:cs="Calibri"/>
                <w:bCs/>
                <w:color w:val="808080" w:themeColor="background1" w:themeShade="80"/>
                <w:sz w:val="2"/>
                <w:szCs w:val="2"/>
              </w:rPr>
            </w:pPr>
          </w:p>
          <w:p w14:paraId="379B7E15" w14:textId="1C30C131" w:rsidR="00232607" w:rsidRPr="00E5157D" w:rsidRDefault="00232607"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A </w:t>
            </w:r>
            <w:r w:rsidR="00B5043D" w:rsidRPr="00E5157D">
              <w:rPr>
                <w:rFonts w:ascii="Calibri" w:eastAsia="Times New Roman" w:hAnsi="Calibri" w:cs="Calibri"/>
                <w:bCs/>
                <w:color w:val="808080" w:themeColor="background1" w:themeShade="80"/>
                <w:sz w:val="20"/>
                <w:szCs w:val="20"/>
              </w:rPr>
              <w:t xml:space="preserve">coherent, relevant </w:t>
            </w:r>
            <w:r w:rsidR="00C11050" w:rsidRPr="00E5157D">
              <w:rPr>
                <w:rFonts w:ascii="Calibri" w:eastAsia="Times New Roman" w:hAnsi="Calibri" w:cs="Calibri"/>
                <w:bCs/>
                <w:color w:val="808080" w:themeColor="background1" w:themeShade="80"/>
                <w:sz w:val="20"/>
                <w:szCs w:val="20"/>
              </w:rPr>
              <w:t>component</w:t>
            </w:r>
            <w:r w:rsidRPr="00E5157D">
              <w:rPr>
                <w:rFonts w:ascii="Calibri" w:eastAsia="Times New Roman" w:hAnsi="Calibri" w:cs="Calibri"/>
                <w:bCs/>
                <w:color w:val="808080" w:themeColor="background1" w:themeShade="80"/>
                <w:sz w:val="20"/>
                <w:szCs w:val="20"/>
              </w:rPr>
              <w:t xml:space="preserve"> </w:t>
            </w:r>
            <w:r w:rsidR="00B426EA" w:rsidRPr="00E5157D">
              <w:rPr>
                <w:rFonts w:ascii="Calibri" w:eastAsia="Times New Roman" w:hAnsi="Calibri" w:cs="Calibri"/>
                <w:bCs/>
                <w:color w:val="808080" w:themeColor="background1" w:themeShade="80"/>
                <w:sz w:val="20"/>
                <w:szCs w:val="20"/>
              </w:rPr>
              <w:t>(</w:t>
            </w:r>
            <w:r w:rsidRPr="00E5157D">
              <w:rPr>
                <w:rFonts w:ascii="Calibri" w:eastAsia="Times New Roman" w:hAnsi="Calibri" w:cs="Calibri"/>
                <w:bCs/>
                <w:color w:val="808080" w:themeColor="background1" w:themeShade="80"/>
                <w:sz w:val="20"/>
                <w:szCs w:val="20"/>
              </w:rPr>
              <w:t xml:space="preserve">to which there are established, mature interfaces, </w:t>
            </w:r>
            <w:r w:rsidR="00C11050" w:rsidRPr="00E5157D">
              <w:rPr>
                <w:rFonts w:ascii="Calibri" w:eastAsia="Times New Roman" w:hAnsi="Calibri" w:cs="Calibri"/>
                <w:bCs/>
                <w:color w:val="808080" w:themeColor="background1" w:themeShade="80"/>
                <w:sz w:val="20"/>
                <w:szCs w:val="20"/>
              </w:rPr>
              <w:t>with clarity of ownership, maintenance and costs</w:t>
            </w:r>
            <w:r w:rsidR="00B426EA" w:rsidRPr="00E5157D">
              <w:rPr>
                <w:rFonts w:ascii="Calibri" w:eastAsia="Times New Roman" w:hAnsi="Calibri" w:cs="Calibri"/>
                <w:bCs/>
                <w:color w:val="808080" w:themeColor="background1" w:themeShade="80"/>
                <w:sz w:val="20"/>
                <w:szCs w:val="20"/>
              </w:rPr>
              <w:t>)</w:t>
            </w:r>
            <w:r w:rsidR="00C11050" w:rsidRPr="00E5157D">
              <w:rPr>
                <w:rFonts w:ascii="Calibri" w:eastAsia="Times New Roman" w:hAnsi="Calibri" w:cs="Calibri"/>
                <w:bCs/>
                <w:color w:val="808080" w:themeColor="background1" w:themeShade="80"/>
                <w:sz w:val="20"/>
                <w:szCs w:val="20"/>
              </w:rPr>
              <w:t>.</w:t>
            </w:r>
            <w:r w:rsidR="00B426EA" w:rsidRPr="00E5157D">
              <w:rPr>
                <w:rFonts w:ascii="Calibri" w:eastAsia="Times New Roman" w:hAnsi="Calibri" w:cs="Calibri"/>
                <w:bCs/>
                <w:color w:val="808080" w:themeColor="background1" w:themeShade="80"/>
                <w:sz w:val="20"/>
                <w:szCs w:val="20"/>
              </w:rPr>
              <w:t xml:space="preserve"> And which is clearly identified against the functionality set out in the </w:t>
            </w:r>
            <w:r w:rsidR="000E32FA" w:rsidRPr="00E5157D">
              <w:rPr>
                <w:rFonts w:ascii="Calibri" w:eastAsia="Times New Roman" w:hAnsi="Calibri" w:cs="Calibri"/>
                <w:bCs/>
                <w:color w:val="808080" w:themeColor="background1" w:themeShade="80"/>
                <w:sz w:val="20"/>
                <w:szCs w:val="20"/>
              </w:rPr>
              <w:t xml:space="preserve">functions set out in the appendices. </w:t>
            </w:r>
            <w:r w:rsidR="00C11050" w:rsidRPr="00E5157D">
              <w:rPr>
                <w:rFonts w:ascii="Calibri" w:eastAsia="Times New Roman" w:hAnsi="Calibri" w:cs="Calibri"/>
                <w:bCs/>
                <w:color w:val="808080" w:themeColor="background1" w:themeShade="80"/>
                <w:sz w:val="20"/>
                <w:szCs w:val="20"/>
              </w:rPr>
              <w:t xml:space="preserve"> </w:t>
            </w:r>
          </w:p>
        </w:tc>
        <w:tc>
          <w:tcPr>
            <w:tcW w:w="1333" w:type="dxa"/>
          </w:tcPr>
          <w:p w14:paraId="6340B103"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Pass/fail</w:t>
            </w:r>
          </w:p>
        </w:tc>
      </w:tr>
      <w:tr w:rsidR="00427554" w:rsidRPr="00427554" w14:paraId="73CEE6CB" w14:textId="77777777" w:rsidTr="6065D945">
        <w:trPr>
          <w:trHeight w:val="219"/>
        </w:trPr>
        <w:tc>
          <w:tcPr>
            <w:tcW w:w="2376" w:type="dxa"/>
            <w:vMerge/>
            <w:vAlign w:val="center"/>
          </w:tcPr>
          <w:p w14:paraId="28EA43F1" w14:textId="77777777" w:rsidR="00FD546D" w:rsidRPr="00E5157D" w:rsidRDefault="00FD546D" w:rsidP="00C12E40">
            <w:pPr>
              <w:spacing w:after="0" w:line="240" w:lineRule="auto"/>
              <w:ind w:left="0"/>
              <w:jc w:val="left"/>
              <w:rPr>
                <w:rFonts w:ascii="Calibri" w:eastAsia="Times New Roman" w:hAnsi="Calibri" w:cs="Calibri"/>
                <w:bCs/>
                <w:color w:val="808080" w:themeColor="background1" w:themeShade="80"/>
                <w:sz w:val="20"/>
                <w:szCs w:val="20"/>
              </w:rPr>
            </w:pPr>
          </w:p>
        </w:tc>
        <w:tc>
          <w:tcPr>
            <w:tcW w:w="545" w:type="dxa"/>
            <w:vAlign w:val="center"/>
          </w:tcPr>
          <w:p w14:paraId="3E3D4F97" w14:textId="3D67785B"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AB4AC5" w:rsidRPr="00E5157D">
              <w:rPr>
                <w:rFonts w:ascii="Calibri" w:eastAsia="Times New Roman" w:hAnsi="Calibri" w:cs="Calibri"/>
                <w:bCs/>
                <w:color w:val="808080" w:themeColor="background1" w:themeShade="80"/>
                <w:sz w:val="20"/>
                <w:szCs w:val="20"/>
              </w:rPr>
              <w:t>2</w:t>
            </w:r>
          </w:p>
        </w:tc>
        <w:tc>
          <w:tcPr>
            <w:tcW w:w="4871" w:type="dxa"/>
          </w:tcPr>
          <w:p w14:paraId="512321EE" w14:textId="05E25365"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Clarity of functions/components </w:t>
            </w:r>
            <w:r w:rsidR="001F6099" w:rsidRPr="00E5157D">
              <w:rPr>
                <w:rFonts w:ascii="Calibri" w:eastAsia="Times New Roman" w:hAnsi="Calibri" w:cs="Calibri"/>
                <w:bCs/>
                <w:color w:val="808080" w:themeColor="background1" w:themeShade="80"/>
                <w:sz w:val="20"/>
                <w:szCs w:val="20"/>
              </w:rPr>
              <w:t xml:space="preserve">(exactly what is </w:t>
            </w:r>
            <w:r w:rsidR="00425E05" w:rsidRPr="00E5157D">
              <w:rPr>
                <w:rFonts w:ascii="Calibri" w:eastAsia="Times New Roman" w:hAnsi="Calibri" w:cs="Calibri"/>
                <w:bCs/>
                <w:color w:val="808080" w:themeColor="background1" w:themeShade="80"/>
                <w:sz w:val="20"/>
                <w:szCs w:val="20"/>
              </w:rPr>
              <w:t>i</w:t>
            </w:r>
            <w:r w:rsidR="001F6099" w:rsidRPr="00E5157D">
              <w:rPr>
                <w:rFonts w:ascii="Calibri" w:eastAsia="Times New Roman" w:hAnsi="Calibri" w:cs="Calibri"/>
                <w:bCs/>
                <w:color w:val="808080" w:themeColor="background1" w:themeShade="80"/>
                <w:sz w:val="20"/>
                <w:szCs w:val="20"/>
              </w:rPr>
              <w:t xml:space="preserve">n the </w:t>
            </w:r>
            <w:r w:rsidR="00425E05" w:rsidRPr="00E5157D">
              <w:rPr>
                <w:rFonts w:ascii="Calibri" w:eastAsia="Times New Roman" w:hAnsi="Calibri" w:cs="Calibri"/>
                <w:bCs/>
                <w:color w:val="808080" w:themeColor="background1" w:themeShade="80"/>
                <w:sz w:val="20"/>
                <w:szCs w:val="20"/>
              </w:rPr>
              <w:t xml:space="preserve">costed </w:t>
            </w:r>
            <w:r w:rsidR="001F6099" w:rsidRPr="00E5157D">
              <w:rPr>
                <w:rFonts w:ascii="Calibri" w:eastAsia="Times New Roman" w:hAnsi="Calibri" w:cs="Calibri"/>
                <w:bCs/>
                <w:color w:val="808080" w:themeColor="background1" w:themeShade="80"/>
                <w:sz w:val="20"/>
                <w:szCs w:val="20"/>
              </w:rPr>
              <w:t xml:space="preserve">proposition and where if anywhere this does not complete the specification attached) </w:t>
            </w:r>
          </w:p>
        </w:tc>
        <w:tc>
          <w:tcPr>
            <w:tcW w:w="1333" w:type="dxa"/>
            <w:vMerge w:val="restart"/>
            <w:vAlign w:val="center"/>
          </w:tcPr>
          <w:p w14:paraId="4BD98BA4" w14:textId="16F8A3E0" w:rsidR="00FD546D" w:rsidRPr="00E5157D" w:rsidRDefault="006309F2" w:rsidP="00C12E40">
            <w:pPr>
              <w:spacing w:after="0" w:line="240" w:lineRule="auto"/>
              <w:ind w:left="0"/>
              <w:jc w:val="center"/>
              <w:rPr>
                <w:rFonts w:ascii="Calibri" w:eastAsia="Times New Roman" w:hAnsi="Calibri" w:cs="Calibri"/>
                <w:color w:val="808080" w:themeColor="background1" w:themeShade="80"/>
                <w:sz w:val="20"/>
                <w:szCs w:val="20"/>
              </w:rPr>
            </w:pPr>
            <w:r>
              <w:rPr>
                <w:rFonts w:ascii="Calibri" w:eastAsia="Times New Roman" w:hAnsi="Calibri" w:cs="Calibri"/>
                <w:color w:val="808080" w:themeColor="background1" w:themeShade="80"/>
                <w:sz w:val="20"/>
                <w:szCs w:val="20"/>
              </w:rPr>
              <w:t>30</w:t>
            </w:r>
            <w:r w:rsidR="00FD546D" w:rsidRPr="00E5157D">
              <w:rPr>
                <w:rFonts w:ascii="Calibri" w:eastAsia="Times New Roman" w:hAnsi="Calibri" w:cs="Calibri"/>
                <w:color w:val="808080" w:themeColor="background1" w:themeShade="80"/>
                <w:sz w:val="20"/>
                <w:szCs w:val="20"/>
              </w:rPr>
              <w:t>%</w:t>
            </w:r>
          </w:p>
        </w:tc>
      </w:tr>
      <w:tr w:rsidR="00427554" w:rsidRPr="00427554" w14:paraId="329C1E49" w14:textId="77777777" w:rsidTr="6065D945">
        <w:trPr>
          <w:trHeight w:val="219"/>
        </w:trPr>
        <w:tc>
          <w:tcPr>
            <w:tcW w:w="2376" w:type="dxa"/>
            <w:vMerge/>
          </w:tcPr>
          <w:p w14:paraId="6379003E"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340B2629" w14:textId="02EC1A2A"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FD546D" w:rsidRPr="00E5157D">
              <w:rPr>
                <w:rFonts w:ascii="Calibri" w:eastAsia="Times New Roman" w:hAnsi="Calibri" w:cs="Calibri"/>
                <w:bCs/>
                <w:color w:val="808080" w:themeColor="background1" w:themeShade="80"/>
                <w:sz w:val="20"/>
                <w:szCs w:val="20"/>
              </w:rPr>
              <w:t>3</w:t>
            </w:r>
          </w:p>
        </w:tc>
        <w:tc>
          <w:tcPr>
            <w:tcW w:w="4871" w:type="dxa"/>
          </w:tcPr>
          <w:p w14:paraId="2AC3D25B" w14:textId="6FC8B38E"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Clarity of safeguarding functions </w:t>
            </w:r>
          </w:p>
        </w:tc>
        <w:tc>
          <w:tcPr>
            <w:tcW w:w="1333" w:type="dxa"/>
            <w:vMerge/>
            <w:vAlign w:val="center"/>
          </w:tcPr>
          <w:p w14:paraId="3569B045"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42B8CE6B" w14:textId="77777777" w:rsidTr="6065D945">
        <w:trPr>
          <w:trHeight w:val="219"/>
        </w:trPr>
        <w:tc>
          <w:tcPr>
            <w:tcW w:w="2376" w:type="dxa"/>
            <w:vMerge/>
          </w:tcPr>
          <w:p w14:paraId="52637189" w14:textId="77777777" w:rsidR="00F8654C" w:rsidRPr="00E5157D" w:rsidRDefault="00F8654C"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4C077E0B" w14:textId="41C8FFD1" w:rsidR="00F8654C"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CC09CB" w:rsidRPr="00E5157D">
              <w:rPr>
                <w:rFonts w:ascii="Calibri" w:eastAsia="Times New Roman" w:hAnsi="Calibri" w:cs="Calibri"/>
                <w:bCs/>
                <w:color w:val="808080" w:themeColor="background1" w:themeShade="80"/>
                <w:sz w:val="20"/>
                <w:szCs w:val="20"/>
              </w:rPr>
              <w:t>4</w:t>
            </w:r>
          </w:p>
        </w:tc>
        <w:tc>
          <w:tcPr>
            <w:tcW w:w="4871" w:type="dxa"/>
          </w:tcPr>
          <w:p w14:paraId="567B4DB4" w14:textId="17FBC6AA" w:rsidR="00F8654C" w:rsidRPr="00E5157D" w:rsidRDefault="05252D5B" w:rsidP="6065D945">
            <w:pPr>
              <w:spacing w:after="0" w:line="240" w:lineRule="auto"/>
              <w:ind w:left="0"/>
              <w:rPr>
                <w:rFonts w:ascii="Calibri" w:eastAsia="Times New Roman" w:hAnsi="Calibri" w:cs="Calibri"/>
                <w:color w:val="808080" w:themeColor="background1" w:themeShade="80"/>
                <w:sz w:val="20"/>
                <w:szCs w:val="20"/>
              </w:rPr>
            </w:pPr>
            <w:r w:rsidRPr="6065D945">
              <w:rPr>
                <w:rFonts w:ascii="Calibri" w:eastAsia="Times New Roman" w:hAnsi="Calibri" w:cs="Calibri"/>
                <w:color w:val="808080" w:themeColor="background1" w:themeShade="80"/>
                <w:sz w:val="20"/>
                <w:szCs w:val="20"/>
              </w:rPr>
              <w:t xml:space="preserve">Clarity of </w:t>
            </w:r>
            <w:r w:rsidR="59D84E16" w:rsidRPr="6065D945">
              <w:rPr>
                <w:rFonts w:ascii="Calibri" w:eastAsia="Times New Roman" w:hAnsi="Calibri" w:cs="Calibri"/>
                <w:color w:val="808080" w:themeColor="background1" w:themeShade="80"/>
                <w:sz w:val="20"/>
                <w:szCs w:val="20"/>
              </w:rPr>
              <w:t>Role</w:t>
            </w:r>
            <w:r w:rsidRPr="6065D945">
              <w:rPr>
                <w:rFonts w:ascii="Calibri" w:eastAsia="Times New Roman" w:hAnsi="Calibri" w:cs="Calibri"/>
                <w:color w:val="808080" w:themeColor="background1" w:themeShade="80"/>
                <w:sz w:val="20"/>
                <w:szCs w:val="20"/>
              </w:rPr>
              <w:t xml:space="preserve"> Based Access</w:t>
            </w:r>
          </w:p>
        </w:tc>
        <w:tc>
          <w:tcPr>
            <w:tcW w:w="1333" w:type="dxa"/>
            <w:vMerge/>
            <w:vAlign w:val="center"/>
          </w:tcPr>
          <w:p w14:paraId="5360C6D5" w14:textId="77777777" w:rsidR="00F8654C" w:rsidRPr="00E5157D" w:rsidRDefault="00F8654C"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16FA7C94" w14:textId="77777777" w:rsidTr="6065D945">
        <w:trPr>
          <w:trHeight w:val="219"/>
        </w:trPr>
        <w:tc>
          <w:tcPr>
            <w:tcW w:w="2376" w:type="dxa"/>
            <w:vMerge/>
          </w:tcPr>
          <w:p w14:paraId="06633BB4" w14:textId="77777777" w:rsidR="00F8654C" w:rsidRPr="00E5157D" w:rsidRDefault="00F8654C"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27F61221" w14:textId="57098B96" w:rsidR="00F8654C"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CC09CB" w:rsidRPr="00E5157D">
              <w:rPr>
                <w:rFonts w:ascii="Calibri" w:eastAsia="Times New Roman" w:hAnsi="Calibri" w:cs="Calibri"/>
                <w:bCs/>
                <w:color w:val="808080" w:themeColor="background1" w:themeShade="80"/>
                <w:sz w:val="20"/>
                <w:szCs w:val="20"/>
              </w:rPr>
              <w:t>5</w:t>
            </w:r>
          </w:p>
        </w:tc>
        <w:tc>
          <w:tcPr>
            <w:tcW w:w="4871" w:type="dxa"/>
          </w:tcPr>
          <w:p w14:paraId="26223622" w14:textId="70DCD69A" w:rsidR="00F8654C" w:rsidRPr="00E5157D" w:rsidRDefault="00136719"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Clarity</w:t>
            </w:r>
            <w:r w:rsidR="00F8654C" w:rsidRPr="00E5157D">
              <w:rPr>
                <w:rFonts w:ascii="Calibri" w:eastAsia="Times New Roman" w:hAnsi="Calibri" w:cs="Calibri"/>
                <w:bCs/>
                <w:color w:val="808080" w:themeColor="background1" w:themeShade="80"/>
                <w:sz w:val="20"/>
                <w:szCs w:val="20"/>
              </w:rPr>
              <w:t xml:space="preserve"> of </w:t>
            </w:r>
            <w:r w:rsidRPr="00E5157D">
              <w:rPr>
                <w:rFonts w:ascii="Calibri" w:eastAsia="Times New Roman" w:hAnsi="Calibri" w:cs="Calibri"/>
                <w:bCs/>
                <w:color w:val="808080" w:themeColor="background1" w:themeShade="80"/>
                <w:sz w:val="20"/>
                <w:szCs w:val="20"/>
              </w:rPr>
              <w:t>Authentication</w:t>
            </w:r>
            <w:r w:rsidR="00F8654C" w:rsidRPr="00E5157D">
              <w:rPr>
                <w:rFonts w:ascii="Calibri" w:eastAsia="Times New Roman" w:hAnsi="Calibri" w:cs="Calibri"/>
                <w:bCs/>
                <w:color w:val="808080" w:themeColor="background1" w:themeShade="80"/>
                <w:sz w:val="20"/>
                <w:szCs w:val="20"/>
              </w:rPr>
              <w:t xml:space="preserve"> </w:t>
            </w:r>
            <w:r w:rsidRPr="00E5157D">
              <w:rPr>
                <w:rFonts w:ascii="Calibri" w:eastAsia="Times New Roman" w:hAnsi="Calibri" w:cs="Calibri"/>
                <w:bCs/>
                <w:color w:val="808080" w:themeColor="background1" w:themeShade="80"/>
                <w:sz w:val="20"/>
                <w:szCs w:val="20"/>
              </w:rPr>
              <w:t xml:space="preserve">and interoperability with MFA / and Single Sign on </w:t>
            </w:r>
            <w:r w:rsidR="00CC09CB" w:rsidRPr="00E5157D">
              <w:rPr>
                <w:rFonts w:ascii="Calibri" w:eastAsia="Times New Roman" w:hAnsi="Calibri" w:cs="Calibri"/>
                <w:bCs/>
                <w:color w:val="808080" w:themeColor="background1" w:themeShade="80"/>
                <w:sz w:val="20"/>
                <w:szCs w:val="20"/>
              </w:rPr>
              <w:t>mechanisms</w:t>
            </w:r>
            <w:r w:rsidRPr="00E5157D">
              <w:rPr>
                <w:rFonts w:ascii="Calibri" w:eastAsia="Times New Roman" w:hAnsi="Calibri" w:cs="Calibri"/>
                <w:bCs/>
                <w:color w:val="808080" w:themeColor="background1" w:themeShade="80"/>
                <w:sz w:val="20"/>
                <w:szCs w:val="20"/>
              </w:rPr>
              <w:t xml:space="preserve"> </w:t>
            </w:r>
          </w:p>
        </w:tc>
        <w:tc>
          <w:tcPr>
            <w:tcW w:w="1333" w:type="dxa"/>
            <w:vMerge/>
            <w:vAlign w:val="center"/>
          </w:tcPr>
          <w:p w14:paraId="09838E65" w14:textId="77777777" w:rsidR="00F8654C" w:rsidRPr="00E5157D" w:rsidRDefault="00F8654C"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3FC5A610" w14:textId="77777777" w:rsidTr="6065D945">
        <w:trPr>
          <w:trHeight w:val="325"/>
        </w:trPr>
        <w:tc>
          <w:tcPr>
            <w:tcW w:w="2376" w:type="dxa"/>
            <w:vMerge/>
          </w:tcPr>
          <w:p w14:paraId="2A429A7B"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582D30DB" w14:textId="4E5E8036"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CC09CB" w:rsidRPr="00E5157D">
              <w:rPr>
                <w:rFonts w:ascii="Calibri" w:eastAsia="Times New Roman" w:hAnsi="Calibri" w:cs="Calibri"/>
                <w:bCs/>
                <w:color w:val="808080" w:themeColor="background1" w:themeShade="80"/>
                <w:sz w:val="20"/>
                <w:szCs w:val="20"/>
              </w:rPr>
              <w:t>6</w:t>
            </w:r>
          </w:p>
        </w:tc>
        <w:tc>
          <w:tcPr>
            <w:tcW w:w="4871" w:type="dxa"/>
          </w:tcPr>
          <w:p w14:paraId="58B82909" w14:textId="25641B45"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Component interoperability</w:t>
            </w:r>
            <w:r w:rsidR="0056369E">
              <w:rPr>
                <w:rFonts w:ascii="Calibri" w:eastAsia="Times New Roman" w:hAnsi="Calibri" w:cs="Calibri"/>
                <w:bCs/>
                <w:color w:val="808080" w:themeColor="background1" w:themeShade="80"/>
                <w:sz w:val="20"/>
                <w:szCs w:val="20"/>
              </w:rPr>
              <w:t xml:space="preserve">, and </w:t>
            </w:r>
            <w:r w:rsidR="004C2A21">
              <w:rPr>
                <w:rFonts w:ascii="Calibri" w:eastAsia="Times New Roman" w:hAnsi="Calibri" w:cs="Calibri"/>
                <w:bCs/>
                <w:color w:val="808080" w:themeColor="background1" w:themeShade="80"/>
                <w:sz w:val="20"/>
                <w:szCs w:val="20"/>
              </w:rPr>
              <w:t>ability</w:t>
            </w:r>
            <w:r w:rsidR="0056369E">
              <w:rPr>
                <w:rFonts w:ascii="Calibri" w:eastAsia="Times New Roman" w:hAnsi="Calibri" w:cs="Calibri"/>
                <w:bCs/>
                <w:color w:val="808080" w:themeColor="background1" w:themeShade="80"/>
                <w:sz w:val="20"/>
                <w:szCs w:val="20"/>
              </w:rPr>
              <w:t xml:space="preserve"> to enable agentic</w:t>
            </w:r>
            <w:r w:rsidR="004C2A21">
              <w:rPr>
                <w:rFonts w:ascii="Calibri" w:eastAsia="Times New Roman" w:hAnsi="Calibri" w:cs="Calibri"/>
                <w:bCs/>
                <w:color w:val="808080" w:themeColor="background1" w:themeShade="80"/>
                <w:sz w:val="20"/>
                <w:szCs w:val="20"/>
              </w:rPr>
              <w:t xml:space="preserve"> &amp; generative </w:t>
            </w:r>
            <w:r w:rsidR="0056369E">
              <w:rPr>
                <w:rFonts w:ascii="Calibri" w:eastAsia="Times New Roman" w:hAnsi="Calibri" w:cs="Calibri"/>
                <w:bCs/>
                <w:color w:val="808080" w:themeColor="background1" w:themeShade="80"/>
                <w:sz w:val="20"/>
                <w:szCs w:val="20"/>
              </w:rPr>
              <w:t xml:space="preserve">AI, </w:t>
            </w:r>
            <w:r w:rsidR="004C2A21">
              <w:rPr>
                <w:rFonts w:ascii="Calibri" w:eastAsia="Times New Roman" w:hAnsi="Calibri" w:cs="Calibri"/>
                <w:bCs/>
                <w:color w:val="808080" w:themeColor="background1" w:themeShade="80"/>
                <w:sz w:val="20"/>
                <w:szCs w:val="20"/>
              </w:rPr>
              <w:t>automation</w:t>
            </w:r>
            <w:r w:rsidR="0056369E">
              <w:rPr>
                <w:rFonts w:ascii="Calibri" w:eastAsia="Times New Roman" w:hAnsi="Calibri" w:cs="Calibri"/>
                <w:bCs/>
                <w:color w:val="808080" w:themeColor="background1" w:themeShade="80"/>
                <w:sz w:val="20"/>
                <w:szCs w:val="20"/>
              </w:rPr>
              <w:t xml:space="preserve"> for analytics </w:t>
            </w:r>
            <w:r w:rsidRPr="00E5157D">
              <w:rPr>
                <w:rFonts w:ascii="Calibri" w:eastAsia="Times New Roman" w:hAnsi="Calibri" w:cs="Calibri"/>
                <w:bCs/>
                <w:color w:val="808080" w:themeColor="background1" w:themeShade="80"/>
                <w:sz w:val="20"/>
                <w:szCs w:val="20"/>
              </w:rPr>
              <w:t xml:space="preserve"> </w:t>
            </w:r>
          </w:p>
        </w:tc>
        <w:tc>
          <w:tcPr>
            <w:tcW w:w="1333" w:type="dxa"/>
            <w:vMerge/>
          </w:tcPr>
          <w:p w14:paraId="2C0B1231"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57A3D6C7" w14:textId="77777777" w:rsidTr="6065D945">
        <w:trPr>
          <w:trHeight w:val="325"/>
        </w:trPr>
        <w:tc>
          <w:tcPr>
            <w:tcW w:w="2376" w:type="dxa"/>
            <w:vMerge/>
          </w:tcPr>
          <w:p w14:paraId="1C807980"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07C1D422" w14:textId="5BB675B7"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CC09CB" w:rsidRPr="00E5157D">
              <w:rPr>
                <w:rFonts w:ascii="Calibri" w:eastAsia="Times New Roman" w:hAnsi="Calibri" w:cs="Calibri"/>
                <w:bCs/>
                <w:color w:val="808080" w:themeColor="background1" w:themeShade="80"/>
                <w:sz w:val="20"/>
                <w:szCs w:val="20"/>
              </w:rPr>
              <w:t>7</w:t>
            </w:r>
          </w:p>
        </w:tc>
        <w:tc>
          <w:tcPr>
            <w:tcW w:w="4871" w:type="dxa"/>
          </w:tcPr>
          <w:p w14:paraId="31F3CB68" w14:textId="0C12A12A" w:rsidR="00FD546D" w:rsidRPr="00E5157D" w:rsidRDefault="0022227E"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AI and Product Roadmap </w:t>
            </w:r>
            <w:r w:rsidR="009E5F7C">
              <w:rPr>
                <w:rFonts w:ascii="Calibri" w:eastAsia="Times New Roman" w:hAnsi="Calibri" w:cs="Calibri"/>
                <w:bCs/>
                <w:color w:val="808080" w:themeColor="background1" w:themeShade="80"/>
                <w:sz w:val="20"/>
                <w:szCs w:val="20"/>
              </w:rPr>
              <w:t xml:space="preserve">and advance </w:t>
            </w:r>
            <w:r w:rsidR="00673029">
              <w:rPr>
                <w:rFonts w:ascii="Calibri" w:eastAsia="Times New Roman" w:hAnsi="Calibri" w:cs="Calibri"/>
                <w:bCs/>
                <w:color w:val="808080" w:themeColor="background1" w:themeShade="80"/>
                <w:sz w:val="20"/>
                <w:szCs w:val="20"/>
              </w:rPr>
              <w:t>notifications</w:t>
            </w:r>
            <w:r w:rsidR="009E5F7C">
              <w:rPr>
                <w:rFonts w:ascii="Calibri" w:eastAsia="Times New Roman" w:hAnsi="Calibri" w:cs="Calibri"/>
                <w:bCs/>
                <w:color w:val="808080" w:themeColor="background1" w:themeShade="80"/>
                <w:sz w:val="20"/>
                <w:szCs w:val="20"/>
              </w:rPr>
              <w:t xml:space="preserve"> </w:t>
            </w:r>
            <w:r w:rsidR="00914C2E">
              <w:rPr>
                <w:rFonts w:ascii="Calibri" w:eastAsia="Times New Roman" w:hAnsi="Calibri" w:cs="Calibri"/>
                <w:bCs/>
                <w:color w:val="808080" w:themeColor="background1" w:themeShade="80"/>
                <w:sz w:val="20"/>
                <w:szCs w:val="20"/>
              </w:rPr>
              <w:t>and flexibility o</w:t>
            </w:r>
            <w:r w:rsidR="009E5F7C">
              <w:rPr>
                <w:rFonts w:ascii="Calibri" w:eastAsia="Times New Roman" w:hAnsi="Calibri" w:cs="Calibri"/>
                <w:bCs/>
                <w:color w:val="808080" w:themeColor="background1" w:themeShade="80"/>
                <w:sz w:val="20"/>
                <w:szCs w:val="20"/>
              </w:rPr>
              <w:t xml:space="preserve">f </w:t>
            </w:r>
            <w:r w:rsidR="00673029">
              <w:rPr>
                <w:rFonts w:ascii="Calibri" w:eastAsia="Times New Roman" w:hAnsi="Calibri" w:cs="Calibri"/>
                <w:bCs/>
                <w:color w:val="808080" w:themeColor="background1" w:themeShade="80"/>
                <w:sz w:val="20"/>
                <w:szCs w:val="20"/>
              </w:rPr>
              <w:t xml:space="preserve">security </w:t>
            </w:r>
            <w:r w:rsidR="00914C2E">
              <w:rPr>
                <w:rFonts w:ascii="Calibri" w:eastAsia="Times New Roman" w:hAnsi="Calibri" w:cs="Calibri"/>
                <w:bCs/>
                <w:color w:val="808080" w:themeColor="background1" w:themeShade="80"/>
                <w:sz w:val="20"/>
                <w:szCs w:val="20"/>
              </w:rPr>
              <w:t>updates</w:t>
            </w:r>
            <w:r w:rsidR="00673029">
              <w:rPr>
                <w:rFonts w:ascii="Calibri" w:eastAsia="Times New Roman" w:hAnsi="Calibri" w:cs="Calibri"/>
                <w:bCs/>
                <w:color w:val="808080" w:themeColor="background1" w:themeShade="80"/>
                <w:sz w:val="20"/>
                <w:szCs w:val="20"/>
              </w:rPr>
              <w:t xml:space="preserve"> </w:t>
            </w:r>
            <w:r w:rsidR="00914C2E">
              <w:rPr>
                <w:rFonts w:ascii="Calibri" w:eastAsia="Times New Roman" w:hAnsi="Calibri" w:cs="Calibri"/>
                <w:bCs/>
                <w:color w:val="808080" w:themeColor="background1" w:themeShade="80"/>
                <w:sz w:val="20"/>
                <w:szCs w:val="20"/>
              </w:rPr>
              <w:t>and</w:t>
            </w:r>
            <w:r w:rsidR="00673029">
              <w:rPr>
                <w:rFonts w:ascii="Calibri" w:eastAsia="Times New Roman" w:hAnsi="Calibri" w:cs="Calibri"/>
                <w:bCs/>
                <w:color w:val="808080" w:themeColor="background1" w:themeShade="80"/>
                <w:sz w:val="20"/>
                <w:szCs w:val="20"/>
              </w:rPr>
              <w:t xml:space="preserve"> </w:t>
            </w:r>
            <w:r w:rsidR="00CD41C2">
              <w:rPr>
                <w:rFonts w:ascii="Calibri" w:eastAsia="Times New Roman" w:hAnsi="Calibri" w:cs="Calibri"/>
                <w:bCs/>
                <w:color w:val="808080" w:themeColor="background1" w:themeShade="80"/>
                <w:sz w:val="20"/>
                <w:szCs w:val="20"/>
              </w:rPr>
              <w:t xml:space="preserve">functional </w:t>
            </w:r>
            <w:r w:rsidR="00673029">
              <w:rPr>
                <w:rFonts w:ascii="Calibri" w:eastAsia="Times New Roman" w:hAnsi="Calibri" w:cs="Calibri"/>
                <w:bCs/>
                <w:color w:val="808080" w:themeColor="background1" w:themeShade="80"/>
                <w:sz w:val="20"/>
                <w:szCs w:val="20"/>
              </w:rPr>
              <w:t xml:space="preserve">changes </w:t>
            </w:r>
          </w:p>
        </w:tc>
        <w:tc>
          <w:tcPr>
            <w:tcW w:w="1333" w:type="dxa"/>
            <w:vMerge/>
          </w:tcPr>
          <w:p w14:paraId="70CF3151"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4EB77A12" w14:textId="77777777" w:rsidTr="6065D945">
        <w:trPr>
          <w:trHeight w:val="325"/>
        </w:trPr>
        <w:tc>
          <w:tcPr>
            <w:tcW w:w="2376" w:type="dxa"/>
            <w:vMerge/>
          </w:tcPr>
          <w:p w14:paraId="43736EED"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3E7363BF" w14:textId="778D2641"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CC09CB" w:rsidRPr="00E5157D">
              <w:rPr>
                <w:rFonts w:ascii="Calibri" w:eastAsia="Times New Roman" w:hAnsi="Calibri" w:cs="Calibri"/>
                <w:bCs/>
                <w:color w:val="808080" w:themeColor="background1" w:themeShade="80"/>
                <w:sz w:val="20"/>
                <w:szCs w:val="20"/>
              </w:rPr>
              <w:t>8</w:t>
            </w:r>
          </w:p>
        </w:tc>
        <w:tc>
          <w:tcPr>
            <w:tcW w:w="4871" w:type="dxa"/>
          </w:tcPr>
          <w:p w14:paraId="6BC67492"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Legislative compliance and reporting </w:t>
            </w:r>
          </w:p>
        </w:tc>
        <w:tc>
          <w:tcPr>
            <w:tcW w:w="1333" w:type="dxa"/>
            <w:vMerge/>
          </w:tcPr>
          <w:p w14:paraId="3772EB3E"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44ACDF98" w14:textId="77777777" w:rsidTr="6065D945">
        <w:trPr>
          <w:trHeight w:val="325"/>
        </w:trPr>
        <w:tc>
          <w:tcPr>
            <w:tcW w:w="2376" w:type="dxa"/>
            <w:vMerge/>
          </w:tcPr>
          <w:p w14:paraId="6FD2E87E"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092E0F74" w14:textId="40BF49C5"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CC09CB" w:rsidRPr="00E5157D">
              <w:rPr>
                <w:rFonts w:ascii="Calibri" w:eastAsia="Times New Roman" w:hAnsi="Calibri" w:cs="Calibri"/>
                <w:bCs/>
                <w:color w:val="808080" w:themeColor="background1" w:themeShade="80"/>
                <w:sz w:val="20"/>
                <w:szCs w:val="20"/>
              </w:rPr>
              <w:t>9</w:t>
            </w:r>
          </w:p>
        </w:tc>
        <w:tc>
          <w:tcPr>
            <w:tcW w:w="4871" w:type="dxa"/>
          </w:tcPr>
          <w:p w14:paraId="47139B59"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Functional and security release management </w:t>
            </w:r>
          </w:p>
        </w:tc>
        <w:tc>
          <w:tcPr>
            <w:tcW w:w="1333" w:type="dxa"/>
            <w:vMerge/>
          </w:tcPr>
          <w:p w14:paraId="563B86BD"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20020325" w14:textId="77777777" w:rsidTr="6065D945">
        <w:trPr>
          <w:trHeight w:val="325"/>
        </w:trPr>
        <w:tc>
          <w:tcPr>
            <w:tcW w:w="2376" w:type="dxa"/>
            <w:vMerge/>
          </w:tcPr>
          <w:p w14:paraId="370AA961"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2F10BBF1" w14:textId="197774D7"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K1</w:t>
            </w:r>
            <w:r w:rsidR="00CC09CB" w:rsidRPr="00E5157D">
              <w:rPr>
                <w:rFonts w:ascii="Calibri" w:eastAsia="Times New Roman" w:hAnsi="Calibri" w:cs="Calibri"/>
                <w:bCs/>
                <w:color w:val="808080" w:themeColor="background1" w:themeShade="80"/>
                <w:sz w:val="20"/>
                <w:szCs w:val="20"/>
              </w:rPr>
              <w:t>0</w:t>
            </w:r>
          </w:p>
        </w:tc>
        <w:tc>
          <w:tcPr>
            <w:tcW w:w="4871" w:type="dxa"/>
          </w:tcPr>
          <w:p w14:paraId="3006CDE4"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Interoperability with protective security systems </w:t>
            </w:r>
          </w:p>
        </w:tc>
        <w:tc>
          <w:tcPr>
            <w:tcW w:w="1333" w:type="dxa"/>
            <w:vMerge/>
          </w:tcPr>
          <w:p w14:paraId="1015664B"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40940DC1" w14:textId="77777777" w:rsidTr="6065D945">
        <w:trPr>
          <w:trHeight w:val="325"/>
        </w:trPr>
        <w:tc>
          <w:tcPr>
            <w:tcW w:w="2376" w:type="dxa"/>
            <w:vMerge/>
          </w:tcPr>
          <w:p w14:paraId="083F6941"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03B588AE" w14:textId="600E16DB"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K1</w:t>
            </w:r>
            <w:r w:rsidR="00CC09CB" w:rsidRPr="00E5157D">
              <w:rPr>
                <w:rFonts w:ascii="Calibri" w:eastAsia="Times New Roman" w:hAnsi="Calibri" w:cs="Calibri"/>
                <w:bCs/>
                <w:color w:val="808080" w:themeColor="background1" w:themeShade="80"/>
                <w:sz w:val="20"/>
                <w:szCs w:val="20"/>
              </w:rPr>
              <w:t>1</w:t>
            </w:r>
          </w:p>
        </w:tc>
        <w:tc>
          <w:tcPr>
            <w:tcW w:w="4871" w:type="dxa"/>
          </w:tcPr>
          <w:p w14:paraId="6649392D"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Management of local and remote access </w:t>
            </w:r>
          </w:p>
        </w:tc>
        <w:tc>
          <w:tcPr>
            <w:tcW w:w="1333" w:type="dxa"/>
            <w:vMerge/>
          </w:tcPr>
          <w:p w14:paraId="22235582"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67EBE313" w14:textId="77777777" w:rsidTr="6065D945">
        <w:trPr>
          <w:trHeight w:val="325"/>
        </w:trPr>
        <w:tc>
          <w:tcPr>
            <w:tcW w:w="2376" w:type="dxa"/>
            <w:vMerge/>
          </w:tcPr>
          <w:p w14:paraId="0AE0816E"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p>
        </w:tc>
        <w:tc>
          <w:tcPr>
            <w:tcW w:w="545" w:type="dxa"/>
            <w:vAlign w:val="center"/>
          </w:tcPr>
          <w:p w14:paraId="61D2040B" w14:textId="7EC12FF2"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K</w:t>
            </w:r>
            <w:r w:rsidR="00FD546D" w:rsidRPr="00E5157D">
              <w:rPr>
                <w:rFonts w:ascii="Calibri" w:eastAsia="Times New Roman" w:hAnsi="Calibri" w:cs="Calibri"/>
                <w:bCs/>
                <w:color w:val="808080" w:themeColor="background1" w:themeShade="80"/>
                <w:sz w:val="20"/>
                <w:szCs w:val="20"/>
              </w:rPr>
              <w:t>1</w:t>
            </w:r>
            <w:r w:rsidR="00CC09CB" w:rsidRPr="00E5157D">
              <w:rPr>
                <w:rFonts w:ascii="Calibri" w:eastAsia="Times New Roman" w:hAnsi="Calibri" w:cs="Calibri"/>
                <w:bCs/>
                <w:color w:val="808080" w:themeColor="background1" w:themeShade="80"/>
                <w:sz w:val="20"/>
                <w:szCs w:val="20"/>
              </w:rPr>
              <w:t>2</w:t>
            </w:r>
          </w:p>
        </w:tc>
        <w:tc>
          <w:tcPr>
            <w:tcW w:w="4871" w:type="dxa"/>
          </w:tcPr>
          <w:p w14:paraId="50F204D8" w14:textId="77777777" w:rsidR="00FD546D" w:rsidRPr="00E5157D" w:rsidRDefault="00FD546D" w:rsidP="00C12E40">
            <w:pPr>
              <w:spacing w:after="0" w:line="240" w:lineRule="auto"/>
              <w:ind w:left="0"/>
              <w:rPr>
                <w:rFonts w:ascii="Calibri" w:eastAsia="Times New Roman" w:hAnsi="Calibri" w:cs="Calibri"/>
                <w:bCs/>
                <w:color w:val="808080" w:themeColor="background1" w:themeShade="80"/>
                <w:sz w:val="20"/>
                <w:szCs w:val="20"/>
              </w:rPr>
            </w:pPr>
            <w:r w:rsidRPr="00E5157D">
              <w:rPr>
                <w:rFonts w:ascii="Calibri" w:eastAsia="Times New Roman" w:hAnsi="Calibri" w:cs="Calibri"/>
                <w:bCs/>
                <w:color w:val="808080" w:themeColor="background1" w:themeShade="80"/>
                <w:sz w:val="20"/>
                <w:szCs w:val="20"/>
              </w:rPr>
              <w:t xml:space="preserve">Ability / process for responding to incidents </w:t>
            </w:r>
          </w:p>
        </w:tc>
        <w:tc>
          <w:tcPr>
            <w:tcW w:w="1333" w:type="dxa"/>
            <w:vMerge/>
          </w:tcPr>
          <w:p w14:paraId="6FB0AD0E"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p>
        </w:tc>
      </w:tr>
      <w:tr w:rsidR="00427554" w:rsidRPr="00427554" w14:paraId="67EE8D81" w14:textId="77777777" w:rsidTr="6065D945">
        <w:trPr>
          <w:trHeight w:val="325"/>
        </w:trPr>
        <w:tc>
          <w:tcPr>
            <w:tcW w:w="2376" w:type="dxa"/>
          </w:tcPr>
          <w:p w14:paraId="5F734CCE" w14:textId="5AD98EAA" w:rsidR="00FD546D" w:rsidRPr="00E5157D" w:rsidRDefault="00527F24" w:rsidP="00C12E40">
            <w:pPr>
              <w:spacing w:after="0" w:line="240" w:lineRule="auto"/>
              <w:ind w:left="0"/>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 xml:space="preserve">Social Values </w:t>
            </w:r>
          </w:p>
        </w:tc>
        <w:tc>
          <w:tcPr>
            <w:tcW w:w="545" w:type="dxa"/>
            <w:vAlign w:val="center"/>
          </w:tcPr>
          <w:p w14:paraId="6556732B" w14:textId="01C37369" w:rsidR="00FD546D" w:rsidRPr="00E5157D" w:rsidRDefault="007F468C" w:rsidP="00C12E40">
            <w:pPr>
              <w:spacing w:after="0" w:line="240" w:lineRule="auto"/>
              <w:ind w:left="0"/>
              <w:jc w:val="center"/>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L</w:t>
            </w:r>
          </w:p>
        </w:tc>
        <w:tc>
          <w:tcPr>
            <w:tcW w:w="4871" w:type="dxa"/>
          </w:tcPr>
          <w:p w14:paraId="408D2DE2" w14:textId="2618FCEA" w:rsidR="00FD546D" w:rsidRPr="00E5157D" w:rsidRDefault="00527F24" w:rsidP="00C12E40">
            <w:pPr>
              <w:spacing w:after="0" w:line="240" w:lineRule="auto"/>
              <w:ind w:left="0"/>
              <w:rPr>
                <w:rFonts w:ascii="Calibri" w:eastAsia="Times New Roman" w:hAnsi="Calibri" w:cs="Calibri"/>
                <w:bCs/>
                <w:color w:val="808080" w:themeColor="background1" w:themeShade="80"/>
                <w:sz w:val="20"/>
                <w:szCs w:val="20"/>
              </w:rPr>
            </w:pPr>
            <w:r>
              <w:rPr>
                <w:rFonts w:ascii="Calibri" w:eastAsia="Times New Roman" w:hAnsi="Calibri" w:cs="Calibri"/>
                <w:bCs/>
                <w:color w:val="808080" w:themeColor="background1" w:themeShade="80"/>
                <w:sz w:val="20"/>
                <w:szCs w:val="20"/>
              </w:rPr>
              <w:t>Eg, d</w:t>
            </w:r>
            <w:r w:rsidR="00FD546D" w:rsidRPr="00E5157D">
              <w:rPr>
                <w:rFonts w:ascii="Calibri" w:eastAsia="Times New Roman" w:hAnsi="Calibri" w:cs="Calibri"/>
                <w:bCs/>
                <w:color w:val="808080" w:themeColor="background1" w:themeShade="80"/>
                <w:sz w:val="20"/>
                <w:szCs w:val="20"/>
              </w:rPr>
              <w:t xml:space="preserve">emonstrable </w:t>
            </w:r>
            <w:r>
              <w:rPr>
                <w:rFonts w:ascii="Calibri" w:eastAsia="Times New Roman" w:hAnsi="Calibri" w:cs="Calibri"/>
                <w:bCs/>
                <w:color w:val="808080" w:themeColor="background1" w:themeShade="80"/>
                <w:sz w:val="20"/>
                <w:szCs w:val="20"/>
              </w:rPr>
              <w:t xml:space="preserve">understanding and analysis </w:t>
            </w:r>
            <w:r w:rsidR="00FD546D" w:rsidRPr="00E5157D">
              <w:rPr>
                <w:rFonts w:ascii="Calibri" w:eastAsia="Times New Roman" w:hAnsi="Calibri" w:cs="Calibri"/>
                <w:bCs/>
                <w:color w:val="808080" w:themeColor="background1" w:themeShade="80"/>
                <w:sz w:val="20"/>
                <w:szCs w:val="20"/>
              </w:rPr>
              <w:t xml:space="preserve">of </w:t>
            </w:r>
            <w:r w:rsidR="00E20C10">
              <w:rPr>
                <w:rFonts w:ascii="Calibri" w:eastAsia="Times New Roman" w:hAnsi="Calibri" w:cs="Calibri"/>
                <w:bCs/>
                <w:color w:val="808080" w:themeColor="background1" w:themeShade="80"/>
                <w:sz w:val="20"/>
                <w:szCs w:val="20"/>
              </w:rPr>
              <w:t xml:space="preserve">international sustainability, including for example </w:t>
            </w:r>
            <w:r w:rsidR="00FD546D" w:rsidRPr="00E5157D">
              <w:rPr>
                <w:rFonts w:ascii="Calibri" w:eastAsia="Times New Roman" w:hAnsi="Calibri" w:cs="Calibri"/>
                <w:bCs/>
                <w:color w:val="808080" w:themeColor="background1" w:themeShade="80"/>
                <w:sz w:val="20"/>
                <w:szCs w:val="20"/>
              </w:rPr>
              <w:t>CO2e, and Carbon Zero planning in system</w:t>
            </w:r>
            <w:r w:rsidR="00E20C10">
              <w:rPr>
                <w:rFonts w:ascii="Calibri" w:eastAsia="Times New Roman" w:hAnsi="Calibri" w:cs="Calibri"/>
                <w:bCs/>
                <w:color w:val="808080" w:themeColor="background1" w:themeShade="80"/>
                <w:sz w:val="20"/>
                <w:szCs w:val="20"/>
              </w:rPr>
              <w:t xml:space="preserve"> development </w:t>
            </w:r>
            <w:r w:rsidR="006F355E">
              <w:rPr>
                <w:rFonts w:ascii="Calibri" w:eastAsia="Times New Roman" w:hAnsi="Calibri" w:cs="Calibri"/>
                <w:bCs/>
                <w:color w:val="808080" w:themeColor="background1" w:themeShade="80"/>
                <w:sz w:val="20"/>
                <w:szCs w:val="20"/>
              </w:rPr>
              <w:t>and</w:t>
            </w:r>
            <w:r w:rsidR="00E20C10">
              <w:rPr>
                <w:rFonts w:ascii="Calibri" w:eastAsia="Times New Roman" w:hAnsi="Calibri" w:cs="Calibri"/>
                <w:bCs/>
                <w:color w:val="808080" w:themeColor="background1" w:themeShade="80"/>
                <w:sz w:val="20"/>
                <w:szCs w:val="20"/>
              </w:rPr>
              <w:t xml:space="preserve"> </w:t>
            </w:r>
            <w:r w:rsidR="007F468C">
              <w:rPr>
                <w:rFonts w:ascii="Calibri" w:eastAsia="Times New Roman" w:hAnsi="Calibri" w:cs="Calibri"/>
                <w:bCs/>
                <w:color w:val="808080" w:themeColor="background1" w:themeShade="80"/>
                <w:sz w:val="20"/>
                <w:szCs w:val="20"/>
              </w:rPr>
              <w:t>delivery</w:t>
            </w:r>
            <w:r w:rsidR="00FD546D" w:rsidRPr="00E5157D">
              <w:rPr>
                <w:rFonts w:ascii="Calibri" w:eastAsia="Times New Roman" w:hAnsi="Calibri" w:cs="Calibri"/>
                <w:bCs/>
                <w:color w:val="808080" w:themeColor="background1" w:themeShade="80"/>
                <w:sz w:val="20"/>
                <w:szCs w:val="20"/>
              </w:rPr>
              <w:t xml:space="preserve">, and other company activity </w:t>
            </w:r>
          </w:p>
        </w:tc>
        <w:tc>
          <w:tcPr>
            <w:tcW w:w="1333" w:type="dxa"/>
          </w:tcPr>
          <w:p w14:paraId="03261B36" w14:textId="77777777" w:rsidR="00FD546D" w:rsidRPr="00E5157D" w:rsidRDefault="00FD546D" w:rsidP="00C12E40">
            <w:pPr>
              <w:spacing w:after="0" w:line="240" w:lineRule="auto"/>
              <w:ind w:left="0"/>
              <w:jc w:val="center"/>
              <w:rPr>
                <w:rFonts w:ascii="Calibri" w:eastAsia="Times New Roman" w:hAnsi="Calibri" w:cs="Calibri"/>
                <w:color w:val="808080" w:themeColor="background1" w:themeShade="80"/>
                <w:sz w:val="20"/>
                <w:szCs w:val="20"/>
              </w:rPr>
            </w:pPr>
            <w:r w:rsidRPr="00E5157D">
              <w:rPr>
                <w:rFonts w:ascii="Calibri" w:eastAsia="Times New Roman" w:hAnsi="Calibri" w:cs="Calibri"/>
                <w:color w:val="808080" w:themeColor="background1" w:themeShade="80"/>
                <w:sz w:val="20"/>
                <w:szCs w:val="20"/>
              </w:rPr>
              <w:t>10%</w:t>
            </w:r>
          </w:p>
        </w:tc>
      </w:tr>
    </w:tbl>
    <w:p w14:paraId="15368F03" w14:textId="4E7A6F0B" w:rsidR="00CB14FD" w:rsidRPr="008C2B06" w:rsidRDefault="004C10F6" w:rsidP="00CB14FD">
      <w:pPr>
        <w:pStyle w:val="T1"/>
        <w:rPr>
          <w:rFonts w:asciiTheme="minorHAnsi" w:hAnsiTheme="minorHAnsi" w:cstheme="minorHAnsi"/>
        </w:rPr>
      </w:pPr>
      <w:bookmarkStart w:id="32" w:name="_Toc219361272"/>
      <w:bookmarkEnd w:id="15"/>
      <w:bookmarkEnd w:id="16"/>
      <w:bookmarkEnd w:id="17"/>
      <w:r>
        <w:rPr>
          <w:rFonts w:asciiTheme="minorHAnsi" w:hAnsiTheme="minorHAnsi" w:cstheme="minorHAnsi"/>
        </w:rPr>
        <w:lastRenderedPageBreak/>
        <w:t>Stage 1 (</w:t>
      </w:r>
      <w:r w:rsidR="00CB14FD">
        <w:rPr>
          <w:rFonts w:asciiTheme="minorHAnsi" w:hAnsiTheme="minorHAnsi" w:cstheme="minorHAnsi"/>
        </w:rPr>
        <w:t>Selection</w:t>
      </w:r>
      <w:r>
        <w:rPr>
          <w:rFonts w:asciiTheme="minorHAnsi" w:hAnsiTheme="minorHAnsi" w:cstheme="minorHAnsi"/>
        </w:rPr>
        <w:t>)</w:t>
      </w:r>
      <w:r w:rsidR="00CB14FD">
        <w:rPr>
          <w:rFonts w:asciiTheme="minorHAnsi" w:hAnsiTheme="minorHAnsi" w:cstheme="minorHAnsi"/>
        </w:rPr>
        <w:t xml:space="preserve"> </w:t>
      </w:r>
      <w:r w:rsidR="00CB14FD" w:rsidRPr="008C2B06">
        <w:rPr>
          <w:rFonts w:asciiTheme="minorHAnsi" w:hAnsiTheme="minorHAnsi" w:cstheme="minorHAnsi"/>
        </w:rPr>
        <w:t>Questions</w:t>
      </w:r>
      <w:bookmarkEnd w:id="32"/>
    </w:p>
    <w:p w14:paraId="69191EA9" w14:textId="77777777" w:rsidR="00CB14FD" w:rsidRPr="002974AB" w:rsidRDefault="00CB14FD" w:rsidP="00CB14FD">
      <w:pPr>
        <w:ind w:left="0"/>
        <w:rPr>
          <w:rFonts w:asciiTheme="minorHAnsi" w:hAnsiTheme="minorHAnsi" w:cstheme="minorHAnsi"/>
          <w:sz w:val="2"/>
          <w:szCs w:val="4"/>
        </w:rPr>
      </w:pPr>
    </w:p>
    <w:p w14:paraId="03BA188F" w14:textId="158BB510" w:rsidR="00CB14FD" w:rsidRPr="00F1574C" w:rsidRDefault="00CB14FD" w:rsidP="00CB14FD">
      <w:pPr>
        <w:ind w:left="0"/>
        <w:rPr>
          <w:rFonts w:asciiTheme="minorHAnsi" w:hAnsiTheme="minorHAnsi" w:cstheme="minorHAnsi"/>
          <w:sz w:val="20"/>
          <w:szCs w:val="24"/>
        </w:rPr>
      </w:pPr>
      <w:r w:rsidRPr="00F1574C">
        <w:rPr>
          <w:rFonts w:asciiTheme="minorHAnsi" w:hAnsiTheme="minorHAnsi" w:cstheme="minorHAnsi"/>
          <w:sz w:val="20"/>
          <w:szCs w:val="24"/>
        </w:rPr>
        <w:t>The</w:t>
      </w:r>
      <w:r w:rsidR="002974AB">
        <w:rPr>
          <w:rFonts w:asciiTheme="minorHAnsi" w:hAnsiTheme="minorHAnsi" w:cstheme="minorHAnsi"/>
          <w:sz w:val="20"/>
          <w:szCs w:val="24"/>
        </w:rPr>
        <w:t xml:space="preserve"> selection </w:t>
      </w:r>
      <w:r w:rsidR="006A537E">
        <w:rPr>
          <w:rFonts w:asciiTheme="minorHAnsi" w:hAnsiTheme="minorHAnsi" w:cstheme="minorHAnsi"/>
          <w:sz w:val="20"/>
          <w:szCs w:val="24"/>
        </w:rPr>
        <w:t>process</w:t>
      </w:r>
      <w:r w:rsidR="002974AB">
        <w:rPr>
          <w:rFonts w:asciiTheme="minorHAnsi" w:hAnsiTheme="minorHAnsi" w:cstheme="minorHAnsi"/>
          <w:sz w:val="20"/>
          <w:szCs w:val="24"/>
        </w:rPr>
        <w:t xml:space="preserve"> is the first part of the </w:t>
      </w:r>
      <w:r w:rsidR="006A537E">
        <w:rPr>
          <w:rFonts w:asciiTheme="minorHAnsi" w:hAnsiTheme="minorHAnsi" w:cstheme="minorHAnsi"/>
          <w:sz w:val="20"/>
          <w:szCs w:val="24"/>
        </w:rPr>
        <w:t xml:space="preserve">competitive flexible procedure. </w:t>
      </w:r>
      <w:r w:rsidR="000C008D">
        <w:rPr>
          <w:rFonts w:asciiTheme="minorHAnsi" w:hAnsiTheme="minorHAnsi" w:cstheme="minorHAnsi"/>
          <w:sz w:val="20"/>
          <w:szCs w:val="24"/>
        </w:rPr>
        <w:t>The</w:t>
      </w:r>
      <w:r w:rsidRPr="00F1574C">
        <w:rPr>
          <w:rFonts w:asciiTheme="minorHAnsi" w:hAnsiTheme="minorHAnsi" w:cstheme="minorHAnsi"/>
          <w:sz w:val="20"/>
          <w:szCs w:val="24"/>
        </w:rPr>
        <w:t>re is no limit to word count for the questions, but please bear in mind the need for clarity etc.</w:t>
      </w:r>
    </w:p>
    <w:p w14:paraId="57A8E493" w14:textId="77777777" w:rsidR="001F76C2" w:rsidRDefault="001F76C2" w:rsidP="001F76C2">
      <w:pPr>
        <w:rPr>
          <w:lang w:val="en-US"/>
        </w:rPr>
      </w:pPr>
    </w:p>
    <w:tbl>
      <w:tblPr>
        <w:tblStyle w:val="TableGrid"/>
        <w:tblW w:w="9209" w:type="dxa"/>
        <w:tblLook w:val="04A0" w:firstRow="1" w:lastRow="0" w:firstColumn="1" w:lastColumn="0" w:noHBand="0" w:noVBand="1"/>
      </w:tblPr>
      <w:tblGrid>
        <w:gridCol w:w="562"/>
        <w:gridCol w:w="8647"/>
      </w:tblGrid>
      <w:tr w:rsidR="001F76C2" w:rsidRPr="00A84EC1" w14:paraId="60E06D88" w14:textId="77777777" w:rsidTr="00C12E40">
        <w:trPr>
          <w:trHeight w:val="415"/>
        </w:trPr>
        <w:tc>
          <w:tcPr>
            <w:tcW w:w="562" w:type="dxa"/>
            <w:shd w:val="clear" w:color="auto" w:fill="BDD6EE" w:themeFill="accent1" w:themeFillTint="66"/>
            <w:vAlign w:val="center"/>
          </w:tcPr>
          <w:p w14:paraId="0A006B9F" w14:textId="77777777" w:rsidR="001F76C2" w:rsidRPr="00A84EC1" w:rsidRDefault="001F76C2" w:rsidP="00C12E40">
            <w:pPr>
              <w:pStyle w:val="T3"/>
            </w:pPr>
            <w:r>
              <w:t>1</w:t>
            </w:r>
          </w:p>
        </w:tc>
        <w:tc>
          <w:tcPr>
            <w:tcW w:w="8647" w:type="dxa"/>
            <w:shd w:val="clear" w:color="auto" w:fill="BDD6EE" w:themeFill="accent1" w:themeFillTint="66"/>
            <w:vAlign w:val="center"/>
          </w:tcPr>
          <w:p w14:paraId="4D2D609E" w14:textId="005B631A" w:rsidR="001F76C2" w:rsidRPr="00A84EC1" w:rsidRDefault="001F76C2" w:rsidP="00C12E40">
            <w:pPr>
              <w:pStyle w:val="T3"/>
              <w:spacing w:before="0"/>
            </w:pPr>
            <w:r w:rsidRPr="00A84EC1">
              <w:t>Please describe</w:t>
            </w:r>
            <w:r>
              <w:t xml:space="preserve"> your </w:t>
            </w:r>
            <w:r w:rsidR="001127F3">
              <w:t>company</w:t>
            </w:r>
            <w:r>
              <w:t xml:space="preserve">, its history, key people </w:t>
            </w:r>
            <w:r w:rsidR="001127F3">
              <w:t>and</w:t>
            </w:r>
            <w:r>
              <w:t xml:space="preserve"> clients, </w:t>
            </w:r>
            <w:r w:rsidR="001127F3">
              <w:t xml:space="preserve">your </w:t>
            </w:r>
            <w:r>
              <w:t>product portfoli</w:t>
            </w:r>
            <w:r w:rsidR="001127F3">
              <w:t xml:space="preserve">o, aims and </w:t>
            </w:r>
            <w:r w:rsidR="00D972AF">
              <w:t xml:space="preserve">the product or company’s </w:t>
            </w:r>
            <w:r w:rsidR="003313A2">
              <w:t xml:space="preserve">medium and long term strategy. </w:t>
            </w:r>
            <w:r w:rsidR="00116585">
              <w:t xml:space="preserve"> </w:t>
            </w:r>
          </w:p>
        </w:tc>
      </w:tr>
      <w:tr w:rsidR="001F76C2" w:rsidRPr="00A84EC1" w14:paraId="78DB6395" w14:textId="77777777" w:rsidTr="00C12E40">
        <w:trPr>
          <w:trHeight w:val="845"/>
        </w:trPr>
        <w:tc>
          <w:tcPr>
            <w:tcW w:w="9209" w:type="dxa"/>
            <w:gridSpan w:val="2"/>
          </w:tcPr>
          <w:p w14:paraId="1CD6D5F9" w14:textId="77777777" w:rsidR="001F76C2" w:rsidRPr="00A84EC1" w:rsidRDefault="001F76C2" w:rsidP="00C12E40">
            <w:pPr>
              <w:pStyle w:val="T3"/>
              <w:spacing w:before="0"/>
              <w:rPr>
                <w:rFonts w:asciiTheme="minorHAnsi" w:hAnsiTheme="minorHAnsi" w:cstheme="minorHAnsi"/>
              </w:rPr>
            </w:pPr>
          </w:p>
        </w:tc>
      </w:tr>
    </w:tbl>
    <w:p w14:paraId="446C4E30" w14:textId="77777777" w:rsidR="001F76C2" w:rsidRDefault="001F76C2" w:rsidP="00116585">
      <w:pPr>
        <w:ind w:left="0"/>
        <w:rPr>
          <w:lang w:val="en-US"/>
        </w:rPr>
      </w:pPr>
    </w:p>
    <w:tbl>
      <w:tblPr>
        <w:tblStyle w:val="TableGrid"/>
        <w:tblW w:w="9209" w:type="dxa"/>
        <w:tblLook w:val="04A0" w:firstRow="1" w:lastRow="0" w:firstColumn="1" w:lastColumn="0" w:noHBand="0" w:noVBand="1"/>
      </w:tblPr>
      <w:tblGrid>
        <w:gridCol w:w="562"/>
        <w:gridCol w:w="8647"/>
      </w:tblGrid>
      <w:tr w:rsidR="00720144" w:rsidRPr="00A84EC1" w14:paraId="38B927D6" w14:textId="77777777" w:rsidTr="00C12E40">
        <w:trPr>
          <w:trHeight w:val="415"/>
        </w:trPr>
        <w:tc>
          <w:tcPr>
            <w:tcW w:w="562" w:type="dxa"/>
            <w:shd w:val="clear" w:color="auto" w:fill="BDD6EE" w:themeFill="accent1" w:themeFillTint="66"/>
            <w:vAlign w:val="center"/>
          </w:tcPr>
          <w:p w14:paraId="4F63FF6E" w14:textId="77777777" w:rsidR="00720144" w:rsidRPr="00A84EC1" w:rsidRDefault="00720144" w:rsidP="00C12E40">
            <w:pPr>
              <w:pStyle w:val="T3"/>
            </w:pPr>
            <w:r>
              <w:t>2</w:t>
            </w:r>
          </w:p>
        </w:tc>
        <w:tc>
          <w:tcPr>
            <w:tcW w:w="8647" w:type="dxa"/>
            <w:shd w:val="clear" w:color="auto" w:fill="BDD6EE" w:themeFill="accent1" w:themeFillTint="66"/>
            <w:vAlign w:val="center"/>
          </w:tcPr>
          <w:p w14:paraId="4A4AF581" w14:textId="77777777" w:rsidR="00720144" w:rsidRPr="00A84EC1" w:rsidRDefault="00720144" w:rsidP="00C12E40">
            <w:pPr>
              <w:pStyle w:val="T3"/>
              <w:spacing w:before="0"/>
            </w:pPr>
            <w:r w:rsidRPr="00A84EC1">
              <w:t xml:space="preserve">Please </w:t>
            </w:r>
            <w:r>
              <w:t xml:space="preserve">identify the primary purposes of your product in the context of your proposal to our requirements  </w:t>
            </w:r>
          </w:p>
        </w:tc>
      </w:tr>
      <w:tr w:rsidR="00720144" w:rsidRPr="00A84EC1" w14:paraId="0EB80674" w14:textId="77777777" w:rsidTr="00C12E40">
        <w:trPr>
          <w:trHeight w:val="845"/>
        </w:trPr>
        <w:tc>
          <w:tcPr>
            <w:tcW w:w="9209" w:type="dxa"/>
            <w:gridSpan w:val="2"/>
          </w:tcPr>
          <w:p w14:paraId="323A0BA5" w14:textId="77777777" w:rsidR="00720144" w:rsidRDefault="00720144" w:rsidP="00C12E40">
            <w:pPr>
              <w:pStyle w:val="T3"/>
              <w:spacing w:before="0"/>
              <w:rPr>
                <w:rFonts w:asciiTheme="minorHAnsi" w:hAnsiTheme="minorHAnsi" w:cstheme="minorHAnsi"/>
              </w:rPr>
            </w:pPr>
          </w:p>
          <w:tbl>
            <w:tblPr>
              <w:tblStyle w:val="TableGrid"/>
              <w:tblW w:w="0" w:type="auto"/>
              <w:tblLook w:val="04A0" w:firstRow="1" w:lastRow="0" w:firstColumn="1" w:lastColumn="0" w:noHBand="0" w:noVBand="1"/>
            </w:tblPr>
            <w:tblGrid>
              <w:gridCol w:w="518"/>
              <w:gridCol w:w="2436"/>
              <w:gridCol w:w="789"/>
              <w:gridCol w:w="788"/>
              <w:gridCol w:w="326"/>
              <w:gridCol w:w="2196"/>
              <w:gridCol w:w="789"/>
              <w:gridCol w:w="789"/>
              <w:gridCol w:w="325"/>
            </w:tblGrid>
            <w:tr w:rsidR="00F438E0" w14:paraId="51201CCC" w14:textId="39D3AC0B" w:rsidTr="00F438E0">
              <w:trPr>
                <w:trHeight w:val="329"/>
              </w:trPr>
              <w:tc>
                <w:tcPr>
                  <w:tcW w:w="518" w:type="dxa"/>
                  <w:shd w:val="clear" w:color="auto" w:fill="BDD6EE" w:themeFill="accent1" w:themeFillTint="66"/>
                </w:tcPr>
                <w:p w14:paraId="55989104" w14:textId="77777777" w:rsidR="00F438E0" w:rsidRDefault="00F438E0" w:rsidP="00C12E40">
                  <w:pPr>
                    <w:pStyle w:val="T3"/>
                    <w:spacing w:before="0"/>
                    <w:rPr>
                      <w:rFonts w:asciiTheme="minorHAnsi" w:hAnsiTheme="minorHAnsi" w:cstheme="minorHAnsi"/>
                    </w:rPr>
                  </w:pPr>
                </w:p>
              </w:tc>
              <w:tc>
                <w:tcPr>
                  <w:tcW w:w="2436" w:type="dxa"/>
                  <w:shd w:val="clear" w:color="auto" w:fill="BDD6EE" w:themeFill="accent1" w:themeFillTint="66"/>
                </w:tcPr>
                <w:p w14:paraId="57CDF335" w14:textId="004441AF" w:rsidR="00F438E0" w:rsidRDefault="00F438E0" w:rsidP="00C12E40">
                  <w:pPr>
                    <w:pStyle w:val="T3"/>
                    <w:spacing w:before="0"/>
                    <w:rPr>
                      <w:rFonts w:asciiTheme="minorHAnsi" w:hAnsiTheme="minorHAnsi" w:cstheme="minorHAnsi"/>
                    </w:rPr>
                  </w:pPr>
                  <w:r>
                    <w:rPr>
                      <w:rFonts w:asciiTheme="minorHAnsi" w:hAnsiTheme="minorHAnsi" w:cstheme="minorHAnsi"/>
                    </w:rPr>
                    <w:t>Your Company’s</w:t>
                  </w:r>
                </w:p>
              </w:tc>
              <w:tc>
                <w:tcPr>
                  <w:tcW w:w="789" w:type="dxa"/>
                  <w:shd w:val="clear" w:color="auto" w:fill="BDD6EE" w:themeFill="accent1" w:themeFillTint="66"/>
                </w:tcPr>
                <w:p w14:paraId="6A6CC93A" w14:textId="13DC4523" w:rsidR="00F438E0" w:rsidRPr="000D2E9E" w:rsidRDefault="00F438E0" w:rsidP="00A4724D">
                  <w:pPr>
                    <w:pStyle w:val="T3"/>
                    <w:spacing w:before="0"/>
                    <w:jc w:val="center"/>
                    <w:rPr>
                      <w:rFonts w:asciiTheme="minorHAnsi" w:hAnsiTheme="minorHAnsi" w:cstheme="minorHAnsi"/>
                    </w:rPr>
                  </w:pPr>
                  <w:r w:rsidRPr="000D2E9E">
                    <w:rPr>
                      <w:rFonts w:asciiTheme="minorHAnsi" w:hAnsiTheme="minorHAnsi" w:cstheme="minorHAnsi"/>
                    </w:rPr>
                    <w:t>Y</w:t>
                  </w:r>
                </w:p>
              </w:tc>
              <w:tc>
                <w:tcPr>
                  <w:tcW w:w="788" w:type="dxa"/>
                  <w:shd w:val="clear" w:color="auto" w:fill="BDD6EE" w:themeFill="accent1" w:themeFillTint="66"/>
                </w:tcPr>
                <w:p w14:paraId="74A6E963" w14:textId="0454FEC6" w:rsidR="00F438E0" w:rsidRPr="000D2E9E" w:rsidRDefault="00F438E0" w:rsidP="00A4724D">
                  <w:pPr>
                    <w:pStyle w:val="T3"/>
                    <w:spacing w:before="0"/>
                    <w:jc w:val="center"/>
                    <w:rPr>
                      <w:rFonts w:asciiTheme="minorHAnsi" w:hAnsiTheme="minorHAnsi" w:cstheme="minorHAnsi"/>
                    </w:rPr>
                  </w:pPr>
                  <w:r w:rsidRPr="000D2E9E">
                    <w:rPr>
                      <w:rFonts w:asciiTheme="minorHAnsi" w:hAnsiTheme="minorHAnsi" w:cstheme="minorHAnsi"/>
                    </w:rPr>
                    <w:t>N</w:t>
                  </w:r>
                </w:p>
              </w:tc>
              <w:tc>
                <w:tcPr>
                  <w:tcW w:w="326" w:type="dxa"/>
                  <w:shd w:val="clear" w:color="auto" w:fill="BDD6EE" w:themeFill="accent1" w:themeFillTint="66"/>
                </w:tcPr>
                <w:p w14:paraId="7ABC7313" w14:textId="0F596C92" w:rsidR="00F438E0" w:rsidRDefault="00F438E0" w:rsidP="00C12E40">
                  <w:pPr>
                    <w:pStyle w:val="T3"/>
                    <w:spacing w:before="0"/>
                    <w:rPr>
                      <w:rFonts w:asciiTheme="minorHAnsi" w:hAnsiTheme="minorHAnsi" w:cstheme="minorHAnsi"/>
                    </w:rPr>
                  </w:pPr>
                </w:p>
              </w:tc>
              <w:tc>
                <w:tcPr>
                  <w:tcW w:w="2196" w:type="dxa"/>
                  <w:shd w:val="clear" w:color="auto" w:fill="BDD6EE" w:themeFill="accent1" w:themeFillTint="66"/>
                </w:tcPr>
                <w:p w14:paraId="12F80D3A" w14:textId="6D6C9C7E" w:rsidR="00F438E0" w:rsidRDefault="00F438E0" w:rsidP="00C12E40">
                  <w:pPr>
                    <w:pStyle w:val="T3"/>
                    <w:spacing w:before="0"/>
                    <w:rPr>
                      <w:rFonts w:asciiTheme="minorHAnsi" w:hAnsiTheme="minorHAnsi" w:cstheme="minorHAnsi"/>
                    </w:rPr>
                  </w:pPr>
                  <w:r>
                    <w:rPr>
                      <w:rFonts w:asciiTheme="minorHAnsi" w:hAnsiTheme="minorHAnsi" w:cstheme="minorHAnsi"/>
                    </w:rPr>
                    <w:t xml:space="preserve">Another Company’s </w:t>
                  </w:r>
                </w:p>
              </w:tc>
              <w:tc>
                <w:tcPr>
                  <w:tcW w:w="789" w:type="dxa"/>
                  <w:shd w:val="clear" w:color="auto" w:fill="BDD6EE" w:themeFill="accent1" w:themeFillTint="66"/>
                </w:tcPr>
                <w:p w14:paraId="223B0EAF" w14:textId="4BBEA81A" w:rsidR="00F438E0" w:rsidRDefault="00F438E0" w:rsidP="00A4724D">
                  <w:pPr>
                    <w:pStyle w:val="T3"/>
                    <w:spacing w:before="0"/>
                    <w:jc w:val="center"/>
                    <w:rPr>
                      <w:rFonts w:asciiTheme="minorHAnsi" w:hAnsiTheme="minorHAnsi" w:cstheme="minorHAnsi"/>
                    </w:rPr>
                  </w:pPr>
                  <w:r>
                    <w:rPr>
                      <w:rFonts w:asciiTheme="minorHAnsi" w:hAnsiTheme="minorHAnsi" w:cstheme="minorHAnsi"/>
                    </w:rPr>
                    <w:t>Y</w:t>
                  </w:r>
                </w:p>
              </w:tc>
              <w:tc>
                <w:tcPr>
                  <w:tcW w:w="789" w:type="dxa"/>
                  <w:shd w:val="clear" w:color="auto" w:fill="BDD6EE" w:themeFill="accent1" w:themeFillTint="66"/>
                </w:tcPr>
                <w:p w14:paraId="057EF472" w14:textId="6C43D3CC" w:rsidR="00F438E0" w:rsidRDefault="00F438E0" w:rsidP="00A4724D">
                  <w:pPr>
                    <w:pStyle w:val="T3"/>
                    <w:spacing w:before="0"/>
                    <w:jc w:val="center"/>
                    <w:rPr>
                      <w:rFonts w:asciiTheme="minorHAnsi" w:hAnsiTheme="minorHAnsi" w:cstheme="minorHAnsi"/>
                    </w:rPr>
                  </w:pPr>
                  <w:r>
                    <w:rPr>
                      <w:rFonts w:asciiTheme="minorHAnsi" w:hAnsiTheme="minorHAnsi" w:cstheme="minorHAnsi"/>
                    </w:rPr>
                    <w:t>N</w:t>
                  </w:r>
                </w:p>
              </w:tc>
              <w:tc>
                <w:tcPr>
                  <w:tcW w:w="325" w:type="dxa"/>
                  <w:shd w:val="clear" w:color="auto" w:fill="BDD6EE" w:themeFill="accent1" w:themeFillTint="66"/>
                </w:tcPr>
                <w:p w14:paraId="087C079A" w14:textId="77777777" w:rsidR="00F438E0" w:rsidRDefault="00F438E0" w:rsidP="00C12E40">
                  <w:pPr>
                    <w:pStyle w:val="T3"/>
                    <w:spacing w:before="0"/>
                    <w:rPr>
                      <w:rFonts w:asciiTheme="minorHAnsi" w:hAnsiTheme="minorHAnsi" w:cstheme="minorHAnsi"/>
                    </w:rPr>
                  </w:pPr>
                </w:p>
              </w:tc>
            </w:tr>
            <w:tr w:rsidR="00F438E0" w14:paraId="5B9D6854" w14:textId="7C87869C" w:rsidTr="00F438E0">
              <w:trPr>
                <w:trHeight w:val="311"/>
              </w:trPr>
              <w:tc>
                <w:tcPr>
                  <w:tcW w:w="518" w:type="dxa"/>
                  <w:shd w:val="clear" w:color="auto" w:fill="BDD6EE" w:themeFill="accent1" w:themeFillTint="66"/>
                </w:tcPr>
                <w:p w14:paraId="7EC5E6B5" w14:textId="5DD645AA" w:rsidR="00F438E0" w:rsidRPr="00F438E0" w:rsidRDefault="00F438E0" w:rsidP="00F438E0">
                  <w:pPr>
                    <w:pStyle w:val="T3"/>
                    <w:spacing w:before="0"/>
                    <w:jc w:val="center"/>
                    <w:rPr>
                      <w:rFonts w:asciiTheme="minorHAnsi" w:hAnsiTheme="minorHAnsi" w:cstheme="minorHAnsi"/>
                      <w:b/>
                      <w:bCs w:val="0"/>
                    </w:rPr>
                  </w:pPr>
                  <w:r w:rsidRPr="00F438E0">
                    <w:rPr>
                      <w:rFonts w:asciiTheme="minorHAnsi" w:hAnsiTheme="minorHAnsi" w:cstheme="minorHAnsi"/>
                      <w:b/>
                      <w:bCs w:val="0"/>
                    </w:rPr>
                    <w:t>1</w:t>
                  </w:r>
                </w:p>
              </w:tc>
              <w:tc>
                <w:tcPr>
                  <w:tcW w:w="2436" w:type="dxa"/>
                </w:tcPr>
                <w:p w14:paraId="64695C4E" w14:textId="479A1FE1" w:rsidR="00F438E0" w:rsidRDefault="00F438E0" w:rsidP="00072993">
                  <w:pPr>
                    <w:pStyle w:val="T3"/>
                    <w:spacing w:before="0"/>
                    <w:rPr>
                      <w:rFonts w:asciiTheme="minorHAnsi" w:hAnsiTheme="minorHAnsi" w:cstheme="minorHAnsi"/>
                    </w:rPr>
                  </w:pPr>
                  <w:r>
                    <w:rPr>
                      <w:rFonts w:asciiTheme="minorHAnsi" w:hAnsiTheme="minorHAnsi" w:cstheme="minorHAnsi"/>
                    </w:rPr>
                    <w:t>Finance System</w:t>
                  </w:r>
                </w:p>
              </w:tc>
              <w:tc>
                <w:tcPr>
                  <w:tcW w:w="789" w:type="dxa"/>
                </w:tcPr>
                <w:p w14:paraId="40A6D839" w14:textId="2941B66A" w:rsidR="00F438E0" w:rsidRPr="00A4724D"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123380842"/>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788" w:type="dxa"/>
                </w:tcPr>
                <w:p w14:paraId="220DC8C1" w14:textId="0F500EE0" w:rsidR="00F438E0" w:rsidRPr="00A4724D"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409435295"/>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326" w:type="dxa"/>
                  <w:shd w:val="clear" w:color="auto" w:fill="BDD6EE" w:themeFill="accent1" w:themeFillTint="66"/>
                </w:tcPr>
                <w:p w14:paraId="005C323A" w14:textId="4420313D" w:rsidR="00F438E0" w:rsidRDefault="00F438E0" w:rsidP="00072993">
                  <w:pPr>
                    <w:pStyle w:val="T3"/>
                    <w:spacing w:before="0"/>
                    <w:rPr>
                      <w:rFonts w:asciiTheme="minorHAnsi" w:hAnsiTheme="minorHAnsi" w:cstheme="minorHAnsi"/>
                    </w:rPr>
                  </w:pPr>
                </w:p>
              </w:tc>
              <w:tc>
                <w:tcPr>
                  <w:tcW w:w="2196" w:type="dxa"/>
                </w:tcPr>
                <w:p w14:paraId="3906F979" w14:textId="27D3B890" w:rsidR="00F438E0" w:rsidRDefault="00F438E0" w:rsidP="00072993">
                  <w:pPr>
                    <w:pStyle w:val="T3"/>
                    <w:spacing w:before="0"/>
                    <w:rPr>
                      <w:rFonts w:asciiTheme="minorHAnsi" w:hAnsiTheme="minorHAnsi" w:cstheme="minorHAnsi"/>
                    </w:rPr>
                  </w:pPr>
                  <w:r>
                    <w:rPr>
                      <w:rFonts w:asciiTheme="minorHAnsi" w:hAnsiTheme="minorHAnsi" w:cstheme="minorHAnsi"/>
                    </w:rPr>
                    <w:t>Finance System</w:t>
                  </w:r>
                </w:p>
              </w:tc>
              <w:tc>
                <w:tcPr>
                  <w:tcW w:w="789" w:type="dxa"/>
                </w:tcPr>
                <w:p w14:paraId="545DBB0E" w14:textId="6C9BE9EB" w:rsidR="00F438E0" w:rsidRPr="000D2E9E"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453442872"/>
                      <w14:checkbox>
                        <w14:checked w14:val="0"/>
                        <w14:checkedState w14:val="2612" w14:font="MS Gothic"/>
                        <w14:uncheckedState w14:val="2610" w14:font="MS Gothic"/>
                      </w14:checkbox>
                    </w:sdtPr>
                    <w:sdtContent>
                      <w:r w:rsidR="00AF6CEC">
                        <w:rPr>
                          <w:rFonts w:ascii="MS Gothic" w:eastAsia="MS Gothic" w:hAnsi="MS Gothic" w:cstheme="minorHAnsi" w:hint="eastAsia"/>
                          <w:sz w:val="28"/>
                          <w:szCs w:val="28"/>
                        </w:rPr>
                        <w:t>☐</w:t>
                      </w:r>
                    </w:sdtContent>
                  </w:sdt>
                  <w:r w:rsidR="00F438E0" w:rsidRPr="000D2E9E">
                    <w:rPr>
                      <w:rFonts w:asciiTheme="minorHAnsi" w:hAnsiTheme="minorHAnsi" w:cstheme="minorHAnsi"/>
                      <w:sz w:val="28"/>
                      <w:szCs w:val="28"/>
                    </w:rPr>
                    <w:t xml:space="preserve"> </w:t>
                  </w:r>
                  <w:r w:rsidR="00F438E0" w:rsidRPr="000D2E9E">
                    <w:rPr>
                      <w:rFonts w:asciiTheme="minorHAnsi" w:hAnsiTheme="minorHAnsi" w:cstheme="minorHAnsi"/>
                      <w:sz w:val="24"/>
                      <w:szCs w:val="24"/>
                    </w:rPr>
                    <w:t>*</w:t>
                  </w:r>
                  <w:r w:rsidR="00F438E0" w:rsidRPr="000D2E9E">
                    <w:rPr>
                      <w:rFonts w:asciiTheme="minorHAnsi" w:hAnsiTheme="minorHAnsi" w:cstheme="minorHAnsi"/>
                      <w:sz w:val="24"/>
                      <w:szCs w:val="24"/>
                      <w:vertAlign w:val="superscript"/>
                    </w:rPr>
                    <w:t>1</w:t>
                  </w:r>
                </w:p>
              </w:tc>
              <w:tc>
                <w:tcPr>
                  <w:tcW w:w="789" w:type="dxa"/>
                </w:tcPr>
                <w:p w14:paraId="3300182F" w14:textId="2AA1491A" w:rsidR="00F438E0" w:rsidRPr="000D2E9E"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975721848"/>
                      <w14:checkbox>
                        <w14:checked w14:val="0"/>
                        <w14:checkedState w14:val="2612" w14:font="MS Gothic"/>
                        <w14:uncheckedState w14:val="2610" w14:font="MS Gothic"/>
                      </w14:checkbox>
                    </w:sdtPr>
                    <w:sdtContent>
                      <w:r w:rsidR="00AF6CEC">
                        <w:rPr>
                          <w:rFonts w:ascii="MS Gothic" w:eastAsia="MS Gothic" w:hAnsi="MS Gothic" w:cstheme="minorHAnsi" w:hint="eastAsia"/>
                          <w:sz w:val="28"/>
                          <w:szCs w:val="28"/>
                        </w:rPr>
                        <w:t>☐</w:t>
                      </w:r>
                    </w:sdtContent>
                  </w:sdt>
                </w:p>
              </w:tc>
              <w:tc>
                <w:tcPr>
                  <w:tcW w:w="325" w:type="dxa"/>
                  <w:shd w:val="clear" w:color="auto" w:fill="BDD6EE" w:themeFill="accent1" w:themeFillTint="66"/>
                </w:tcPr>
                <w:p w14:paraId="76441757" w14:textId="77777777" w:rsidR="00F438E0" w:rsidRDefault="00F438E0" w:rsidP="00072993">
                  <w:pPr>
                    <w:pStyle w:val="T3"/>
                    <w:spacing w:before="0"/>
                    <w:rPr>
                      <w:rFonts w:asciiTheme="minorHAnsi" w:hAnsiTheme="minorHAnsi" w:cstheme="minorHAnsi"/>
                    </w:rPr>
                  </w:pPr>
                </w:p>
              </w:tc>
            </w:tr>
            <w:tr w:rsidR="00F438E0" w14:paraId="33D468AC" w14:textId="0872CCC3" w:rsidTr="00F438E0">
              <w:trPr>
                <w:trHeight w:val="329"/>
              </w:trPr>
              <w:tc>
                <w:tcPr>
                  <w:tcW w:w="518" w:type="dxa"/>
                  <w:shd w:val="clear" w:color="auto" w:fill="BDD6EE" w:themeFill="accent1" w:themeFillTint="66"/>
                </w:tcPr>
                <w:p w14:paraId="38E9FED3" w14:textId="003B6D5E" w:rsidR="00F438E0" w:rsidRPr="00F438E0" w:rsidRDefault="00F438E0" w:rsidP="00F438E0">
                  <w:pPr>
                    <w:pStyle w:val="T3"/>
                    <w:spacing w:before="0"/>
                    <w:jc w:val="center"/>
                    <w:rPr>
                      <w:rFonts w:asciiTheme="minorHAnsi" w:hAnsiTheme="minorHAnsi" w:cstheme="minorHAnsi"/>
                      <w:b/>
                      <w:bCs w:val="0"/>
                    </w:rPr>
                  </w:pPr>
                  <w:r w:rsidRPr="00F438E0">
                    <w:rPr>
                      <w:rFonts w:asciiTheme="minorHAnsi" w:hAnsiTheme="minorHAnsi" w:cstheme="minorHAnsi"/>
                      <w:b/>
                      <w:bCs w:val="0"/>
                    </w:rPr>
                    <w:t>2</w:t>
                  </w:r>
                </w:p>
              </w:tc>
              <w:tc>
                <w:tcPr>
                  <w:tcW w:w="2436" w:type="dxa"/>
                </w:tcPr>
                <w:p w14:paraId="40B84265" w14:textId="223DD390" w:rsidR="00F438E0" w:rsidRDefault="00F438E0" w:rsidP="00072993">
                  <w:pPr>
                    <w:pStyle w:val="T3"/>
                    <w:spacing w:before="0"/>
                    <w:rPr>
                      <w:rFonts w:asciiTheme="minorHAnsi" w:hAnsiTheme="minorHAnsi" w:cstheme="minorHAnsi"/>
                    </w:rPr>
                  </w:pPr>
                  <w:r>
                    <w:rPr>
                      <w:rFonts w:asciiTheme="minorHAnsi" w:hAnsiTheme="minorHAnsi" w:cstheme="minorHAnsi"/>
                    </w:rPr>
                    <w:t>HR System</w:t>
                  </w:r>
                </w:p>
              </w:tc>
              <w:tc>
                <w:tcPr>
                  <w:tcW w:w="789" w:type="dxa"/>
                </w:tcPr>
                <w:p w14:paraId="2B51DE30" w14:textId="39D4917D" w:rsidR="00F438E0" w:rsidRPr="00A4724D"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104767895"/>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788" w:type="dxa"/>
                </w:tcPr>
                <w:p w14:paraId="136ACCA2" w14:textId="48B47D51" w:rsidR="00F438E0" w:rsidRPr="00A4724D"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082446762"/>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326" w:type="dxa"/>
                  <w:shd w:val="clear" w:color="auto" w:fill="BDD6EE" w:themeFill="accent1" w:themeFillTint="66"/>
                </w:tcPr>
                <w:p w14:paraId="2B4E446D" w14:textId="3518CC85" w:rsidR="00F438E0" w:rsidRDefault="00F438E0" w:rsidP="00072993">
                  <w:pPr>
                    <w:pStyle w:val="T3"/>
                    <w:spacing w:before="0"/>
                    <w:rPr>
                      <w:rFonts w:asciiTheme="minorHAnsi" w:hAnsiTheme="minorHAnsi" w:cstheme="minorHAnsi"/>
                    </w:rPr>
                  </w:pPr>
                </w:p>
              </w:tc>
              <w:tc>
                <w:tcPr>
                  <w:tcW w:w="2196" w:type="dxa"/>
                </w:tcPr>
                <w:p w14:paraId="77D7FB66" w14:textId="27A2CAE4" w:rsidR="00F438E0" w:rsidRDefault="00F438E0" w:rsidP="00072993">
                  <w:pPr>
                    <w:pStyle w:val="T3"/>
                    <w:spacing w:before="0"/>
                    <w:rPr>
                      <w:rFonts w:asciiTheme="minorHAnsi" w:hAnsiTheme="minorHAnsi" w:cstheme="minorHAnsi"/>
                    </w:rPr>
                  </w:pPr>
                  <w:r>
                    <w:rPr>
                      <w:rFonts w:asciiTheme="minorHAnsi" w:hAnsiTheme="minorHAnsi" w:cstheme="minorHAnsi"/>
                    </w:rPr>
                    <w:t>HR System</w:t>
                  </w:r>
                </w:p>
              </w:tc>
              <w:tc>
                <w:tcPr>
                  <w:tcW w:w="789" w:type="dxa"/>
                </w:tcPr>
                <w:p w14:paraId="775F4605" w14:textId="7A1AE001" w:rsidR="00F438E0" w:rsidRPr="000D2E9E"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146323213"/>
                      <w14:checkbox>
                        <w14:checked w14:val="0"/>
                        <w14:checkedState w14:val="2612" w14:font="MS Gothic"/>
                        <w14:uncheckedState w14:val="2610" w14:font="MS Gothic"/>
                      </w14:checkbox>
                    </w:sdtPr>
                    <w:sdtContent>
                      <w:r w:rsidR="00F438E0" w:rsidRPr="000D2E9E">
                        <w:rPr>
                          <w:rFonts w:ascii="MS Gothic" w:eastAsia="MS Gothic" w:hAnsi="MS Gothic" w:cstheme="minorHAnsi" w:hint="eastAsia"/>
                          <w:sz w:val="28"/>
                          <w:szCs w:val="28"/>
                        </w:rPr>
                        <w:t>☐</w:t>
                      </w:r>
                    </w:sdtContent>
                  </w:sdt>
                  <w:r w:rsidR="00F438E0" w:rsidRPr="000D2E9E">
                    <w:rPr>
                      <w:rFonts w:asciiTheme="minorHAnsi" w:hAnsiTheme="minorHAnsi" w:cstheme="minorHAnsi"/>
                      <w:sz w:val="28"/>
                      <w:szCs w:val="28"/>
                    </w:rPr>
                    <w:t xml:space="preserve"> </w:t>
                  </w:r>
                  <w:r w:rsidR="00F438E0" w:rsidRPr="000D2E9E">
                    <w:rPr>
                      <w:rFonts w:asciiTheme="minorHAnsi" w:hAnsiTheme="minorHAnsi" w:cstheme="minorHAnsi"/>
                      <w:sz w:val="24"/>
                      <w:szCs w:val="24"/>
                    </w:rPr>
                    <w:t>*</w:t>
                  </w:r>
                  <w:r w:rsidR="00F438E0" w:rsidRPr="000D2E9E">
                    <w:rPr>
                      <w:rFonts w:asciiTheme="minorHAnsi" w:hAnsiTheme="minorHAnsi" w:cstheme="minorHAnsi"/>
                      <w:sz w:val="24"/>
                      <w:szCs w:val="24"/>
                      <w:vertAlign w:val="superscript"/>
                    </w:rPr>
                    <w:t>1</w:t>
                  </w:r>
                </w:p>
              </w:tc>
              <w:tc>
                <w:tcPr>
                  <w:tcW w:w="789" w:type="dxa"/>
                </w:tcPr>
                <w:p w14:paraId="1DBDF2D4" w14:textId="7570D850" w:rsidR="00F438E0" w:rsidRPr="000D2E9E"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656112366"/>
                      <w14:checkbox>
                        <w14:checked w14:val="0"/>
                        <w14:checkedState w14:val="2612" w14:font="MS Gothic"/>
                        <w14:uncheckedState w14:val="2610" w14:font="MS Gothic"/>
                      </w14:checkbox>
                    </w:sdtPr>
                    <w:sdtContent>
                      <w:r w:rsidR="00F438E0" w:rsidRPr="000D2E9E">
                        <w:rPr>
                          <w:rFonts w:ascii="MS Gothic" w:eastAsia="MS Gothic" w:hAnsi="MS Gothic" w:cstheme="minorHAnsi" w:hint="eastAsia"/>
                          <w:sz w:val="28"/>
                          <w:szCs w:val="28"/>
                        </w:rPr>
                        <w:t>☐</w:t>
                      </w:r>
                    </w:sdtContent>
                  </w:sdt>
                </w:p>
              </w:tc>
              <w:tc>
                <w:tcPr>
                  <w:tcW w:w="325" w:type="dxa"/>
                  <w:shd w:val="clear" w:color="auto" w:fill="BDD6EE" w:themeFill="accent1" w:themeFillTint="66"/>
                </w:tcPr>
                <w:p w14:paraId="37260E29" w14:textId="77777777" w:rsidR="00F438E0" w:rsidRDefault="00F438E0" w:rsidP="00072993">
                  <w:pPr>
                    <w:pStyle w:val="T3"/>
                    <w:spacing w:before="0"/>
                    <w:rPr>
                      <w:rFonts w:asciiTheme="minorHAnsi" w:hAnsiTheme="minorHAnsi" w:cstheme="minorHAnsi"/>
                    </w:rPr>
                  </w:pPr>
                </w:p>
              </w:tc>
            </w:tr>
            <w:tr w:rsidR="00F438E0" w14:paraId="4DF264C1" w14:textId="486E1CFF" w:rsidTr="00F438E0">
              <w:trPr>
                <w:trHeight w:val="311"/>
              </w:trPr>
              <w:tc>
                <w:tcPr>
                  <w:tcW w:w="518" w:type="dxa"/>
                  <w:shd w:val="clear" w:color="auto" w:fill="BDD6EE" w:themeFill="accent1" w:themeFillTint="66"/>
                </w:tcPr>
                <w:p w14:paraId="6F179093" w14:textId="02DF6420" w:rsidR="00F438E0" w:rsidRPr="00F438E0" w:rsidRDefault="00F438E0" w:rsidP="00F438E0">
                  <w:pPr>
                    <w:pStyle w:val="T3"/>
                    <w:spacing w:before="0"/>
                    <w:jc w:val="center"/>
                    <w:rPr>
                      <w:rFonts w:asciiTheme="minorHAnsi" w:hAnsiTheme="minorHAnsi" w:cstheme="minorHAnsi"/>
                      <w:b/>
                      <w:bCs w:val="0"/>
                    </w:rPr>
                  </w:pPr>
                  <w:r w:rsidRPr="00F438E0">
                    <w:rPr>
                      <w:rFonts w:asciiTheme="minorHAnsi" w:hAnsiTheme="minorHAnsi" w:cstheme="minorHAnsi"/>
                      <w:b/>
                      <w:bCs w:val="0"/>
                    </w:rPr>
                    <w:t>3</w:t>
                  </w:r>
                </w:p>
              </w:tc>
              <w:tc>
                <w:tcPr>
                  <w:tcW w:w="2436" w:type="dxa"/>
                </w:tcPr>
                <w:p w14:paraId="76C0689F" w14:textId="3F95C0F0" w:rsidR="00F438E0" w:rsidRDefault="00F438E0" w:rsidP="00072993">
                  <w:pPr>
                    <w:pStyle w:val="T3"/>
                    <w:spacing w:before="0"/>
                    <w:rPr>
                      <w:rFonts w:asciiTheme="minorHAnsi" w:hAnsiTheme="minorHAnsi" w:cstheme="minorHAnsi"/>
                    </w:rPr>
                  </w:pPr>
                  <w:r>
                    <w:rPr>
                      <w:rFonts w:asciiTheme="minorHAnsi" w:hAnsiTheme="minorHAnsi" w:cstheme="minorHAnsi"/>
                    </w:rPr>
                    <w:t xml:space="preserve">Payroll System </w:t>
                  </w:r>
                </w:p>
              </w:tc>
              <w:tc>
                <w:tcPr>
                  <w:tcW w:w="789" w:type="dxa"/>
                </w:tcPr>
                <w:p w14:paraId="7B625E5F" w14:textId="7D74F157" w:rsidR="00F438E0" w:rsidRPr="00A4724D"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702471058"/>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788" w:type="dxa"/>
                </w:tcPr>
                <w:p w14:paraId="341C987E" w14:textId="3CD7CD77" w:rsidR="00F438E0" w:rsidRPr="00A4724D"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564062843"/>
                      <w14:checkbox>
                        <w14:checked w14:val="0"/>
                        <w14:checkedState w14:val="2612" w14:font="MS Gothic"/>
                        <w14:uncheckedState w14:val="2610" w14:font="MS Gothic"/>
                      </w14:checkbox>
                    </w:sdtPr>
                    <w:sdtContent>
                      <w:r w:rsidR="00F438E0" w:rsidRPr="00A4724D">
                        <w:rPr>
                          <w:rFonts w:ascii="MS Gothic" w:eastAsia="MS Gothic" w:hAnsi="MS Gothic" w:cstheme="minorHAnsi" w:hint="eastAsia"/>
                          <w:sz w:val="28"/>
                          <w:szCs w:val="28"/>
                        </w:rPr>
                        <w:t>☐</w:t>
                      </w:r>
                    </w:sdtContent>
                  </w:sdt>
                </w:p>
              </w:tc>
              <w:tc>
                <w:tcPr>
                  <w:tcW w:w="326" w:type="dxa"/>
                  <w:shd w:val="clear" w:color="auto" w:fill="BDD6EE" w:themeFill="accent1" w:themeFillTint="66"/>
                </w:tcPr>
                <w:p w14:paraId="646475AC" w14:textId="1AE090B8" w:rsidR="00F438E0" w:rsidRDefault="00F438E0" w:rsidP="00072993">
                  <w:pPr>
                    <w:pStyle w:val="T3"/>
                    <w:spacing w:before="0"/>
                    <w:rPr>
                      <w:rFonts w:asciiTheme="minorHAnsi" w:hAnsiTheme="minorHAnsi" w:cstheme="minorHAnsi"/>
                    </w:rPr>
                  </w:pPr>
                </w:p>
              </w:tc>
              <w:tc>
                <w:tcPr>
                  <w:tcW w:w="2196" w:type="dxa"/>
                </w:tcPr>
                <w:p w14:paraId="4E7A894E" w14:textId="2EA0A847" w:rsidR="00F438E0" w:rsidRDefault="00F438E0" w:rsidP="00072993">
                  <w:pPr>
                    <w:pStyle w:val="T3"/>
                    <w:spacing w:before="0"/>
                    <w:rPr>
                      <w:rFonts w:asciiTheme="minorHAnsi" w:hAnsiTheme="minorHAnsi" w:cstheme="minorHAnsi"/>
                    </w:rPr>
                  </w:pPr>
                  <w:r>
                    <w:rPr>
                      <w:rFonts w:asciiTheme="minorHAnsi" w:hAnsiTheme="minorHAnsi" w:cstheme="minorHAnsi"/>
                    </w:rPr>
                    <w:t xml:space="preserve">Payroll System </w:t>
                  </w:r>
                </w:p>
              </w:tc>
              <w:tc>
                <w:tcPr>
                  <w:tcW w:w="789" w:type="dxa"/>
                </w:tcPr>
                <w:p w14:paraId="61E42C05" w14:textId="0F8BCC35" w:rsidR="00F438E0" w:rsidRPr="000D2E9E"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998493175"/>
                      <w14:checkbox>
                        <w14:checked w14:val="0"/>
                        <w14:checkedState w14:val="2612" w14:font="MS Gothic"/>
                        <w14:uncheckedState w14:val="2610" w14:font="MS Gothic"/>
                      </w14:checkbox>
                    </w:sdtPr>
                    <w:sdtContent>
                      <w:r w:rsidR="00F438E0" w:rsidRPr="000D2E9E">
                        <w:rPr>
                          <w:rFonts w:ascii="MS Gothic" w:eastAsia="MS Gothic" w:hAnsi="MS Gothic" w:cstheme="minorHAnsi" w:hint="eastAsia"/>
                          <w:sz w:val="28"/>
                          <w:szCs w:val="28"/>
                        </w:rPr>
                        <w:t>☐</w:t>
                      </w:r>
                    </w:sdtContent>
                  </w:sdt>
                  <w:r w:rsidR="00F438E0" w:rsidRPr="000D2E9E">
                    <w:rPr>
                      <w:rFonts w:asciiTheme="minorHAnsi" w:hAnsiTheme="minorHAnsi" w:cstheme="minorHAnsi"/>
                      <w:sz w:val="28"/>
                      <w:szCs w:val="28"/>
                    </w:rPr>
                    <w:t xml:space="preserve"> </w:t>
                  </w:r>
                  <w:r w:rsidR="00F438E0" w:rsidRPr="000D2E9E">
                    <w:rPr>
                      <w:rFonts w:asciiTheme="minorHAnsi" w:hAnsiTheme="minorHAnsi" w:cstheme="minorHAnsi"/>
                      <w:sz w:val="24"/>
                      <w:szCs w:val="24"/>
                    </w:rPr>
                    <w:t>*</w:t>
                  </w:r>
                  <w:r w:rsidR="00F438E0" w:rsidRPr="000D2E9E">
                    <w:rPr>
                      <w:rFonts w:asciiTheme="minorHAnsi" w:hAnsiTheme="minorHAnsi" w:cstheme="minorHAnsi"/>
                      <w:sz w:val="24"/>
                      <w:szCs w:val="24"/>
                      <w:vertAlign w:val="superscript"/>
                    </w:rPr>
                    <w:t>1</w:t>
                  </w:r>
                </w:p>
              </w:tc>
              <w:tc>
                <w:tcPr>
                  <w:tcW w:w="789" w:type="dxa"/>
                </w:tcPr>
                <w:p w14:paraId="7DDDD336" w14:textId="3A4E15BA" w:rsidR="00F438E0" w:rsidRPr="000D2E9E" w:rsidRDefault="00177663" w:rsidP="00A4724D">
                  <w:pPr>
                    <w:pStyle w:val="T3"/>
                    <w:spacing w:before="0"/>
                    <w:jc w:val="center"/>
                    <w:rPr>
                      <w:rFonts w:asciiTheme="minorHAnsi" w:hAnsiTheme="minorHAnsi" w:cstheme="minorHAnsi"/>
                      <w:sz w:val="28"/>
                      <w:szCs w:val="28"/>
                    </w:rPr>
                  </w:pPr>
                  <w:sdt>
                    <w:sdtPr>
                      <w:rPr>
                        <w:rFonts w:asciiTheme="minorHAnsi" w:hAnsiTheme="minorHAnsi" w:cstheme="minorHAnsi"/>
                        <w:sz w:val="28"/>
                        <w:szCs w:val="28"/>
                      </w:rPr>
                      <w:id w:val="-1180423854"/>
                      <w14:checkbox>
                        <w14:checked w14:val="0"/>
                        <w14:checkedState w14:val="2612" w14:font="MS Gothic"/>
                        <w14:uncheckedState w14:val="2610" w14:font="MS Gothic"/>
                      </w14:checkbox>
                    </w:sdtPr>
                    <w:sdtContent>
                      <w:r w:rsidR="00F438E0" w:rsidRPr="000D2E9E">
                        <w:rPr>
                          <w:rFonts w:ascii="MS Gothic" w:eastAsia="MS Gothic" w:hAnsi="MS Gothic" w:cstheme="minorHAnsi" w:hint="eastAsia"/>
                          <w:sz w:val="28"/>
                          <w:szCs w:val="28"/>
                        </w:rPr>
                        <w:t>☐</w:t>
                      </w:r>
                    </w:sdtContent>
                  </w:sdt>
                </w:p>
              </w:tc>
              <w:tc>
                <w:tcPr>
                  <w:tcW w:w="325" w:type="dxa"/>
                  <w:shd w:val="clear" w:color="auto" w:fill="BDD6EE" w:themeFill="accent1" w:themeFillTint="66"/>
                </w:tcPr>
                <w:p w14:paraId="435B4E9C" w14:textId="77777777" w:rsidR="00F438E0" w:rsidRDefault="00F438E0" w:rsidP="00072993">
                  <w:pPr>
                    <w:pStyle w:val="T3"/>
                    <w:spacing w:before="0"/>
                    <w:rPr>
                      <w:rFonts w:asciiTheme="minorHAnsi" w:hAnsiTheme="minorHAnsi" w:cstheme="minorHAnsi"/>
                    </w:rPr>
                  </w:pPr>
                </w:p>
              </w:tc>
            </w:tr>
            <w:tr w:rsidR="00F438E0" w14:paraId="3DB529E0" w14:textId="1CE68B0E" w:rsidTr="00F438E0">
              <w:trPr>
                <w:trHeight w:val="311"/>
              </w:trPr>
              <w:tc>
                <w:tcPr>
                  <w:tcW w:w="518" w:type="dxa"/>
                  <w:shd w:val="clear" w:color="auto" w:fill="BDD6EE" w:themeFill="accent1" w:themeFillTint="66"/>
                </w:tcPr>
                <w:p w14:paraId="72895A11" w14:textId="77777777" w:rsidR="00F438E0" w:rsidRDefault="00F438E0" w:rsidP="00C12E40">
                  <w:pPr>
                    <w:pStyle w:val="T3"/>
                    <w:spacing w:before="0"/>
                    <w:rPr>
                      <w:rFonts w:asciiTheme="minorHAnsi" w:hAnsiTheme="minorHAnsi" w:cstheme="minorHAnsi"/>
                    </w:rPr>
                  </w:pPr>
                </w:p>
              </w:tc>
              <w:tc>
                <w:tcPr>
                  <w:tcW w:w="2436" w:type="dxa"/>
                  <w:shd w:val="clear" w:color="auto" w:fill="BDD6EE" w:themeFill="accent1" w:themeFillTint="66"/>
                </w:tcPr>
                <w:p w14:paraId="67101DC6" w14:textId="33EBA799" w:rsidR="00F438E0" w:rsidRDefault="00F438E0" w:rsidP="00C12E40">
                  <w:pPr>
                    <w:pStyle w:val="T3"/>
                    <w:spacing w:before="0"/>
                    <w:rPr>
                      <w:rFonts w:asciiTheme="minorHAnsi" w:hAnsiTheme="minorHAnsi" w:cstheme="minorHAnsi"/>
                    </w:rPr>
                  </w:pPr>
                </w:p>
              </w:tc>
              <w:tc>
                <w:tcPr>
                  <w:tcW w:w="789" w:type="dxa"/>
                  <w:shd w:val="clear" w:color="auto" w:fill="BDD6EE" w:themeFill="accent1" w:themeFillTint="66"/>
                </w:tcPr>
                <w:p w14:paraId="3EE41627" w14:textId="77777777" w:rsidR="00F438E0" w:rsidRPr="00A4724D" w:rsidRDefault="00F438E0" w:rsidP="00A4724D">
                  <w:pPr>
                    <w:pStyle w:val="T3"/>
                    <w:spacing w:before="0"/>
                    <w:jc w:val="center"/>
                    <w:rPr>
                      <w:rFonts w:asciiTheme="minorHAnsi" w:hAnsiTheme="minorHAnsi" w:cstheme="minorHAnsi"/>
                      <w:sz w:val="28"/>
                      <w:szCs w:val="28"/>
                    </w:rPr>
                  </w:pPr>
                </w:p>
              </w:tc>
              <w:tc>
                <w:tcPr>
                  <w:tcW w:w="788" w:type="dxa"/>
                  <w:shd w:val="clear" w:color="auto" w:fill="BDD6EE" w:themeFill="accent1" w:themeFillTint="66"/>
                </w:tcPr>
                <w:p w14:paraId="0F9E6B59" w14:textId="77777777" w:rsidR="00F438E0" w:rsidRPr="00A4724D" w:rsidRDefault="00F438E0" w:rsidP="00A4724D">
                  <w:pPr>
                    <w:pStyle w:val="T3"/>
                    <w:spacing w:before="0"/>
                    <w:jc w:val="center"/>
                    <w:rPr>
                      <w:rFonts w:asciiTheme="minorHAnsi" w:hAnsiTheme="minorHAnsi" w:cstheme="minorHAnsi"/>
                      <w:sz w:val="28"/>
                      <w:szCs w:val="28"/>
                    </w:rPr>
                  </w:pPr>
                </w:p>
              </w:tc>
              <w:tc>
                <w:tcPr>
                  <w:tcW w:w="326" w:type="dxa"/>
                  <w:shd w:val="clear" w:color="auto" w:fill="BDD6EE" w:themeFill="accent1" w:themeFillTint="66"/>
                </w:tcPr>
                <w:p w14:paraId="3996646F" w14:textId="4D675115" w:rsidR="00F438E0" w:rsidRDefault="00F438E0" w:rsidP="00C12E40">
                  <w:pPr>
                    <w:pStyle w:val="T3"/>
                    <w:spacing w:before="0"/>
                    <w:rPr>
                      <w:rFonts w:asciiTheme="minorHAnsi" w:hAnsiTheme="minorHAnsi" w:cstheme="minorHAnsi"/>
                    </w:rPr>
                  </w:pPr>
                </w:p>
              </w:tc>
              <w:tc>
                <w:tcPr>
                  <w:tcW w:w="2196" w:type="dxa"/>
                  <w:shd w:val="clear" w:color="auto" w:fill="BDD6EE" w:themeFill="accent1" w:themeFillTint="66"/>
                </w:tcPr>
                <w:p w14:paraId="705310B7" w14:textId="5291AC93" w:rsidR="00F438E0" w:rsidRDefault="00F438E0" w:rsidP="00C12E40">
                  <w:pPr>
                    <w:pStyle w:val="T3"/>
                    <w:spacing w:before="0"/>
                    <w:rPr>
                      <w:rFonts w:asciiTheme="minorHAnsi" w:hAnsiTheme="minorHAnsi" w:cstheme="minorHAnsi"/>
                    </w:rPr>
                  </w:pPr>
                </w:p>
              </w:tc>
              <w:tc>
                <w:tcPr>
                  <w:tcW w:w="789" w:type="dxa"/>
                  <w:shd w:val="clear" w:color="auto" w:fill="BDD6EE" w:themeFill="accent1" w:themeFillTint="66"/>
                </w:tcPr>
                <w:p w14:paraId="0428DB05" w14:textId="77777777" w:rsidR="00F438E0" w:rsidRDefault="00F438E0" w:rsidP="00A4724D">
                  <w:pPr>
                    <w:pStyle w:val="T3"/>
                    <w:spacing w:before="0"/>
                    <w:jc w:val="center"/>
                    <w:rPr>
                      <w:rFonts w:asciiTheme="minorHAnsi" w:hAnsiTheme="minorHAnsi" w:cstheme="minorHAnsi"/>
                    </w:rPr>
                  </w:pPr>
                </w:p>
              </w:tc>
              <w:tc>
                <w:tcPr>
                  <w:tcW w:w="789" w:type="dxa"/>
                  <w:shd w:val="clear" w:color="auto" w:fill="BDD6EE" w:themeFill="accent1" w:themeFillTint="66"/>
                </w:tcPr>
                <w:p w14:paraId="675B049B" w14:textId="77777777" w:rsidR="00F438E0" w:rsidRDefault="00F438E0" w:rsidP="00A4724D">
                  <w:pPr>
                    <w:pStyle w:val="T3"/>
                    <w:spacing w:before="0"/>
                    <w:jc w:val="center"/>
                    <w:rPr>
                      <w:rFonts w:asciiTheme="minorHAnsi" w:hAnsiTheme="minorHAnsi" w:cstheme="minorHAnsi"/>
                    </w:rPr>
                  </w:pPr>
                </w:p>
              </w:tc>
              <w:tc>
                <w:tcPr>
                  <w:tcW w:w="325" w:type="dxa"/>
                  <w:shd w:val="clear" w:color="auto" w:fill="BDD6EE" w:themeFill="accent1" w:themeFillTint="66"/>
                </w:tcPr>
                <w:p w14:paraId="53715B98" w14:textId="77777777" w:rsidR="00F438E0" w:rsidRDefault="00F438E0" w:rsidP="00C12E40">
                  <w:pPr>
                    <w:pStyle w:val="T3"/>
                    <w:spacing w:before="0"/>
                    <w:rPr>
                      <w:rFonts w:asciiTheme="minorHAnsi" w:hAnsiTheme="minorHAnsi" w:cstheme="minorHAnsi"/>
                    </w:rPr>
                  </w:pPr>
                </w:p>
              </w:tc>
            </w:tr>
          </w:tbl>
          <w:p w14:paraId="785A4D43" w14:textId="77777777" w:rsidR="00720144" w:rsidRDefault="00720144" w:rsidP="00C12E40">
            <w:pPr>
              <w:pStyle w:val="T3"/>
              <w:spacing w:before="0"/>
              <w:rPr>
                <w:rFonts w:asciiTheme="minorHAnsi" w:hAnsiTheme="minorHAnsi" w:cstheme="minorHAnsi"/>
              </w:rPr>
            </w:pPr>
          </w:p>
          <w:p w14:paraId="3C894579" w14:textId="547A0EA2" w:rsidR="00C50A11" w:rsidRDefault="00C50A11" w:rsidP="00C12E40">
            <w:pPr>
              <w:pStyle w:val="T3"/>
              <w:spacing w:before="0"/>
              <w:rPr>
                <w:rFonts w:asciiTheme="minorHAnsi" w:hAnsiTheme="minorHAnsi" w:cstheme="minorHAnsi"/>
              </w:rPr>
            </w:pPr>
            <w:r>
              <w:rPr>
                <w:rFonts w:asciiTheme="minorHAnsi" w:hAnsiTheme="minorHAnsi" w:cstheme="minorHAnsi"/>
              </w:rPr>
              <w:t xml:space="preserve">*1 – </w:t>
            </w:r>
            <w:r w:rsidR="00F438E0">
              <w:rPr>
                <w:rFonts w:asciiTheme="minorHAnsi" w:hAnsiTheme="minorHAnsi" w:cstheme="minorHAnsi"/>
              </w:rPr>
              <w:t>P</w:t>
            </w:r>
            <w:r>
              <w:rPr>
                <w:rFonts w:asciiTheme="minorHAnsi" w:hAnsiTheme="minorHAnsi" w:cstheme="minorHAnsi"/>
              </w:rPr>
              <w:t>lease specif</w:t>
            </w:r>
            <w:r w:rsidR="00142C4C">
              <w:rPr>
                <w:rFonts w:asciiTheme="minorHAnsi" w:hAnsiTheme="minorHAnsi" w:cstheme="minorHAnsi"/>
              </w:rPr>
              <w:t xml:space="preserve">y and include information about your supply chain </w:t>
            </w:r>
          </w:p>
          <w:p w14:paraId="57F28A7F" w14:textId="77777777" w:rsidR="00C50A11" w:rsidRPr="00A84EC1" w:rsidRDefault="00C50A11" w:rsidP="00C12E40">
            <w:pPr>
              <w:pStyle w:val="T3"/>
              <w:spacing w:before="0"/>
              <w:rPr>
                <w:rFonts w:asciiTheme="minorHAnsi" w:hAnsiTheme="minorHAnsi" w:cstheme="minorHAnsi"/>
              </w:rPr>
            </w:pPr>
          </w:p>
        </w:tc>
      </w:tr>
    </w:tbl>
    <w:p w14:paraId="628B3B94" w14:textId="77777777" w:rsidR="00720144" w:rsidRDefault="00720144" w:rsidP="00116585">
      <w:pPr>
        <w:ind w:left="0"/>
        <w:rPr>
          <w:lang w:val="en-US"/>
        </w:rPr>
      </w:pPr>
    </w:p>
    <w:tbl>
      <w:tblPr>
        <w:tblStyle w:val="TableGrid"/>
        <w:tblW w:w="9209" w:type="dxa"/>
        <w:tblLook w:val="04A0" w:firstRow="1" w:lastRow="0" w:firstColumn="1" w:lastColumn="0" w:noHBand="0" w:noVBand="1"/>
      </w:tblPr>
      <w:tblGrid>
        <w:gridCol w:w="562"/>
        <w:gridCol w:w="8647"/>
      </w:tblGrid>
      <w:tr w:rsidR="00406D1D" w:rsidRPr="00A84EC1" w14:paraId="4CA6E617" w14:textId="77777777" w:rsidTr="00C12E40">
        <w:trPr>
          <w:trHeight w:val="415"/>
        </w:trPr>
        <w:tc>
          <w:tcPr>
            <w:tcW w:w="562" w:type="dxa"/>
            <w:shd w:val="clear" w:color="auto" w:fill="BDD6EE" w:themeFill="accent1" w:themeFillTint="66"/>
            <w:vAlign w:val="center"/>
          </w:tcPr>
          <w:p w14:paraId="7A6B5629" w14:textId="3ED7D661" w:rsidR="00406D1D" w:rsidRPr="00A84EC1" w:rsidRDefault="00795666" w:rsidP="00C12E40">
            <w:pPr>
              <w:pStyle w:val="T3"/>
            </w:pPr>
            <w:r>
              <w:t>3</w:t>
            </w:r>
          </w:p>
        </w:tc>
        <w:tc>
          <w:tcPr>
            <w:tcW w:w="8647" w:type="dxa"/>
            <w:shd w:val="clear" w:color="auto" w:fill="BDD6EE" w:themeFill="accent1" w:themeFillTint="66"/>
            <w:vAlign w:val="center"/>
          </w:tcPr>
          <w:p w14:paraId="02D55191" w14:textId="6B55F15B" w:rsidR="00406D1D" w:rsidRPr="00A84EC1" w:rsidRDefault="00406D1D" w:rsidP="00C12E40">
            <w:pPr>
              <w:pStyle w:val="T3"/>
              <w:spacing w:before="0"/>
            </w:pPr>
            <w:r>
              <w:t>Your relationship to the products</w:t>
            </w:r>
            <w:r w:rsidR="00392580">
              <w:t xml:space="preserve"> identified above</w:t>
            </w:r>
            <w:r>
              <w:t xml:space="preserve">. </w:t>
            </w:r>
          </w:p>
        </w:tc>
      </w:tr>
      <w:tr w:rsidR="00406D1D" w:rsidRPr="00A84EC1" w14:paraId="5DE3E489" w14:textId="77777777" w:rsidTr="00C12E40">
        <w:trPr>
          <w:trHeight w:val="845"/>
        </w:trPr>
        <w:tc>
          <w:tcPr>
            <w:tcW w:w="9209" w:type="dxa"/>
            <w:gridSpan w:val="2"/>
          </w:tcPr>
          <w:p w14:paraId="06C3E526" w14:textId="77777777" w:rsidR="00406D1D" w:rsidRDefault="00406D1D" w:rsidP="00C12E40">
            <w:pPr>
              <w:pStyle w:val="T3"/>
              <w:spacing w:before="0"/>
              <w:rPr>
                <w:rFonts w:asciiTheme="minorHAnsi" w:hAnsiTheme="minorHAnsi" w:cstheme="minorHAnsi"/>
              </w:rPr>
            </w:pPr>
          </w:p>
          <w:tbl>
            <w:tblPr>
              <w:tblStyle w:val="TableGrid"/>
              <w:tblW w:w="0" w:type="auto"/>
              <w:tblLook w:val="04A0" w:firstRow="1" w:lastRow="0" w:firstColumn="1" w:lastColumn="0" w:noHBand="0" w:noVBand="1"/>
            </w:tblPr>
            <w:tblGrid>
              <w:gridCol w:w="6682"/>
              <w:gridCol w:w="998"/>
              <w:gridCol w:w="1303"/>
            </w:tblGrid>
            <w:tr w:rsidR="006A7E28" w:rsidRPr="006A7E28" w14:paraId="6266BD4D" w14:textId="77777777" w:rsidTr="00BE18CA">
              <w:tc>
                <w:tcPr>
                  <w:tcW w:w="6682" w:type="dxa"/>
                </w:tcPr>
                <w:p w14:paraId="084246D9" w14:textId="77777777" w:rsidR="006A7E28" w:rsidRPr="006A7E28" w:rsidRDefault="006A7E28" w:rsidP="00C12E40">
                  <w:pPr>
                    <w:pStyle w:val="T3"/>
                    <w:spacing w:before="0"/>
                    <w:rPr>
                      <w:rFonts w:asciiTheme="minorHAnsi" w:hAnsiTheme="minorHAnsi" w:cstheme="minorHAnsi"/>
                    </w:rPr>
                  </w:pPr>
                </w:p>
              </w:tc>
              <w:tc>
                <w:tcPr>
                  <w:tcW w:w="998" w:type="dxa"/>
                </w:tcPr>
                <w:p w14:paraId="71A4A149" w14:textId="0252F8E3" w:rsidR="006A7E28" w:rsidRPr="006A7E28" w:rsidRDefault="00BE18CA" w:rsidP="00BE18CA">
                  <w:pPr>
                    <w:pStyle w:val="T3"/>
                    <w:spacing w:before="0"/>
                    <w:jc w:val="left"/>
                    <w:rPr>
                      <w:rFonts w:asciiTheme="minorHAnsi" w:hAnsiTheme="minorHAnsi" w:cstheme="minorHAnsi"/>
                    </w:rPr>
                  </w:pPr>
                  <w:r>
                    <w:rPr>
                      <w:rFonts w:asciiTheme="minorHAnsi" w:hAnsiTheme="minorHAnsi" w:cstheme="minorHAnsi"/>
                    </w:rPr>
                    <w:t xml:space="preserve">  </w:t>
                  </w:r>
                  <w:r w:rsidR="006A7E28">
                    <w:rPr>
                      <w:rFonts w:asciiTheme="minorHAnsi" w:hAnsiTheme="minorHAnsi" w:cstheme="minorHAnsi"/>
                    </w:rPr>
                    <w:t>Y</w:t>
                  </w:r>
                </w:p>
              </w:tc>
              <w:tc>
                <w:tcPr>
                  <w:tcW w:w="1303" w:type="dxa"/>
                </w:tcPr>
                <w:p w14:paraId="53CC5F09" w14:textId="06D23F41" w:rsidR="006A7E28" w:rsidRPr="006A7E28" w:rsidRDefault="00BE18CA" w:rsidP="00BE18CA">
                  <w:pPr>
                    <w:pStyle w:val="T3"/>
                    <w:spacing w:before="0"/>
                    <w:jc w:val="left"/>
                    <w:rPr>
                      <w:rFonts w:asciiTheme="minorHAnsi" w:hAnsiTheme="minorHAnsi" w:cstheme="minorHAnsi"/>
                    </w:rPr>
                  </w:pPr>
                  <w:r>
                    <w:rPr>
                      <w:rFonts w:asciiTheme="minorHAnsi" w:hAnsiTheme="minorHAnsi" w:cstheme="minorHAnsi"/>
                    </w:rPr>
                    <w:t xml:space="preserve">  </w:t>
                  </w:r>
                  <w:r w:rsidR="006A7E28">
                    <w:rPr>
                      <w:rFonts w:asciiTheme="minorHAnsi" w:hAnsiTheme="minorHAnsi" w:cstheme="minorHAnsi"/>
                    </w:rPr>
                    <w:t>N</w:t>
                  </w:r>
                </w:p>
              </w:tc>
            </w:tr>
            <w:tr w:rsidR="00AF6CEC" w:rsidRPr="006A7E28" w14:paraId="7DB283B1" w14:textId="33CAA228" w:rsidTr="00BE18CA">
              <w:tc>
                <w:tcPr>
                  <w:tcW w:w="6682" w:type="dxa"/>
                </w:tcPr>
                <w:p w14:paraId="6947AC86" w14:textId="77777777" w:rsidR="00AF6CEC" w:rsidRPr="006A7E28" w:rsidRDefault="00AF6CEC" w:rsidP="00AF6CEC">
                  <w:pPr>
                    <w:pStyle w:val="T3"/>
                    <w:spacing w:before="0"/>
                    <w:rPr>
                      <w:rFonts w:asciiTheme="minorHAnsi" w:hAnsiTheme="minorHAnsi" w:cstheme="minorHAnsi"/>
                    </w:rPr>
                  </w:pPr>
                  <w:r w:rsidRPr="006A7E28">
                    <w:rPr>
                      <w:rFonts w:asciiTheme="minorHAnsi" w:hAnsiTheme="minorHAnsi" w:cstheme="minorHAnsi"/>
                    </w:rPr>
                    <w:t xml:space="preserve">Are you the owner of the product                   </w:t>
                  </w:r>
                </w:p>
              </w:tc>
              <w:tc>
                <w:tcPr>
                  <w:tcW w:w="998" w:type="dxa"/>
                </w:tcPr>
                <w:p w14:paraId="0F591BEB" w14:textId="1B3788E7" w:rsidR="00AF6CEC" w:rsidRPr="006A7E28" w:rsidRDefault="00177663" w:rsidP="00AF6CEC">
                  <w:pPr>
                    <w:pStyle w:val="T3"/>
                    <w:spacing w:before="0"/>
                    <w:rPr>
                      <w:rFonts w:asciiTheme="minorHAnsi" w:hAnsiTheme="minorHAnsi" w:cstheme="minorHAnsi"/>
                    </w:rPr>
                  </w:pPr>
                  <w:sdt>
                    <w:sdtPr>
                      <w:rPr>
                        <w:rFonts w:asciiTheme="minorHAnsi" w:hAnsiTheme="minorHAnsi" w:cstheme="minorHAnsi"/>
                        <w:sz w:val="28"/>
                        <w:szCs w:val="28"/>
                      </w:rPr>
                      <w:id w:val="-827284960"/>
                      <w14:checkbox>
                        <w14:checked w14:val="0"/>
                        <w14:checkedState w14:val="2612" w14:font="MS Gothic"/>
                        <w14:uncheckedState w14:val="2610" w14:font="MS Gothic"/>
                      </w14:checkbox>
                    </w:sdtPr>
                    <w:sdtContent>
                      <w:r w:rsidR="00AF6CEC">
                        <w:rPr>
                          <w:rFonts w:ascii="MS Gothic" w:eastAsia="MS Gothic" w:hAnsi="MS Gothic" w:cstheme="minorHAnsi" w:hint="eastAsia"/>
                          <w:sz w:val="28"/>
                          <w:szCs w:val="28"/>
                        </w:rPr>
                        <w:t>☐</w:t>
                      </w:r>
                    </w:sdtContent>
                  </w:sdt>
                </w:p>
              </w:tc>
              <w:tc>
                <w:tcPr>
                  <w:tcW w:w="1303" w:type="dxa"/>
                </w:tcPr>
                <w:p w14:paraId="7FBBBA02" w14:textId="30C7C1C9" w:rsidR="00AF6CEC" w:rsidRPr="006A7E28" w:rsidRDefault="00177663" w:rsidP="00AF6CEC">
                  <w:pPr>
                    <w:pStyle w:val="T3"/>
                    <w:spacing w:before="0"/>
                    <w:rPr>
                      <w:rFonts w:asciiTheme="minorHAnsi" w:hAnsiTheme="minorHAnsi" w:cstheme="minorHAnsi"/>
                    </w:rPr>
                  </w:pPr>
                  <w:sdt>
                    <w:sdtPr>
                      <w:rPr>
                        <w:rFonts w:asciiTheme="minorHAnsi" w:hAnsiTheme="minorHAnsi" w:cstheme="minorHAnsi"/>
                        <w:sz w:val="28"/>
                        <w:szCs w:val="28"/>
                      </w:rPr>
                      <w:id w:val="843674840"/>
                      <w14:checkbox>
                        <w14:checked w14:val="0"/>
                        <w14:checkedState w14:val="2612" w14:font="MS Gothic"/>
                        <w14:uncheckedState w14:val="2610" w14:font="MS Gothic"/>
                      </w14:checkbox>
                    </w:sdtPr>
                    <w:sdtContent>
                      <w:r w:rsidR="00AF6CEC" w:rsidRPr="00C17E1C">
                        <w:rPr>
                          <w:rFonts w:ascii="MS Gothic" w:eastAsia="MS Gothic" w:hAnsi="MS Gothic" w:cstheme="minorHAnsi" w:hint="eastAsia"/>
                          <w:sz w:val="28"/>
                          <w:szCs w:val="28"/>
                        </w:rPr>
                        <w:t>☐</w:t>
                      </w:r>
                    </w:sdtContent>
                  </w:sdt>
                  <w:r w:rsidR="00AF6CEC" w:rsidRPr="00C17E1C">
                    <w:rPr>
                      <w:rFonts w:asciiTheme="minorHAnsi" w:hAnsiTheme="minorHAnsi" w:cstheme="minorHAnsi"/>
                      <w:sz w:val="28"/>
                      <w:szCs w:val="28"/>
                    </w:rPr>
                    <w:t xml:space="preserve"> </w:t>
                  </w:r>
                  <w:r w:rsidR="00AF6CEC" w:rsidRPr="00C17E1C">
                    <w:rPr>
                      <w:rFonts w:asciiTheme="minorHAnsi" w:hAnsiTheme="minorHAnsi" w:cstheme="minorHAnsi"/>
                      <w:sz w:val="24"/>
                      <w:szCs w:val="24"/>
                    </w:rPr>
                    <w:t>*</w:t>
                  </w:r>
                  <w:r w:rsidR="00AF6CEC" w:rsidRPr="00C17E1C">
                    <w:rPr>
                      <w:rFonts w:asciiTheme="minorHAnsi" w:hAnsiTheme="minorHAnsi" w:cstheme="minorHAnsi"/>
                      <w:sz w:val="24"/>
                      <w:szCs w:val="24"/>
                      <w:vertAlign w:val="superscript"/>
                    </w:rPr>
                    <w:t>1</w:t>
                  </w:r>
                </w:p>
              </w:tc>
            </w:tr>
            <w:tr w:rsidR="00AF6CEC" w:rsidRPr="006A7E28" w14:paraId="22A0480C" w14:textId="0F20065C" w:rsidTr="00BE18CA">
              <w:tc>
                <w:tcPr>
                  <w:tcW w:w="6682" w:type="dxa"/>
                </w:tcPr>
                <w:p w14:paraId="09AF3C13" w14:textId="17CC3F6E" w:rsidR="00AF6CEC" w:rsidRPr="006A7E28" w:rsidRDefault="009754CD" w:rsidP="00AF6CEC">
                  <w:pPr>
                    <w:pStyle w:val="T3"/>
                    <w:spacing w:before="0"/>
                    <w:rPr>
                      <w:rFonts w:asciiTheme="minorHAnsi" w:hAnsiTheme="minorHAnsi" w:cstheme="minorHAnsi"/>
                    </w:rPr>
                  </w:pPr>
                  <w:r>
                    <w:rPr>
                      <w:rFonts w:asciiTheme="minorHAnsi" w:hAnsiTheme="minorHAnsi" w:cstheme="minorHAnsi"/>
                    </w:rPr>
                    <w:t xml:space="preserve">Are there any </w:t>
                  </w:r>
                  <w:r w:rsidR="00AF6CEC" w:rsidRPr="006A7E28">
                    <w:rPr>
                      <w:rFonts w:asciiTheme="minorHAnsi" w:hAnsiTheme="minorHAnsi" w:cstheme="minorHAnsi"/>
                    </w:rPr>
                    <w:t>3rd party licensing your product</w:t>
                  </w:r>
                  <w:r w:rsidR="00C12E40">
                    <w:rPr>
                      <w:rFonts w:asciiTheme="minorHAnsi" w:hAnsiTheme="minorHAnsi" w:cstheme="minorHAnsi"/>
                    </w:rPr>
                    <w:t xml:space="preserve"> is</w:t>
                  </w:r>
                  <w:r w:rsidR="00AF6CEC" w:rsidRPr="006A7E28">
                    <w:rPr>
                      <w:rFonts w:asciiTheme="minorHAnsi" w:hAnsiTheme="minorHAnsi" w:cstheme="minorHAnsi"/>
                    </w:rPr>
                    <w:t xml:space="preserve"> reliant </w:t>
                  </w:r>
                  <w:r w:rsidR="00C12E40">
                    <w:rPr>
                      <w:rFonts w:asciiTheme="minorHAnsi" w:hAnsiTheme="minorHAnsi" w:cstheme="minorHAnsi"/>
                    </w:rPr>
                    <w:t>upon</w:t>
                  </w:r>
                </w:p>
              </w:tc>
              <w:tc>
                <w:tcPr>
                  <w:tcW w:w="998" w:type="dxa"/>
                </w:tcPr>
                <w:p w14:paraId="6391CEC3" w14:textId="1DAF85B9" w:rsidR="00AF6CEC" w:rsidRPr="006A7E28" w:rsidRDefault="00177663" w:rsidP="00AF6CEC">
                  <w:pPr>
                    <w:pStyle w:val="T3"/>
                    <w:spacing w:before="0"/>
                    <w:rPr>
                      <w:rFonts w:asciiTheme="minorHAnsi" w:hAnsiTheme="minorHAnsi" w:cstheme="minorHAnsi"/>
                    </w:rPr>
                  </w:pPr>
                  <w:sdt>
                    <w:sdtPr>
                      <w:rPr>
                        <w:rFonts w:asciiTheme="minorHAnsi" w:hAnsiTheme="minorHAnsi" w:cstheme="minorHAnsi"/>
                        <w:sz w:val="28"/>
                        <w:szCs w:val="28"/>
                      </w:rPr>
                      <w:id w:val="2143845402"/>
                      <w14:checkbox>
                        <w14:checked w14:val="0"/>
                        <w14:checkedState w14:val="2612" w14:font="MS Gothic"/>
                        <w14:uncheckedState w14:val="2610" w14:font="MS Gothic"/>
                      </w14:checkbox>
                    </w:sdtPr>
                    <w:sdtContent>
                      <w:r w:rsidR="00663E72" w:rsidRPr="00C17E1C">
                        <w:rPr>
                          <w:rFonts w:ascii="MS Gothic" w:eastAsia="MS Gothic" w:hAnsi="MS Gothic" w:cstheme="minorHAnsi" w:hint="eastAsia"/>
                          <w:sz w:val="28"/>
                          <w:szCs w:val="28"/>
                        </w:rPr>
                        <w:t>☐</w:t>
                      </w:r>
                    </w:sdtContent>
                  </w:sdt>
                  <w:r w:rsidR="00663E72" w:rsidRPr="00C17E1C">
                    <w:rPr>
                      <w:rFonts w:asciiTheme="minorHAnsi" w:hAnsiTheme="minorHAnsi" w:cstheme="minorHAnsi"/>
                      <w:sz w:val="28"/>
                      <w:szCs w:val="28"/>
                    </w:rPr>
                    <w:t xml:space="preserve"> </w:t>
                  </w:r>
                  <w:r w:rsidR="00663E72" w:rsidRPr="00C17E1C">
                    <w:rPr>
                      <w:rFonts w:asciiTheme="minorHAnsi" w:hAnsiTheme="minorHAnsi" w:cstheme="minorHAnsi"/>
                      <w:sz w:val="24"/>
                      <w:szCs w:val="24"/>
                    </w:rPr>
                    <w:t>*</w:t>
                  </w:r>
                  <w:r w:rsidR="00663E72" w:rsidRPr="00C17E1C">
                    <w:rPr>
                      <w:rFonts w:asciiTheme="minorHAnsi" w:hAnsiTheme="minorHAnsi" w:cstheme="minorHAnsi"/>
                      <w:sz w:val="24"/>
                      <w:szCs w:val="24"/>
                      <w:vertAlign w:val="superscript"/>
                    </w:rPr>
                    <w:t>1</w:t>
                  </w:r>
                </w:p>
              </w:tc>
              <w:tc>
                <w:tcPr>
                  <w:tcW w:w="1303" w:type="dxa"/>
                </w:tcPr>
                <w:p w14:paraId="5AA0A98C" w14:textId="17B0B651" w:rsidR="00AF6CEC" w:rsidRPr="006A7E28" w:rsidRDefault="00177663" w:rsidP="00AF6CEC">
                  <w:pPr>
                    <w:pStyle w:val="T3"/>
                    <w:spacing w:before="0"/>
                    <w:rPr>
                      <w:rFonts w:asciiTheme="minorHAnsi" w:hAnsiTheme="minorHAnsi" w:cstheme="minorHAnsi"/>
                    </w:rPr>
                  </w:pPr>
                  <w:sdt>
                    <w:sdtPr>
                      <w:rPr>
                        <w:rFonts w:asciiTheme="minorHAnsi" w:hAnsiTheme="minorHAnsi" w:cstheme="minorHAnsi"/>
                        <w:sz w:val="28"/>
                        <w:szCs w:val="28"/>
                      </w:rPr>
                      <w:id w:val="355466898"/>
                      <w14:checkbox>
                        <w14:checked w14:val="0"/>
                        <w14:checkedState w14:val="2612" w14:font="MS Gothic"/>
                        <w14:uncheckedState w14:val="2610" w14:font="MS Gothic"/>
                      </w14:checkbox>
                    </w:sdtPr>
                    <w:sdtContent>
                      <w:r w:rsidR="00AF6CEC" w:rsidRPr="00C17E1C">
                        <w:rPr>
                          <w:rFonts w:ascii="MS Gothic" w:eastAsia="MS Gothic" w:hAnsi="MS Gothic" w:cstheme="minorHAnsi" w:hint="eastAsia"/>
                          <w:sz w:val="28"/>
                          <w:szCs w:val="28"/>
                        </w:rPr>
                        <w:t>☐</w:t>
                      </w:r>
                    </w:sdtContent>
                  </w:sdt>
                  <w:r w:rsidR="00AF6CEC" w:rsidRPr="00C17E1C">
                    <w:rPr>
                      <w:rFonts w:asciiTheme="minorHAnsi" w:hAnsiTheme="minorHAnsi" w:cstheme="minorHAnsi"/>
                      <w:sz w:val="28"/>
                      <w:szCs w:val="28"/>
                    </w:rPr>
                    <w:t xml:space="preserve"> </w:t>
                  </w:r>
                </w:p>
              </w:tc>
            </w:tr>
            <w:tr w:rsidR="000C1AD1" w:rsidRPr="006A7E28" w14:paraId="346949DA" w14:textId="77777777" w:rsidTr="00BE18CA">
              <w:tc>
                <w:tcPr>
                  <w:tcW w:w="6682" w:type="dxa"/>
                </w:tcPr>
                <w:p w14:paraId="4645B49F" w14:textId="13889B9C" w:rsidR="000C1AD1" w:rsidRPr="006A7E28" w:rsidRDefault="000C1AD1" w:rsidP="00AF6CEC">
                  <w:pPr>
                    <w:pStyle w:val="T3"/>
                    <w:spacing w:before="0"/>
                    <w:rPr>
                      <w:rFonts w:asciiTheme="minorHAnsi" w:hAnsiTheme="minorHAnsi" w:cstheme="minorHAnsi"/>
                    </w:rPr>
                  </w:pPr>
                  <w:r w:rsidRPr="006A7E28">
                    <w:rPr>
                      <w:rFonts w:asciiTheme="minorHAnsi" w:hAnsiTheme="minorHAnsi" w:cstheme="minorHAnsi"/>
                    </w:rPr>
                    <w:t>Is any such 3</w:t>
                  </w:r>
                  <w:r w:rsidRPr="006A7E28">
                    <w:rPr>
                      <w:rFonts w:asciiTheme="minorHAnsi" w:hAnsiTheme="minorHAnsi" w:cstheme="minorHAnsi"/>
                      <w:vertAlign w:val="superscript"/>
                    </w:rPr>
                    <w:t>rd</w:t>
                  </w:r>
                  <w:r w:rsidRPr="006A7E28">
                    <w:rPr>
                      <w:rFonts w:asciiTheme="minorHAnsi" w:hAnsiTheme="minorHAnsi" w:cstheme="minorHAnsi"/>
                    </w:rPr>
                    <w:t xml:space="preserve"> party licensing </w:t>
                  </w:r>
                  <w:r>
                    <w:rPr>
                      <w:rFonts w:asciiTheme="minorHAnsi" w:hAnsiTheme="minorHAnsi" w:cstheme="minorHAnsi"/>
                    </w:rPr>
                    <w:t>separately payable</w:t>
                  </w:r>
                </w:p>
              </w:tc>
              <w:tc>
                <w:tcPr>
                  <w:tcW w:w="998" w:type="dxa"/>
                </w:tcPr>
                <w:p w14:paraId="7B2F1A84" w14:textId="5D2B6414" w:rsidR="000C1AD1" w:rsidRPr="000D2E9E" w:rsidRDefault="00177663" w:rsidP="00AF6CEC">
                  <w:pPr>
                    <w:pStyle w:val="T3"/>
                    <w:spacing w:before="0"/>
                    <w:rPr>
                      <w:rFonts w:asciiTheme="minorHAnsi" w:hAnsiTheme="minorHAnsi" w:cstheme="minorHAnsi"/>
                      <w:sz w:val="28"/>
                      <w:szCs w:val="28"/>
                    </w:rPr>
                  </w:pPr>
                  <w:sdt>
                    <w:sdtPr>
                      <w:rPr>
                        <w:rFonts w:asciiTheme="minorHAnsi" w:hAnsiTheme="minorHAnsi" w:cstheme="minorHAnsi"/>
                        <w:sz w:val="28"/>
                        <w:szCs w:val="28"/>
                      </w:rPr>
                      <w:id w:val="1472395859"/>
                      <w14:checkbox>
                        <w14:checked w14:val="0"/>
                        <w14:checkedState w14:val="2612" w14:font="MS Gothic"/>
                        <w14:uncheckedState w14:val="2610" w14:font="MS Gothic"/>
                      </w14:checkbox>
                    </w:sdtPr>
                    <w:sdtContent>
                      <w:r w:rsidR="000C1AD1" w:rsidRPr="00C17E1C">
                        <w:rPr>
                          <w:rFonts w:ascii="MS Gothic" w:eastAsia="MS Gothic" w:hAnsi="MS Gothic" w:cstheme="minorHAnsi" w:hint="eastAsia"/>
                          <w:sz w:val="28"/>
                          <w:szCs w:val="28"/>
                        </w:rPr>
                        <w:t>☐</w:t>
                      </w:r>
                    </w:sdtContent>
                  </w:sdt>
                  <w:r w:rsidR="000C1AD1" w:rsidRPr="00C17E1C">
                    <w:rPr>
                      <w:rFonts w:asciiTheme="minorHAnsi" w:hAnsiTheme="minorHAnsi" w:cstheme="minorHAnsi"/>
                      <w:sz w:val="28"/>
                      <w:szCs w:val="28"/>
                    </w:rPr>
                    <w:t xml:space="preserve"> </w:t>
                  </w:r>
                  <w:r w:rsidR="000C1AD1" w:rsidRPr="00C17E1C">
                    <w:rPr>
                      <w:rFonts w:asciiTheme="minorHAnsi" w:hAnsiTheme="minorHAnsi" w:cstheme="minorHAnsi"/>
                      <w:sz w:val="24"/>
                      <w:szCs w:val="24"/>
                    </w:rPr>
                    <w:t>*</w:t>
                  </w:r>
                  <w:r w:rsidR="000C1AD1" w:rsidRPr="00C17E1C">
                    <w:rPr>
                      <w:rFonts w:asciiTheme="minorHAnsi" w:hAnsiTheme="minorHAnsi" w:cstheme="minorHAnsi"/>
                      <w:sz w:val="24"/>
                      <w:szCs w:val="24"/>
                      <w:vertAlign w:val="superscript"/>
                    </w:rPr>
                    <w:t>1</w:t>
                  </w:r>
                </w:p>
              </w:tc>
              <w:tc>
                <w:tcPr>
                  <w:tcW w:w="1303" w:type="dxa"/>
                </w:tcPr>
                <w:p w14:paraId="5919233A" w14:textId="60BB8596" w:rsidR="000C1AD1" w:rsidRPr="00C17E1C" w:rsidRDefault="00177663" w:rsidP="00AF6CEC">
                  <w:pPr>
                    <w:pStyle w:val="T3"/>
                    <w:spacing w:before="0"/>
                    <w:rPr>
                      <w:rFonts w:asciiTheme="minorHAnsi" w:hAnsiTheme="minorHAnsi" w:cstheme="minorHAnsi"/>
                      <w:sz w:val="28"/>
                      <w:szCs w:val="28"/>
                    </w:rPr>
                  </w:pPr>
                  <w:sdt>
                    <w:sdtPr>
                      <w:rPr>
                        <w:rFonts w:asciiTheme="minorHAnsi" w:hAnsiTheme="minorHAnsi" w:cstheme="minorHAnsi"/>
                        <w:sz w:val="28"/>
                        <w:szCs w:val="28"/>
                      </w:rPr>
                      <w:id w:val="1190717053"/>
                      <w14:checkbox>
                        <w14:checked w14:val="0"/>
                        <w14:checkedState w14:val="2612" w14:font="MS Gothic"/>
                        <w14:uncheckedState w14:val="2610" w14:font="MS Gothic"/>
                      </w14:checkbox>
                    </w:sdtPr>
                    <w:sdtContent>
                      <w:r w:rsidR="000C1AD1" w:rsidRPr="00C17E1C">
                        <w:rPr>
                          <w:rFonts w:ascii="MS Gothic" w:eastAsia="MS Gothic" w:hAnsi="MS Gothic" w:cstheme="minorHAnsi" w:hint="eastAsia"/>
                          <w:sz w:val="28"/>
                          <w:szCs w:val="28"/>
                        </w:rPr>
                        <w:t>☐</w:t>
                      </w:r>
                    </w:sdtContent>
                  </w:sdt>
                </w:p>
              </w:tc>
            </w:tr>
          </w:tbl>
          <w:p w14:paraId="2A439CE4" w14:textId="77777777" w:rsidR="00F30580" w:rsidRDefault="00F30580" w:rsidP="00C12E40">
            <w:pPr>
              <w:pStyle w:val="T3"/>
              <w:spacing w:before="0"/>
              <w:rPr>
                <w:rFonts w:asciiTheme="minorHAnsi" w:hAnsiTheme="minorHAnsi" w:cstheme="minorHAnsi"/>
              </w:rPr>
            </w:pPr>
          </w:p>
          <w:p w14:paraId="39D5E5F6" w14:textId="59F7E612" w:rsidR="00816F4B" w:rsidRPr="00A84EC1" w:rsidRDefault="00BE18CA" w:rsidP="00C12E40">
            <w:pPr>
              <w:pStyle w:val="T3"/>
              <w:spacing w:before="0"/>
              <w:rPr>
                <w:rFonts w:asciiTheme="minorHAnsi" w:hAnsiTheme="minorHAnsi" w:cstheme="minorHAnsi"/>
              </w:rPr>
            </w:pPr>
            <w:r>
              <w:rPr>
                <w:rFonts w:asciiTheme="minorHAnsi" w:hAnsiTheme="minorHAnsi" w:cstheme="minorHAnsi"/>
              </w:rPr>
              <w:t xml:space="preserve">*1 – Please provide details </w:t>
            </w:r>
          </w:p>
        </w:tc>
      </w:tr>
    </w:tbl>
    <w:p w14:paraId="2AFAC5D4" w14:textId="70C5B549" w:rsidR="00EE059F" w:rsidRDefault="00EE059F" w:rsidP="00116585">
      <w:pPr>
        <w:ind w:left="0"/>
        <w:rPr>
          <w:lang w:val="en-US"/>
        </w:rPr>
      </w:pPr>
    </w:p>
    <w:tbl>
      <w:tblPr>
        <w:tblStyle w:val="TableGrid"/>
        <w:tblpPr w:leftFromText="180" w:rightFromText="180" w:vertAnchor="text" w:horzAnchor="margin" w:tblpY="323"/>
        <w:tblW w:w="9209" w:type="dxa"/>
        <w:tblLook w:val="04A0" w:firstRow="1" w:lastRow="0" w:firstColumn="1" w:lastColumn="0" w:noHBand="0" w:noVBand="1"/>
      </w:tblPr>
      <w:tblGrid>
        <w:gridCol w:w="562"/>
        <w:gridCol w:w="8647"/>
      </w:tblGrid>
      <w:tr w:rsidR="00795666" w:rsidRPr="00A84EC1" w14:paraId="676804DB" w14:textId="77777777" w:rsidTr="00C12E40">
        <w:trPr>
          <w:trHeight w:val="415"/>
        </w:trPr>
        <w:tc>
          <w:tcPr>
            <w:tcW w:w="562" w:type="dxa"/>
            <w:shd w:val="clear" w:color="auto" w:fill="BDD6EE" w:themeFill="accent1" w:themeFillTint="66"/>
            <w:vAlign w:val="center"/>
          </w:tcPr>
          <w:p w14:paraId="4C8553A1" w14:textId="6C7D98C7" w:rsidR="00795666" w:rsidRPr="00A84EC1" w:rsidRDefault="00392580" w:rsidP="00C12E40">
            <w:pPr>
              <w:pStyle w:val="T3"/>
            </w:pPr>
            <w:r>
              <w:t>4</w:t>
            </w:r>
          </w:p>
        </w:tc>
        <w:tc>
          <w:tcPr>
            <w:tcW w:w="8647" w:type="dxa"/>
            <w:shd w:val="clear" w:color="auto" w:fill="BDD6EE" w:themeFill="accent1" w:themeFillTint="66"/>
            <w:vAlign w:val="center"/>
          </w:tcPr>
          <w:p w14:paraId="31E63410" w14:textId="7BA4C4D3" w:rsidR="00795666" w:rsidRPr="00A84EC1" w:rsidRDefault="00392580" w:rsidP="00C12E40">
            <w:pPr>
              <w:pStyle w:val="T3"/>
              <w:spacing w:before="0"/>
            </w:pPr>
            <w:r>
              <w:t xml:space="preserve">Please identify what </w:t>
            </w:r>
            <w:r w:rsidR="00765057">
              <w:t xml:space="preserve">(of those available to Universities) procurement consortia </w:t>
            </w:r>
            <w:r w:rsidR="00156D3A">
              <w:t>(</w:t>
            </w:r>
            <w:r w:rsidR="002165FA">
              <w:t xml:space="preserve">commonly known as frameworks) </w:t>
            </w:r>
            <w:r w:rsidR="00765057">
              <w:t>you are registered with</w:t>
            </w:r>
            <w:r w:rsidR="002165FA">
              <w:t xml:space="preserve"> as a supplier</w:t>
            </w:r>
            <w:r w:rsidR="00765057">
              <w:t xml:space="preserve">. Please note this is </w:t>
            </w:r>
            <w:r w:rsidR="000C336A">
              <w:t>information for our convenience, it is not ‘</w:t>
            </w:r>
            <w:r w:rsidR="00B07E7A">
              <w:t>scored</w:t>
            </w:r>
            <w:r w:rsidR="000C336A">
              <w:t xml:space="preserve">’ as a positive or a negative) </w:t>
            </w:r>
            <w:r w:rsidR="00765057">
              <w:t xml:space="preserve"> </w:t>
            </w:r>
          </w:p>
        </w:tc>
      </w:tr>
      <w:tr w:rsidR="00795666" w:rsidRPr="00A84EC1" w14:paraId="3A77D4EF" w14:textId="77777777" w:rsidTr="00C12E40">
        <w:trPr>
          <w:trHeight w:val="845"/>
        </w:trPr>
        <w:tc>
          <w:tcPr>
            <w:tcW w:w="9209" w:type="dxa"/>
            <w:gridSpan w:val="2"/>
          </w:tcPr>
          <w:p w14:paraId="1C8F247F" w14:textId="77777777" w:rsidR="00795666" w:rsidRPr="00A84EC1" w:rsidRDefault="00795666" w:rsidP="00C12E40">
            <w:pPr>
              <w:pStyle w:val="T3"/>
              <w:spacing w:before="0"/>
              <w:rPr>
                <w:rFonts w:asciiTheme="minorHAnsi" w:hAnsiTheme="minorHAnsi" w:cstheme="minorHAnsi"/>
              </w:rPr>
            </w:pPr>
          </w:p>
        </w:tc>
      </w:tr>
    </w:tbl>
    <w:p w14:paraId="4A23DCF6" w14:textId="77777777" w:rsidR="00795666" w:rsidRDefault="00795666" w:rsidP="00116585">
      <w:pPr>
        <w:ind w:left="0"/>
        <w:rPr>
          <w:lang w:val="en-US"/>
        </w:rPr>
      </w:pPr>
    </w:p>
    <w:p w14:paraId="31CACF74" w14:textId="77777777" w:rsidR="00795666" w:rsidRDefault="00795666" w:rsidP="00116585">
      <w:pPr>
        <w:ind w:left="0"/>
        <w:rPr>
          <w:lang w:val="en-US"/>
        </w:rPr>
      </w:pPr>
    </w:p>
    <w:tbl>
      <w:tblPr>
        <w:tblStyle w:val="TableGrid"/>
        <w:tblpPr w:leftFromText="180" w:rightFromText="180" w:vertAnchor="text" w:horzAnchor="margin" w:tblpY="78"/>
        <w:tblW w:w="9209" w:type="dxa"/>
        <w:tblLook w:val="04A0" w:firstRow="1" w:lastRow="0" w:firstColumn="1" w:lastColumn="0" w:noHBand="0" w:noVBand="1"/>
      </w:tblPr>
      <w:tblGrid>
        <w:gridCol w:w="562"/>
        <w:gridCol w:w="8647"/>
      </w:tblGrid>
      <w:tr w:rsidR="000C336A" w:rsidRPr="00A84EC1" w14:paraId="12DEA2C0" w14:textId="77777777" w:rsidTr="000C336A">
        <w:trPr>
          <w:trHeight w:val="415"/>
        </w:trPr>
        <w:tc>
          <w:tcPr>
            <w:tcW w:w="562" w:type="dxa"/>
            <w:shd w:val="clear" w:color="auto" w:fill="BDD6EE" w:themeFill="accent1" w:themeFillTint="66"/>
            <w:vAlign w:val="center"/>
          </w:tcPr>
          <w:p w14:paraId="6B308B86" w14:textId="77777777" w:rsidR="000C336A" w:rsidRPr="00A84EC1" w:rsidRDefault="000C336A" w:rsidP="000C336A">
            <w:pPr>
              <w:pStyle w:val="T3"/>
            </w:pPr>
            <w:r>
              <w:t>5</w:t>
            </w:r>
          </w:p>
        </w:tc>
        <w:tc>
          <w:tcPr>
            <w:tcW w:w="8647" w:type="dxa"/>
            <w:shd w:val="clear" w:color="auto" w:fill="BDD6EE" w:themeFill="accent1" w:themeFillTint="66"/>
            <w:vAlign w:val="center"/>
          </w:tcPr>
          <w:p w14:paraId="40658CFD" w14:textId="40056EAF" w:rsidR="000C336A" w:rsidRPr="00A84EC1" w:rsidRDefault="000C336A" w:rsidP="000C336A">
            <w:pPr>
              <w:pStyle w:val="T3"/>
              <w:spacing w:before="0"/>
            </w:pPr>
            <w:r>
              <w:t xml:space="preserve">Hosting preferences - Please set out what options there are for on-site hosting, or cloud hosting. If </w:t>
            </w:r>
            <w:r w:rsidR="00C12E40">
              <w:t xml:space="preserve">your proposal </w:t>
            </w:r>
            <w:r>
              <w:t xml:space="preserve">is to be cloud hosted, please identify the type and location of the hosting, and NB, during the tendering / precontracting stage we will need to evaluate the security standards, across the supply chain in more detail </w:t>
            </w:r>
            <w:r w:rsidR="001B4071">
              <w:t xml:space="preserve">and details such as maintenance windows. </w:t>
            </w:r>
          </w:p>
        </w:tc>
      </w:tr>
      <w:tr w:rsidR="000C336A" w:rsidRPr="00A84EC1" w14:paraId="2DD14640" w14:textId="77777777" w:rsidTr="000C336A">
        <w:trPr>
          <w:trHeight w:val="845"/>
        </w:trPr>
        <w:tc>
          <w:tcPr>
            <w:tcW w:w="9209" w:type="dxa"/>
            <w:gridSpan w:val="2"/>
          </w:tcPr>
          <w:p w14:paraId="02165541" w14:textId="77777777" w:rsidR="000C336A" w:rsidRPr="00A84EC1" w:rsidRDefault="000C336A" w:rsidP="000C336A">
            <w:pPr>
              <w:pStyle w:val="T3"/>
              <w:spacing w:before="0"/>
              <w:rPr>
                <w:rFonts w:asciiTheme="minorHAnsi" w:hAnsiTheme="minorHAnsi" w:cstheme="minorHAnsi"/>
              </w:rPr>
            </w:pPr>
          </w:p>
        </w:tc>
      </w:tr>
    </w:tbl>
    <w:p w14:paraId="74F2E708" w14:textId="77777777" w:rsidR="00795666" w:rsidRDefault="00795666" w:rsidP="00116585">
      <w:pPr>
        <w:ind w:left="0"/>
        <w:rPr>
          <w:lang w:val="en-US"/>
        </w:rPr>
      </w:pPr>
    </w:p>
    <w:tbl>
      <w:tblPr>
        <w:tblStyle w:val="TableGrid"/>
        <w:tblpPr w:leftFromText="180" w:rightFromText="180" w:vertAnchor="text" w:horzAnchor="margin" w:tblpY="53"/>
        <w:tblW w:w="9209" w:type="dxa"/>
        <w:tblLook w:val="04A0" w:firstRow="1" w:lastRow="0" w:firstColumn="1" w:lastColumn="0" w:noHBand="0" w:noVBand="1"/>
      </w:tblPr>
      <w:tblGrid>
        <w:gridCol w:w="562"/>
        <w:gridCol w:w="8647"/>
      </w:tblGrid>
      <w:tr w:rsidR="000C336A" w:rsidRPr="00A84EC1" w14:paraId="2DE26FF1" w14:textId="77777777" w:rsidTr="000C336A">
        <w:trPr>
          <w:trHeight w:val="415"/>
        </w:trPr>
        <w:tc>
          <w:tcPr>
            <w:tcW w:w="562" w:type="dxa"/>
            <w:shd w:val="clear" w:color="auto" w:fill="BDD6EE" w:themeFill="accent1" w:themeFillTint="66"/>
            <w:vAlign w:val="center"/>
          </w:tcPr>
          <w:p w14:paraId="193AD161" w14:textId="68D19A39" w:rsidR="000C336A" w:rsidRPr="00A84EC1" w:rsidRDefault="000C336A" w:rsidP="000C336A">
            <w:pPr>
              <w:pStyle w:val="T3"/>
            </w:pPr>
            <w:r>
              <w:t>6</w:t>
            </w:r>
          </w:p>
        </w:tc>
        <w:tc>
          <w:tcPr>
            <w:tcW w:w="8647" w:type="dxa"/>
            <w:shd w:val="clear" w:color="auto" w:fill="BDD6EE" w:themeFill="accent1" w:themeFillTint="66"/>
            <w:vAlign w:val="center"/>
          </w:tcPr>
          <w:p w14:paraId="007F4764" w14:textId="7BB1EC7A" w:rsidR="000C336A" w:rsidRPr="00A84EC1" w:rsidRDefault="000C336A" w:rsidP="000C336A">
            <w:pPr>
              <w:pStyle w:val="T3"/>
              <w:spacing w:before="0"/>
            </w:pPr>
            <w:r>
              <w:t xml:space="preserve">The University operates an ISO27001 certificated Information Security Management System - please identify your accreditation – </w:t>
            </w:r>
          </w:p>
        </w:tc>
      </w:tr>
      <w:tr w:rsidR="000C336A" w:rsidRPr="00A84EC1" w14:paraId="49E39F27" w14:textId="77777777" w:rsidTr="000C336A">
        <w:trPr>
          <w:trHeight w:val="845"/>
        </w:trPr>
        <w:tc>
          <w:tcPr>
            <w:tcW w:w="9209" w:type="dxa"/>
            <w:gridSpan w:val="2"/>
          </w:tcPr>
          <w:p w14:paraId="62ED3542" w14:textId="77777777" w:rsidR="000C336A" w:rsidRDefault="000C336A" w:rsidP="000C336A">
            <w:pPr>
              <w:pStyle w:val="T3"/>
              <w:spacing w:before="0"/>
              <w:rPr>
                <w:rFonts w:asciiTheme="minorHAnsi" w:hAnsiTheme="minorHAnsi" w:cstheme="minorHAnsi"/>
              </w:rPr>
            </w:pPr>
          </w:p>
          <w:tbl>
            <w:tblPr>
              <w:tblStyle w:val="TableGrid"/>
              <w:tblW w:w="0" w:type="auto"/>
              <w:tblLook w:val="04A0" w:firstRow="1" w:lastRow="0" w:firstColumn="1" w:lastColumn="0" w:noHBand="0" w:noVBand="1"/>
            </w:tblPr>
            <w:tblGrid>
              <w:gridCol w:w="6682"/>
              <w:gridCol w:w="998"/>
              <w:gridCol w:w="1303"/>
            </w:tblGrid>
            <w:tr w:rsidR="000C336A" w:rsidRPr="006A7E28" w14:paraId="716DEA75" w14:textId="77777777" w:rsidTr="000C336A">
              <w:tc>
                <w:tcPr>
                  <w:tcW w:w="6682" w:type="dxa"/>
                  <w:shd w:val="clear" w:color="auto" w:fill="BDD6EE" w:themeFill="accent1" w:themeFillTint="66"/>
                </w:tcPr>
                <w:p w14:paraId="41211FF9" w14:textId="74ADB42C" w:rsidR="000C336A" w:rsidRPr="006A7E28" w:rsidRDefault="000C336A" w:rsidP="00485F37">
                  <w:pPr>
                    <w:pStyle w:val="T3"/>
                    <w:framePr w:hSpace="180" w:wrap="around" w:vAnchor="text" w:hAnchor="margin" w:y="53"/>
                    <w:spacing w:before="0"/>
                    <w:rPr>
                      <w:rFonts w:asciiTheme="minorHAnsi" w:hAnsiTheme="minorHAnsi" w:cstheme="minorHAnsi"/>
                    </w:rPr>
                  </w:pPr>
                  <w:r>
                    <w:rPr>
                      <w:rFonts w:asciiTheme="minorHAnsi" w:hAnsiTheme="minorHAnsi" w:cstheme="minorHAnsi"/>
                    </w:rPr>
                    <w:t>Standard</w:t>
                  </w:r>
                </w:p>
              </w:tc>
              <w:tc>
                <w:tcPr>
                  <w:tcW w:w="998" w:type="dxa"/>
                  <w:shd w:val="clear" w:color="auto" w:fill="BDD6EE" w:themeFill="accent1" w:themeFillTint="66"/>
                </w:tcPr>
                <w:p w14:paraId="2ED46056" w14:textId="77777777" w:rsidR="000C336A" w:rsidRPr="006A7E28" w:rsidRDefault="000C336A" w:rsidP="00485F37">
                  <w:pPr>
                    <w:pStyle w:val="T3"/>
                    <w:framePr w:hSpace="180" w:wrap="around" w:vAnchor="text" w:hAnchor="margin" w:y="53"/>
                    <w:spacing w:before="0"/>
                    <w:jc w:val="left"/>
                    <w:rPr>
                      <w:rFonts w:asciiTheme="minorHAnsi" w:hAnsiTheme="minorHAnsi" w:cstheme="minorHAnsi"/>
                    </w:rPr>
                  </w:pPr>
                  <w:r>
                    <w:rPr>
                      <w:rFonts w:asciiTheme="minorHAnsi" w:hAnsiTheme="minorHAnsi" w:cstheme="minorHAnsi"/>
                    </w:rPr>
                    <w:t xml:space="preserve">  Y*1</w:t>
                  </w:r>
                </w:p>
              </w:tc>
              <w:tc>
                <w:tcPr>
                  <w:tcW w:w="1303" w:type="dxa"/>
                  <w:shd w:val="clear" w:color="auto" w:fill="BDD6EE" w:themeFill="accent1" w:themeFillTint="66"/>
                </w:tcPr>
                <w:p w14:paraId="248084A8" w14:textId="77777777" w:rsidR="000C336A" w:rsidRPr="006A7E28" w:rsidRDefault="000C336A" w:rsidP="00485F37">
                  <w:pPr>
                    <w:pStyle w:val="T3"/>
                    <w:framePr w:hSpace="180" w:wrap="around" w:vAnchor="text" w:hAnchor="margin" w:y="53"/>
                    <w:spacing w:before="0"/>
                    <w:jc w:val="left"/>
                    <w:rPr>
                      <w:rFonts w:asciiTheme="minorHAnsi" w:hAnsiTheme="minorHAnsi" w:cstheme="minorHAnsi"/>
                    </w:rPr>
                  </w:pPr>
                  <w:r>
                    <w:rPr>
                      <w:rFonts w:asciiTheme="minorHAnsi" w:hAnsiTheme="minorHAnsi" w:cstheme="minorHAnsi"/>
                    </w:rPr>
                    <w:t xml:space="preserve">  N</w:t>
                  </w:r>
                </w:p>
              </w:tc>
            </w:tr>
            <w:tr w:rsidR="000C336A" w:rsidRPr="006A7E28" w14:paraId="711C03D6" w14:textId="77777777" w:rsidTr="00C12E40">
              <w:tc>
                <w:tcPr>
                  <w:tcW w:w="6682" w:type="dxa"/>
                </w:tcPr>
                <w:p w14:paraId="20C88B02" w14:textId="77777777" w:rsidR="000C336A" w:rsidRPr="006A7E28" w:rsidRDefault="000C336A" w:rsidP="00485F37">
                  <w:pPr>
                    <w:pStyle w:val="T3"/>
                    <w:framePr w:hSpace="180" w:wrap="around" w:vAnchor="text" w:hAnchor="margin" w:y="53"/>
                    <w:spacing w:before="0"/>
                    <w:rPr>
                      <w:rFonts w:asciiTheme="minorHAnsi" w:hAnsiTheme="minorHAnsi" w:cstheme="minorHAnsi"/>
                    </w:rPr>
                  </w:pPr>
                  <w:r>
                    <w:rPr>
                      <w:rFonts w:asciiTheme="minorHAnsi" w:hAnsiTheme="minorHAnsi" w:cstheme="minorHAnsi"/>
                    </w:rPr>
                    <w:t>ISO9001</w:t>
                  </w:r>
                  <w:r w:rsidRPr="006A7E28">
                    <w:rPr>
                      <w:rFonts w:asciiTheme="minorHAnsi" w:hAnsiTheme="minorHAnsi" w:cstheme="minorHAnsi"/>
                    </w:rPr>
                    <w:t xml:space="preserve">                   </w:t>
                  </w:r>
                </w:p>
              </w:tc>
              <w:tc>
                <w:tcPr>
                  <w:tcW w:w="998" w:type="dxa"/>
                </w:tcPr>
                <w:p w14:paraId="488992FC" w14:textId="77777777" w:rsidR="000C336A" w:rsidRPr="006A7E28" w:rsidRDefault="00177663" w:rsidP="00485F37">
                  <w:pPr>
                    <w:pStyle w:val="T3"/>
                    <w:framePr w:hSpace="180" w:wrap="around" w:vAnchor="text" w:hAnchor="margin" w:y="53"/>
                    <w:spacing w:before="0"/>
                    <w:rPr>
                      <w:rFonts w:asciiTheme="minorHAnsi" w:hAnsiTheme="minorHAnsi" w:cstheme="minorHAnsi"/>
                    </w:rPr>
                  </w:pPr>
                  <w:sdt>
                    <w:sdtPr>
                      <w:rPr>
                        <w:rFonts w:asciiTheme="minorHAnsi" w:hAnsiTheme="minorHAnsi" w:cstheme="minorHAnsi"/>
                        <w:sz w:val="28"/>
                        <w:szCs w:val="28"/>
                      </w:rPr>
                      <w:id w:val="20065733"/>
                      <w14:checkbox>
                        <w14:checked w14:val="0"/>
                        <w14:checkedState w14:val="2612" w14:font="MS Gothic"/>
                        <w14:uncheckedState w14:val="2610" w14:font="MS Gothic"/>
                      </w14:checkbox>
                    </w:sdtPr>
                    <w:sdtContent>
                      <w:r w:rsidR="000C336A">
                        <w:rPr>
                          <w:rFonts w:ascii="MS Gothic" w:eastAsia="MS Gothic" w:hAnsi="MS Gothic" w:cstheme="minorHAnsi" w:hint="eastAsia"/>
                          <w:sz w:val="28"/>
                          <w:szCs w:val="28"/>
                        </w:rPr>
                        <w:t>☐</w:t>
                      </w:r>
                    </w:sdtContent>
                  </w:sdt>
                </w:p>
              </w:tc>
              <w:tc>
                <w:tcPr>
                  <w:tcW w:w="1303" w:type="dxa"/>
                </w:tcPr>
                <w:p w14:paraId="60D89D6B" w14:textId="77777777" w:rsidR="000C336A" w:rsidRPr="006A7E28" w:rsidRDefault="00177663" w:rsidP="00485F37">
                  <w:pPr>
                    <w:pStyle w:val="T3"/>
                    <w:framePr w:hSpace="180" w:wrap="around" w:vAnchor="text" w:hAnchor="margin" w:y="53"/>
                    <w:spacing w:before="0"/>
                    <w:rPr>
                      <w:rFonts w:asciiTheme="minorHAnsi" w:hAnsiTheme="minorHAnsi" w:cstheme="minorHAnsi"/>
                    </w:rPr>
                  </w:pPr>
                  <w:sdt>
                    <w:sdtPr>
                      <w:rPr>
                        <w:rFonts w:asciiTheme="minorHAnsi" w:hAnsiTheme="minorHAnsi" w:cstheme="minorHAnsi"/>
                        <w:sz w:val="28"/>
                        <w:szCs w:val="28"/>
                      </w:rPr>
                      <w:id w:val="1086808437"/>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r>
            <w:tr w:rsidR="000C336A" w:rsidRPr="006A7E28" w14:paraId="6C04DD19" w14:textId="77777777" w:rsidTr="00C12E40">
              <w:tc>
                <w:tcPr>
                  <w:tcW w:w="6682" w:type="dxa"/>
                </w:tcPr>
                <w:p w14:paraId="5ACC0D25" w14:textId="77777777" w:rsidR="000C336A" w:rsidRPr="006A7E28" w:rsidRDefault="000C336A" w:rsidP="00485F37">
                  <w:pPr>
                    <w:pStyle w:val="T3"/>
                    <w:framePr w:hSpace="180" w:wrap="around" w:vAnchor="text" w:hAnchor="margin" w:y="53"/>
                    <w:spacing w:before="0"/>
                    <w:rPr>
                      <w:rFonts w:asciiTheme="minorHAnsi" w:hAnsiTheme="minorHAnsi" w:cstheme="minorHAnsi"/>
                    </w:rPr>
                  </w:pPr>
                  <w:r>
                    <w:rPr>
                      <w:rFonts w:asciiTheme="minorHAnsi" w:hAnsiTheme="minorHAnsi" w:cstheme="minorHAnsi"/>
                    </w:rPr>
                    <w:t>ISO14001</w:t>
                  </w:r>
                </w:p>
              </w:tc>
              <w:tc>
                <w:tcPr>
                  <w:tcW w:w="998" w:type="dxa"/>
                </w:tcPr>
                <w:p w14:paraId="61212D90" w14:textId="77777777" w:rsidR="000C336A" w:rsidRPr="006A7E28" w:rsidRDefault="00177663" w:rsidP="00485F37">
                  <w:pPr>
                    <w:pStyle w:val="T3"/>
                    <w:framePr w:hSpace="180" w:wrap="around" w:vAnchor="text" w:hAnchor="margin" w:y="53"/>
                    <w:spacing w:before="0"/>
                    <w:rPr>
                      <w:rFonts w:asciiTheme="minorHAnsi" w:hAnsiTheme="minorHAnsi" w:cstheme="minorHAnsi"/>
                    </w:rPr>
                  </w:pPr>
                  <w:sdt>
                    <w:sdtPr>
                      <w:rPr>
                        <w:rFonts w:asciiTheme="minorHAnsi" w:hAnsiTheme="minorHAnsi" w:cstheme="minorHAnsi"/>
                        <w:sz w:val="28"/>
                        <w:szCs w:val="28"/>
                      </w:rPr>
                      <w:id w:val="247388274"/>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c>
                <w:tcPr>
                  <w:tcW w:w="1303" w:type="dxa"/>
                </w:tcPr>
                <w:p w14:paraId="50DDE772" w14:textId="77777777" w:rsidR="000C336A" w:rsidRPr="006A7E28" w:rsidRDefault="00177663" w:rsidP="00485F37">
                  <w:pPr>
                    <w:pStyle w:val="T3"/>
                    <w:framePr w:hSpace="180" w:wrap="around" w:vAnchor="text" w:hAnchor="margin" w:y="53"/>
                    <w:spacing w:before="0"/>
                    <w:rPr>
                      <w:rFonts w:asciiTheme="minorHAnsi" w:hAnsiTheme="minorHAnsi" w:cstheme="minorHAnsi"/>
                    </w:rPr>
                  </w:pPr>
                  <w:sdt>
                    <w:sdtPr>
                      <w:rPr>
                        <w:rFonts w:asciiTheme="minorHAnsi" w:hAnsiTheme="minorHAnsi" w:cstheme="minorHAnsi"/>
                        <w:sz w:val="28"/>
                        <w:szCs w:val="28"/>
                      </w:rPr>
                      <w:id w:val="2327106"/>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r w:rsidR="000C336A" w:rsidRPr="00C17E1C">
                    <w:rPr>
                      <w:rFonts w:asciiTheme="minorHAnsi" w:hAnsiTheme="minorHAnsi" w:cstheme="minorHAnsi"/>
                      <w:sz w:val="28"/>
                      <w:szCs w:val="28"/>
                    </w:rPr>
                    <w:t xml:space="preserve"> </w:t>
                  </w:r>
                </w:p>
              </w:tc>
            </w:tr>
            <w:tr w:rsidR="000C336A" w:rsidRPr="006A7E28" w14:paraId="409A9CC9" w14:textId="77777777" w:rsidTr="00C12E40">
              <w:tc>
                <w:tcPr>
                  <w:tcW w:w="6682" w:type="dxa"/>
                </w:tcPr>
                <w:p w14:paraId="11A2FC60" w14:textId="77777777" w:rsidR="000C336A" w:rsidRPr="006A7E28" w:rsidRDefault="000C336A" w:rsidP="00485F37">
                  <w:pPr>
                    <w:pStyle w:val="T3"/>
                    <w:framePr w:hSpace="180" w:wrap="around" w:vAnchor="text" w:hAnchor="margin" w:y="53"/>
                    <w:spacing w:before="0"/>
                    <w:rPr>
                      <w:rFonts w:asciiTheme="minorHAnsi" w:hAnsiTheme="minorHAnsi" w:cstheme="minorHAnsi"/>
                    </w:rPr>
                  </w:pPr>
                  <w:r>
                    <w:rPr>
                      <w:rFonts w:asciiTheme="minorHAnsi" w:hAnsiTheme="minorHAnsi" w:cstheme="minorHAnsi"/>
                    </w:rPr>
                    <w:t>ISO27001</w:t>
                  </w:r>
                </w:p>
              </w:tc>
              <w:tc>
                <w:tcPr>
                  <w:tcW w:w="998" w:type="dxa"/>
                </w:tcPr>
                <w:p w14:paraId="34B89EC1" w14:textId="77777777" w:rsidR="000C336A" w:rsidRPr="000D2E9E" w:rsidRDefault="00177663" w:rsidP="00485F37">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2063865633"/>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r w:rsidR="000C336A" w:rsidRPr="00C17E1C">
                    <w:rPr>
                      <w:rFonts w:asciiTheme="minorHAnsi" w:hAnsiTheme="minorHAnsi" w:cstheme="minorHAnsi"/>
                      <w:sz w:val="28"/>
                      <w:szCs w:val="28"/>
                    </w:rPr>
                    <w:t xml:space="preserve"> </w:t>
                  </w:r>
                </w:p>
              </w:tc>
              <w:tc>
                <w:tcPr>
                  <w:tcW w:w="1303" w:type="dxa"/>
                </w:tcPr>
                <w:p w14:paraId="29AF2E94" w14:textId="77777777" w:rsidR="000C336A" w:rsidRPr="00C17E1C" w:rsidRDefault="00177663" w:rsidP="00485F37">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475725304"/>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r>
            <w:tr w:rsidR="000C336A" w:rsidRPr="006A7E28" w14:paraId="52A1FB9F" w14:textId="77777777" w:rsidTr="00C12E40">
              <w:tc>
                <w:tcPr>
                  <w:tcW w:w="6682" w:type="dxa"/>
                </w:tcPr>
                <w:p w14:paraId="067DADA1" w14:textId="77777777" w:rsidR="000C336A" w:rsidRPr="006A7E28" w:rsidRDefault="000C336A" w:rsidP="00485F37">
                  <w:pPr>
                    <w:pStyle w:val="T3"/>
                    <w:framePr w:hSpace="180" w:wrap="around" w:vAnchor="text" w:hAnchor="margin" w:y="53"/>
                    <w:spacing w:before="0"/>
                    <w:rPr>
                      <w:rFonts w:asciiTheme="minorHAnsi" w:hAnsiTheme="minorHAnsi" w:cstheme="minorHAnsi"/>
                    </w:rPr>
                  </w:pPr>
                  <w:r>
                    <w:rPr>
                      <w:rFonts w:asciiTheme="minorHAnsi" w:hAnsiTheme="minorHAnsi" w:cstheme="minorHAnsi"/>
                    </w:rPr>
                    <w:t>ISO42001</w:t>
                  </w:r>
                </w:p>
              </w:tc>
              <w:tc>
                <w:tcPr>
                  <w:tcW w:w="998" w:type="dxa"/>
                </w:tcPr>
                <w:p w14:paraId="1E7AAE77" w14:textId="77777777" w:rsidR="000C336A" w:rsidRPr="00C17E1C" w:rsidRDefault="00177663" w:rsidP="00485F37">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1764756025"/>
                      <w14:checkbox>
                        <w14:checked w14:val="0"/>
                        <w14:checkedState w14:val="2612" w14:font="MS Gothic"/>
                        <w14:uncheckedState w14:val="2610" w14:font="MS Gothic"/>
                      </w14:checkbox>
                    </w:sdtPr>
                    <w:sdtContent>
                      <w:r w:rsidR="000C336A">
                        <w:rPr>
                          <w:rFonts w:ascii="MS Gothic" w:eastAsia="MS Gothic" w:hAnsi="MS Gothic" w:cstheme="minorHAnsi" w:hint="eastAsia"/>
                          <w:sz w:val="28"/>
                          <w:szCs w:val="28"/>
                        </w:rPr>
                        <w:t>☐</w:t>
                      </w:r>
                    </w:sdtContent>
                  </w:sdt>
                </w:p>
              </w:tc>
              <w:tc>
                <w:tcPr>
                  <w:tcW w:w="1303" w:type="dxa"/>
                </w:tcPr>
                <w:p w14:paraId="6383CED0" w14:textId="77777777" w:rsidR="000C336A" w:rsidRPr="00C17E1C" w:rsidRDefault="00177663" w:rsidP="00485F37">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1052511608"/>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r>
            <w:tr w:rsidR="000C336A" w:rsidRPr="006A7E28" w14:paraId="20489F75" w14:textId="77777777" w:rsidTr="00C12E40">
              <w:tc>
                <w:tcPr>
                  <w:tcW w:w="6682" w:type="dxa"/>
                </w:tcPr>
                <w:p w14:paraId="2B3ED87B" w14:textId="77777777" w:rsidR="000C336A" w:rsidRPr="006A7E28" w:rsidRDefault="000C336A" w:rsidP="00485F37">
                  <w:pPr>
                    <w:pStyle w:val="T3"/>
                    <w:framePr w:hSpace="180" w:wrap="around" w:vAnchor="text" w:hAnchor="margin" w:y="53"/>
                    <w:spacing w:before="0"/>
                    <w:rPr>
                      <w:rFonts w:asciiTheme="minorHAnsi" w:hAnsiTheme="minorHAnsi" w:cstheme="minorHAnsi"/>
                    </w:rPr>
                  </w:pPr>
                  <w:r>
                    <w:rPr>
                      <w:rFonts w:asciiTheme="minorHAnsi" w:hAnsiTheme="minorHAnsi" w:cstheme="minorHAnsi"/>
                    </w:rPr>
                    <w:t>PCIDSS</w:t>
                  </w:r>
                </w:p>
              </w:tc>
              <w:tc>
                <w:tcPr>
                  <w:tcW w:w="998" w:type="dxa"/>
                </w:tcPr>
                <w:p w14:paraId="2503B8BB" w14:textId="77777777" w:rsidR="000C336A" w:rsidRPr="00C17E1C" w:rsidRDefault="00177663" w:rsidP="00485F37">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136724408"/>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p>
              </w:tc>
              <w:tc>
                <w:tcPr>
                  <w:tcW w:w="1303" w:type="dxa"/>
                </w:tcPr>
                <w:p w14:paraId="1AD2B3CE" w14:textId="77777777" w:rsidR="000C336A" w:rsidRPr="00C17E1C" w:rsidRDefault="00177663" w:rsidP="00485F37">
                  <w:pPr>
                    <w:pStyle w:val="T3"/>
                    <w:framePr w:hSpace="180" w:wrap="around" w:vAnchor="text" w:hAnchor="margin" w:y="53"/>
                    <w:spacing w:before="0"/>
                    <w:rPr>
                      <w:rFonts w:asciiTheme="minorHAnsi" w:hAnsiTheme="minorHAnsi" w:cstheme="minorHAnsi"/>
                      <w:sz w:val="28"/>
                      <w:szCs w:val="28"/>
                    </w:rPr>
                  </w:pPr>
                  <w:sdt>
                    <w:sdtPr>
                      <w:rPr>
                        <w:rFonts w:asciiTheme="minorHAnsi" w:hAnsiTheme="minorHAnsi" w:cstheme="minorHAnsi"/>
                        <w:sz w:val="28"/>
                        <w:szCs w:val="28"/>
                      </w:rPr>
                      <w:id w:val="27468660"/>
                      <w14:checkbox>
                        <w14:checked w14:val="0"/>
                        <w14:checkedState w14:val="2612" w14:font="MS Gothic"/>
                        <w14:uncheckedState w14:val="2610" w14:font="MS Gothic"/>
                      </w14:checkbox>
                    </w:sdtPr>
                    <w:sdtContent>
                      <w:r w:rsidR="000C336A" w:rsidRPr="00C17E1C">
                        <w:rPr>
                          <w:rFonts w:ascii="MS Gothic" w:eastAsia="MS Gothic" w:hAnsi="MS Gothic" w:cstheme="minorHAnsi" w:hint="eastAsia"/>
                          <w:sz w:val="28"/>
                          <w:szCs w:val="28"/>
                        </w:rPr>
                        <w:t>☐</w:t>
                      </w:r>
                    </w:sdtContent>
                  </w:sdt>
                  <w:r w:rsidR="000C336A" w:rsidRPr="00C17E1C">
                    <w:rPr>
                      <w:rFonts w:asciiTheme="minorHAnsi" w:hAnsiTheme="minorHAnsi" w:cstheme="minorHAnsi"/>
                      <w:sz w:val="28"/>
                      <w:szCs w:val="28"/>
                    </w:rPr>
                    <w:t xml:space="preserve"> </w:t>
                  </w:r>
                </w:p>
              </w:tc>
            </w:tr>
            <w:tr w:rsidR="000C336A" w:rsidRPr="006A7E28" w14:paraId="22CDA545" w14:textId="77777777" w:rsidTr="00C12E40">
              <w:tc>
                <w:tcPr>
                  <w:tcW w:w="6682" w:type="dxa"/>
                </w:tcPr>
                <w:p w14:paraId="1D1A1922" w14:textId="77777777" w:rsidR="000C336A" w:rsidRPr="006A7E28" w:rsidRDefault="000C336A" w:rsidP="00485F37">
                  <w:pPr>
                    <w:pStyle w:val="T3"/>
                    <w:framePr w:hSpace="180" w:wrap="around" w:vAnchor="text" w:hAnchor="margin" w:y="53"/>
                    <w:spacing w:before="0"/>
                    <w:rPr>
                      <w:rFonts w:asciiTheme="minorHAnsi" w:hAnsiTheme="minorHAnsi" w:cstheme="minorHAnsi"/>
                    </w:rPr>
                  </w:pPr>
                  <w:r>
                    <w:rPr>
                      <w:rFonts w:asciiTheme="minorHAnsi" w:hAnsiTheme="minorHAnsi" w:cstheme="minorHAnsi"/>
                    </w:rPr>
                    <w:t xml:space="preserve">Other (relevant) </w:t>
                  </w:r>
                </w:p>
              </w:tc>
              <w:tc>
                <w:tcPr>
                  <w:tcW w:w="998" w:type="dxa"/>
                </w:tcPr>
                <w:p w14:paraId="0D42E7B9" w14:textId="77777777" w:rsidR="000C336A" w:rsidRPr="00C17E1C" w:rsidRDefault="000C336A" w:rsidP="00485F37">
                  <w:pPr>
                    <w:pStyle w:val="T3"/>
                    <w:framePr w:hSpace="180" w:wrap="around" w:vAnchor="text" w:hAnchor="margin" w:y="53"/>
                    <w:spacing w:before="0"/>
                    <w:rPr>
                      <w:rFonts w:asciiTheme="minorHAnsi" w:hAnsiTheme="minorHAnsi" w:cstheme="minorHAnsi"/>
                      <w:sz w:val="28"/>
                      <w:szCs w:val="28"/>
                    </w:rPr>
                  </w:pPr>
                  <w:r>
                    <w:rPr>
                      <w:rFonts w:asciiTheme="minorHAnsi" w:hAnsiTheme="minorHAnsi" w:cstheme="minorHAnsi"/>
                      <w:sz w:val="28"/>
                      <w:szCs w:val="28"/>
                    </w:rPr>
                    <w:t>*</w:t>
                  </w:r>
                  <w:r w:rsidRPr="00910775">
                    <w:rPr>
                      <w:rFonts w:asciiTheme="minorHAnsi" w:hAnsiTheme="minorHAnsi" w:cstheme="minorHAnsi"/>
                      <w:sz w:val="28"/>
                      <w:szCs w:val="28"/>
                      <w:vertAlign w:val="superscript"/>
                    </w:rPr>
                    <w:t>2</w:t>
                  </w:r>
                </w:p>
              </w:tc>
              <w:tc>
                <w:tcPr>
                  <w:tcW w:w="1303" w:type="dxa"/>
                </w:tcPr>
                <w:p w14:paraId="5AC06ACA" w14:textId="77777777" w:rsidR="000C336A" w:rsidRPr="00C17E1C" w:rsidRDefault="000C336A" w:rsidP="00485F37">
                  <w:pPr>
                    <w:pStyle w:val="T3"/>
                    <w:framePr w:hSpace="180" w:wrap="around" w:vAnchor="text" w:hAnchor="margin" w:y="53"/>
                    <w:spacing w:before="0"/>
                    <w:rPr>
                      <w:rFonts w:asciiTheme="minorHAnsi" w:hAnsiTheme="minorHAnsi" w:cstheme="minorHAnsi"/>
                      <w:sz w:val="28"/>
                      <w:szCs w:val="28"/>
                    </w:rPr>
                  </w:pPr>
                </w:p>
              </w:tc>
            </w:tr>
          </w:tbl>
          <w:p w14:paraId="464A1265" w14:textId="77777777" w:rsidR="000C336A" w:rsidRDefault="000C336A" w:rsidP="000C336A">
            <w:pPr>
              <w:pStyle w:val="T3"/>
              <w:spacing w:before="0"/>
              <w:rPr>
                <w:rFonts w:asciiTheme="minorHAnsi" w:hAnsiTheme="minorHAnsi" w:cstheme="minorHAnsi"/>
              </w:rPr>
            </w:pPr>
          </w:p>
          <w:p w14:paraId="22B08DBA" w14:textId="77777777" w:rsidR="000C336A" w:rsidRDefault="000C336A" w:rsidP="000C336A">
            <w:pPr>
              <w:pStyle w:val="T3"/>
              <w:spacing w:before="0"/>
              <w:rPr>
                <w:rFonts w:asciiTheme="minorHAnsi" w:hAnsiTheme="minorHAnsi" w:cstheme="minorHAnsi"/>
              </w:rPr>
            </w:pPr>
            <w:r>
              <w:rPr>
                <w:rFonts w:asciiTheme="minorHAnsi" w:hAnsiTheme="minorHAnsi" w:cstheme="minorHAnsi"/>
              </w:rPr>
              <w:t xml:space="preserve">*1 Details will be reviewed during the tendering / precontracting stage </w:t>
            </w:r>
          </w:p>
          <w:p w14:paraId="6A39D4A9" w14:textId="77777777" w:rsidR="000C336A" w:rsidRDefault="000C336A" w:rsidP="000C336A">
            <w:pPr>
              <w:pStyle w:val="T3"/>
              <w:spacing w:before="0"/>
              <w:rPr>
                <w:rFonts w:asciiTheme="minorHAnsi" w:hAnsiTheme="minorHAnsi" w:cstheme="minorHAnsi"/>
              </w:rPr>
            </w:pPr>
            <w:r>
              <w:rPr>
                <w:rFonts w:asciiTheme="minorHAnsi" w:hAnsiTheme="minorHAnsi" w:cstheme="minorHAnsi"/>
              </w:rPr>
              <w:t xml:space="preserve">*2 Please provide details </w:t>
            </w:r>
          </w:p>
          <w:p w14:paraId="47A04B29" w14:textId="77777777" w:rsidR="000C336A" w:rsidRDefault="000C336A" w:rsidP="000C336A">
            <w:pPr>
              <w:pStyle w:val="T3"/>
              <w:spacing w:before="0"/>
              <w:rPr>
                <w:rFonts w:asciiTheme="minorHAnsi" w:hAnsiTheme="minorHAnsi" w:cstheme="minorHAnsi"/>
              </w:rPr>
            </w:pPr>
          </w:p>
          <w:p w14:paraId="6B702FB8" w14:textId="77777777" w:rsidR="000C336A" w:rsidRPr="00A84EC1" w:rsidRDefault="000C336A" w:rsidP="000C336A">
            <w:pPr>
              <w:pStyle w:val="T3"/>
              <w:spacing w:before="0"/>
              <w:rPr>
                <w:rFonts w:asciiTheme="minorHAnsi" w:hAnsiTheme="minorHAnsi" w:cstheme="minorHAnsi"/>
              </w:rPr>
            </w:pPr>
          </w:p>
        </w:tc>
      </w:tr>
    </w:tbl>
    <w:p w14:paraId="3BF08521" w14:textId="77777777" w:rsidR="00EE059F" w:rsidRDefault="00EE059F" w:rsidP="00116585">
      <w:pPr>
        <w:ind w:left="0"/>
        <w:rPr>
          <w:lang w:val="en-US"/>
        </w:rPr>
      </w:pPr>
    </w:p>
    <w:tbl>
      <w:tblPr>
        <w:tblStyle w:val="TableGrid"/>
        <w:tblW w:w="9209" w:type="dxa"/>
        <w:tblLook w:val="04A0" w:firstRow="1" w:lastRow="0" w:firstColumn="1" w:lastColumn="0" w:noHBand="0" w:noVBand="1"/>
      </w:tblPr>
      <w:tblGrid>
        <w:gridCol w:w="493"/>
        <w:gridCol w:w="8716"/>
      </w:tblGrid>
      <w:tr w:rsidR="003419E8" w:rsidRPr="00A84EC1" w14:paraId="279BF732" w14:textId="77777777" w:rsidTr="00C12E40">
        <w:trPr>
          <w:trHeight w:val="354"/>
        </w:trPr>
        <w:tc>
          <w:tcPr>
            <w:tcW w:w="493" w:type="dxa"/>
            <w:shd w:val="clear" w:color="auto" w:fill="BDD6EE" w:themeFill="accent1" w:themeFillTint="66"/>
            <w:vAlign w:val="center"/>
          </w:tcPr>
          <w:p w14:paraId="018A9C12" w14:textId="6F3BA36C" w:rsidR="003419E8" w:rsidRPr="00A84EC1" w:rsidRDefault="003419E8" w:rsidP="00C12E40">
            <w:pPr>
              <w:pStyle w:val="T3"/>
              <w:spacing w:before="0"/>
              <w:rPr>
                <w:rFonts w:asciiTheme="minorHAnsi" w:hAnsiTheme="minorHAnsi" w:cstheme="minorHAnsi"/>
              </w:rPr>
            </w:pPr>
            <w:r>
              <w:rPr>
                <w:rFonts w:asciiTheme="minorHAnsi" w:hAnsiTheme="minorHAnsi" w:cstheme="minorHAnsi"/>
              </w:rPr>
              <w:t>7</w:t>
            </w:r>
          </w:p>
        </w:tc>
        <w:tc>
          <w:tcPr>
            <w:tcW w:w="8708" w:type="dxa"/>
            <w:shd w:val="clear" w:color="auto" w:fill="BDD6EE" w:themeFill="accent1" w:themeFillTint="66"/>
            <w:vAlign w:val="center"/>
          </w:tcPr>
          <w:p w14:paraId="3D9210D1" w14:textId="1F7284AD" w:rsidR="003419E8" w:rsidRPr="00A84EC1" w:rsidRDefault="003419E8" w:rsidP="00C12E40">
            <w:pPr>
              <w:pStyle w:val="T3"/>
              <w:spacing w:before="0"/>
            </w:pPr>
            <w:r>
              <w:t xml:space="preserve">Please identify your registration number with the Information Commissioner’s Office (if applicable) </w:t>
            </w:r>
          </w:p>
        </w:tc>
      </w:tr>
      <w:tr w:rsidR="003419E8" w:rsidRPr="00A84EC1" w14:paraId="7E597EA5" w14:textId="77777777" w:rsidTr="00C12E40">
        <w:trPr>
          <w:trHeight w:val="767"/>
        </w:trPr>
        <w:tc>
          <w:tcPr>
            <w:tcW w:w="9201" w:type="dxa"/>
            <w:gridSpan w:val="2"/>
          </w:tcPr>
          <w:p w14:paraId="2567133B" w14:textId="77777777" w:rsidR="003419E8" w:rsidRPr="00A84EC1" w:rsidRDefault="003419E8" w:rsidP="00C12E40">
            <w:pPr>
              <w:pStyle w:val="T3"/>
              <w:spacing w:before="0"/>
              <w:rPr>
                <w:rFonts w:asciiTheme="minorHAnsi" w:hAnsiTheme="minorHAnsi" w:cstheme="minorHAnsi"/>
              </w:rPr>
            </w:pPr>
          </w:p>
        </w:tc>
      </w:tr>
    </w:tbl>
    <w:p w14:paraId="674CF78B" w14:textId="77777777" w:rsidR="00CB14FD" w:rsidRDefault="00CB14FD" w:rsidP="00CB14FD">
      <w:pPr>
        <w:ind w:left="0"/>
        <w:rPr>
          <w:lang w:val="en-US"/>
        </w:rPr>
      </w:pPr>
    </w:p>
    <w:tbl>
      <w:tblPr>
        <w:tblStyle w:val="TableGrid"/>
        <w:tblW w:w="9209" w:type="dxa"/>
        <w:tblLook w:val="04A0" w:firstRow="1" w:lastRow="0" w:firstColumn="1" w:lastColumn="0" w:noHBand="0" w:noVBand="1"/>
      </w:tblPr>
      <w:tblGrid>
        <w:gridCol w:w="493"/>
        <w:gridCol w:w="8716"/>
      </w:tblGrid>
      <w:tr w:rsidR="00CB14FD" w:rsidRPr="00A84EC1" w14:paraId="57AF1EC0" w14:textId="77777777" w:rsidTr="00C12E40">
        <w:trPr>
          <w:trHeight w:val="354"/>
        </w:trPr>
        <w:tc>
          <w:tcPr>
            <w:tcW w:w="493" w:type="dxa"/>
            <w:shd w:val="clear" w:color="auto" w:fill="BDD6EE" w:themeFill="accent1" w:themeFillTint="66"/>
            <w:vAlign w:val="center"/>
          </w:tcPr>
          <w:p w14:paraId="0EC17CF8" w14:textId="65ACAC67" w:rsidR="00CB14FD" w:rsidRPr="00A84EC1" w:rsidRDefault="00B94FC0" w:rsidP="00C12E40">
            <w:pPr>
              <w:pStyle w:val="T3"/>
              <w:spacing w:before="0"/>
              <w:rPr>
                <w:rFonts w:asciiTheme="minorHAnsi" w:hAnsiTheme="minorHAnsi" w:cstheme="minorHAnsi"/>
              </w:rPr>
            </w:pPr>
            <w:r>
              <w:rPr>
                <w:rFonts w:asciiTheme="minorHAnsi" w:hAnsiTheme="minorHAnsi" w:cstheme="minorHAnsi"/>
              </w:rPr>
              <w:t>8</w:t>
            </w:r>
          </w:p>
        </w:tc>
        <w:tc>
          <w:tcPr>
            <w:tcW w:w="8708" w:type="dxa"/>
            <w:shd w:val="clear" w:color="auto" w:fill="BDD6EE" w:themeFill="accent1" w:themeFillTint="66"/>
            <w:vAlign w:val="center"/>
          </w:tcPr>
          <w:p w14:paraId="2FE3F808" w14:textId="3FCCBC93" w:rsidR="00CB14FD" w:rsidRPr="00A84EC1" w:rsidRDefault="00CB14FD" w:rsidP="00C12E40">
            <w:pPr>
              <w:pStyle w:val="T3"/>
              <w:spacing w:before="0"/>
            </w:pPr>
            <w:r w:rsidRPr="00A84EC1">
              <w:t xml:space="preserve">Please </w:t>
            </w:r>
            <w:r w:rsidR="00B94FC0">
              <w:t xml:space="preserve">identify </w:t>
            </w:r>
            <w:r w:rsidR="00C7438C">
              <w:t xml:space="preserve">organisations of similar </w:t>
            </w:r>
            <w:r w:rsidR="004A7982">
              <w:t>scale</w:t>
            </w:r>
            <w:r w:rsidR="00C7438C">
              <w:t xml:space="preserve">, purpose and intent who you have </w:t>
            </w:r>
            <w:r w:rsidR="004A7982">
              <w:t xml:space="preserve">as clients, and please describe when, and in what way your product was introduced to that client. </w:t>
            </w:r>
          </w:p>
        </w:tc>
      </w:tr>
      <w:tr w:rsidR="00CB14FD" w:rsidRPr="00A84EC1" w14:paraId="2BF95296" w14:textId="77777777" w:rsidTr="00C12E40">
        <w:trPr>
          <w:trHeight w:val="767"/>
        </w:trPr>
        <w:tc>
          <w:tcPr>
            <w:tcW w:w="9201" w:type="dxa"/>
            <w:gridSpan w:val="2"/>
          </w:tcPr>
          <w:p w14:paraId="743B8F67" w14:textId="77777777" w:rsidR="00CB14FD" w:rsidRPr="00A84EC1" w:rsidRDefault="00CB14FD" w:rsidP="00C12E40">
            <w:pPr>
              <w:pStyle w:val="T3"/>
              <w:spacing w:before="0"/>
              <w:rPr>
                <w:rFonts w:asciiTheme="minorHAnsi" w:hAnsiTheme="minorHAnsi" w:cstheme="minorHAnsi"/>
              </w:rPr>
            </w:pPr>
          </w:p>
        </w:tc>
      </w:tr>
    </w:tbl>
    <w:p w14:paraId="678B24AE" w14:textId="78863A0D" w:rsidR="00CB14FD" w:rsidRDefault="00CB14FD" w:rsidP="00E727BE">
      <w:pPr>
        <w:pStyle w:val="T2"/>
        <w:numPr>
          <w:ilvl w:val="0"/>
          <w:numId w:val="0"/>
        </w:numPr>
      </w:pPr>
    </w:p>
    <w:tbl>
      <w:tblPr>
        <w:tblStyle w:val="TableGrid"/>
        <w:tblW w:w="9209" w:type="dxa"/>
        <w:tblInd w:w="-5" w:type="dxa"/>
        <w:tblLook w:val="04A0" w:firstRow="1" w:lastRow="0" w:firstColumn="1" w:lastColumn="0" w:noHBand="0" w:noVBand="1"/>
      </w:tblPr>
      <w:tblGrid>
        <w:gridCol w:w="562"/>
        <w:gridCol w:w="8647"/>
      </w:tblGrid>
      <w:tr w:rsidR="00CB14FD" w:rsidRPr="00A84EC1" w14:paraId="3BEA53C1" w14:textId="77777777" w:rsidTr="00C12E40">
        <w:trPr>
          <w:trHeight w:val="415"/>
        </w:trPr>
        <w:tc>
          <w:tcPr>
            <w:tcW w:w="562" w:type="dxa"/>
            <w:shd w:val="clear" w:color="auto" w:fill="BDD6EE" w:themeFill="accent1" w:themeFillTint="66"/>
            <w:vAlign w:val="center"/>
          </w:tcPr>
          <w:p w14:paraId="600B1D5F" w14:textId="66E7C1E8" w:rsidR="00CB14FD" w:rsidRPr="002116C3" w:rsidRDefault="00B07E7A" w:rsidP="00C12E40">
            <w:pPr>
              <w:pStyle w:val="T3"/>
            </w:pPr>
            <w:r>
              <w:t>9</w:t>
            </w:r>
          </w:p>
        </w:tc>
        <w:tc>
          <w:tcPr>
            <w:tcW w:w="8647" w:type="dxa"/>
            <w:shd w:val="clear" w:color="auto" w:fill="BDD6EE" w:themeFill="accent1" w:themeFillTint="66"/>
            <w:vAlign w:val="center"/>
          </w:tcPr>
          <w:p w14:paraId="2572B083" w14:textId="2E2080AC" w:rsidR="00CB14FD" w:rsidRPr="00A84EC1" w:rsidRDefault="00CB14FD" w:rsidP="00C12E40">
            <w:pPr>
              <w:pStyle w:val="T3"/>
              <w:spacing w:before="0" w:after="0"/>
            </w:pPr>
            <w:r w:rsidRPr="00A84EC1">
              <w:t>Please tell us something about you and your organisation, for example in relation to the social value model</w:t>
            </w:r>
            <w:r w:rsidR="0062790D">
              <w:t xml:space="preserve"> (see Appendix) - </w:t>
            </w:r>
          </w:p>
        </w:tc>
      </w:tr>
      <w:tr w:rsidR="00CB14FD" w:rsidRPr="00A84EC1" w14:paraId="205A66CB" w14:textId="77777777" w:rsidTr="00C12E40">
        <w:trPr>
          <w:trHeight w:val="845"/>
        </w:trPr>
        <w:tc>
          <w:tcPr>
            <w:tcW w:w="9209" w:type="dxa"/>
            <w:gridSpan w:val="2"/>
          </w:tcPr>
          <w:p w14:paraId="279BD580" w14:textId="77777777" w:rsidR="00CB14FD" w:rsidRPr="00A84EC1" w:rsidRDefault="00CB14FD" w:rsidP="00C12E40">
            <w:pPr>
              <w:pStyle w:val="T3"/>
              <w:spacing w:before="0"/>
              <w:rPr>
                <w:rFonts w:asciiTheme="minorHAnsi" w:hAnsiTheme="minorHAnsi" w:cstheme="minorHAnsi"/>
              </w:rPr>
            </w:pPr>
          </w:p>
        </w:tc>
      </w:tr>
    </w:tbl>
    <w:p w14:paraId="0A0B9705" w14:textId="34D14661" w:rsidR="00CB14FD" w:rsidRDefault="00CB14FD" w:rsidP="00E727BE">
      <w:pPr>
        <w:pStyle w:val="T2"/>
        <w:numPr>
          <w:ilvl w:val="0"/>
          <w:numId w:val="0"/>
        </w:numPr>
      </w:pPr>
    </w:p>
    <w:tbl>
      <w:tblPr>
        <w:tblStyle w:val="TableGrid"/>
        <w:tblW w:w="9201" w:type="dxa"/>
        <w:tblLook w:val="04A0" w:firstRow="1" w:lastRow="0" w:firstColumn="1" w:lastColumn="0" w:noHBand="0" w:noVBand="1"/>
      </w:tblPr>
      <w:tblGrid>
        <w:gridCol w:w="493"/>
        <w:gridCol w:w="8708"/>
      </w:tblGrid>
      <w:tr w:rsidR="00CB14FD" w:rsidRPr="00A84EC1" w14:paraId="23340A0A" w14:textId="77777777" w:rsidTr="00C12E40">
        <w:trPr>
          <w:trHeight w:val="354"/>
        </w:trPr>
        <w:tc>
          <w:tcPr>
            <w:tcW w:w="493" w:type="dxa"/>
            <w:shd w:val="clear" w:color="auto" w:fill="BDD6EE" w:themeFill="accent1" w:themeFillTint="66"/>
            <w:vAlign w:val="center"/>
          </w:tcPr>
          <w:p w14:paraId="79AD4273" w14:textId="527D87D8" w:rsidR="00CB14FD" w:rsidRPr="00A84EC1" w:rsidRDefault="00CB14FD" w:rsidP="00C12E40">
            <w:pPr>
              <w:pStyle w:val="T3"/>
              <w:spacing w:before="0"/>
              <w:rPr>
                <w:rFonts w:asciiTheme="minorHAnsi" w:hAnsiTheme="minorHAnsi" w:cstheme="minorHAnsi"/>
              </w:rPr>
            </w:pPr>
            <w:r>
              <w:rPr>
                <w:rFonts w:asciiTheme="minorHAnsi" w:hAnsiTheme="minorHAnsi" w:cstheme="minorHAnsi"/>
              </w:rPr>
              <w:t>1</w:t>
            </w:r>
            <w:r w:rsidR="00E727BE">
              <w:rPr>
                <w:rFonts w:asciiTheme="minorHAnsi" w:hAnsiTheme="minorHAnsi" w:cstheme="minorHAnsi"/>
              </w:rPr>
              <w:t>0</w:t>
            </w:r>
          </w:p>
        </w:tc>
        <w:tc>
          <w:tcPr>
            <w:tcW w:w="8707" w:type="dxa"/>
            <w:shd w:val="clear" w:color="auto" w:fill="BDD6EE" w:themeFill="accent1" w:themeFillTint="66"/>
            <w:vAlign w:val="center"/>
          </w:tcPr>
          <w:p w14:paraId="06DB395B" w14:textId="583AF4CF" w:rsidR="00CB14FD" w:rsidRPr="00A84EC1" w:rsidRDefault="00CB2BBA" w:rsidP="00C12E40">
            <w:pPr>
              <w:pStyle w:val="T3"/>
              <w:spacing w:before="0"/>
            </w:pPr>
            <w:r>
              <w:t xml:space="preserve">Please add what in your view makes you a good fit to our requirements and our organisation </w:t>
            </w:r>
          </w:p>
        </w:tc>
      </w:tr>
      <w:tr w:rsidR="00CB14FD" w:rsidRPr="00A84EC1" w14:paraId="10EC7AA1" w14:textId="77777777" w:rsidTr="00C12E40">
        <w:trPr>
          <w:trHeight w:val="767"/>
        </w:trPr>
        <w:tc>
          <w:tcPr>
            <w:tcW w:w="9201" w:type="dxa"/>
            <w:gridSpan w:val="2"/>
          </w:tcPr>
          <w:p w14:paraId="1E71DB08" w14:textId="77777777" w:rsidR="00CB14FD" w:rsidRPr="00A84EC1" w:rsidRDefault="00CB14FD" w:rsidP="00C12E40">
            <w:pPr>
              <w:pStyle w:val="T3"/>
              <w:spacing w:before="0"/>
              <w:rPr>
                <w:rFonts w:asciiTheme="minorHAnsi" w:hAnsiTheme="minorHAnsi" w:cstheme="minorHAnsi"/>
              </w:rPr>
            </w:pPr>
          </w:p>
        </w:tc>
      </w:tr>
    </w:tbl>
    <w:p w14:paraId="7EF4D89D" w14:textId="77777777" w:rsidR="003B21F4" w:rsidRDefault="003B21F4" w:rsidP="00D55D1A">
      <w:pPr>
        <w:pStyle w:val="T3"/>
      </w:pPr>
    </w:p>
    <w:p w14:paraId="7FFBAE45" w14:textId="77777777" w:rsidR="00BD7745" w:rsidRDefault="00BD7745" w:rsidP="00D55D1A">
      <w:pPr>
        <w:pStyle w:val="T3"/>
      </w:pPr>
    </w:p>
    <w:p w14:paraId="04FCE163" w14:textId="77777777" w:rsidR="00BD7745" w:rsidRDefault="00BD7745" w:rsidP="00D55D1A">
      <w:pPr>
        <w:pStyle w:val="T3"/>
      </w:pPr>
    </w:p>
    <w:p w14:paraId="03BC74BC" w14:textId="77777777" w:rsidR="00BD7745" w:rsidRDefault="00BD7745" w:rsidP="00D55D1A">
      <w:pPr>
        <w:pStyle w:val="T3"/>
      </w:pPr>
    </w:p>
    <w:p w14:paraId="69FC17E0" w14:textId="77777777" w:rsidR="00BD7745" w:rsidRDefault="00BD7745" w:rsidP="00D55D1A">
      <w:pPr>
        <w:pStyle w:val="T3"/>
      </w:pPr>
    </w:p>
    <w:p w14:paraId="38E668E0" w14:textId="77777777" w:rsidR="00BD7745" w:rsidRDefault="00BD7745" w:rsidP="00D55D1A">
      <w:pPr>
        <w:pStyle w:val="T3"/>
      </w:pPr>
    </w:p>
    <w:p w14:paraId="548835DB" w14:textId="1CB5F75F" w:rsidR="003134A2" w:rsidRPr="00E5157D" w:rsidRDefault="00803CDA" w:rsidP="003134A2">
      <w:pPr>
        <w:pStyle w:val="T1"/>
        <w:rPr>
          <w:rFonts w:asciiTheme="minorHAnsi" w:hAnsiTheme="minorHAnsi" w:cstheme="minorHAnsi"/>
          <w:color w:val="808080" w:themeColor="background1" w:themeShade="80"/>
        </w:rPr>
      </w:pPr>
      <w:bookmarkStart w:id="33" w:name="_Toc116285807"/>
      <w:bookmarkStart w:id="34" w:name="_Toc219361273"/>
      <w:r>
        <w:rPr>
          <w:rFonts w:asciiTheme="minorHAnsi" w:hAnsiTheme="minorHAnsi" w:cstheme="minorHAnsi"/>
          <w:color w:val="808080" w:themeColor="background1" w:themeShade="80"/>
        </w:rPr>
        <w:lastRenderedPageBreak/>
        <w:t xml:space="preserve">Stage 2: </w:t>
      </w:r>
      <w:r w:rsidR="00D07820" w:rsidRPr="00E5157D">
        <w:rPr>
          <w:rFonts w:asciiTheme="minorHAnsi" w:hAnsiTheme="minorHAnsi" w:cstheme="minorHAnsi"/>
          <w:color w:val="808080" w:themeColor="background1" w:themeShade="80"/>
        </w:rPr>
        <w:t xml:space="preserve">Tender </w:t>
      </w:r>
      <w:r w:rsidR="003134A2" w:rsidRPr="00E5157D">
        <w:rPr>
          <w:rFonts w:asciiTheme="minorHAnsi" w:hAnsiTheme="minorHAnsi" w:cstheme="minorHAnsi"/>
          <w:color w:val="808080" w:themeColor="background1" w:themeShade="80"/>
        </w:rPr>
        <w:t>Questions</w:t>
      </w:r>
      <w:bookmarkEnd w:id="33"/>
      <w:r w:rsidR="003E3422">
        <w:rPr>
          <w:rFonts w:asciiTheme="minorHAnsi" w:hAnsiTheme="minorHAnsi" w:cstheme="minorHAnsi"/>
          <w:color w:val="808080" w:themeColor="background1" w:themeShade="80"/>
        </w:rPr>
        <w:t xml:space="preserve"> – Not used at this stage</w:t>
      </w:r>
      <w:bookmarkEnd w:id="34"/>
    </w:p>
    <w:p w14:paraId="3696250A" w14:textId="77777777" w:rsidR="00094DE0" w:rsidRPr="00E5157D" w:rsidRDefault="00094DE0" w:rsidP="00013937">
      <w:pPr>
        <w:spacing w:after="0"/>
        <w:ind w:left="0"/>
        <w:rPr>
          <w:rFonts w:asciiTheme="minorHAnsi" w:hAnsiTheme="minorHAnsi" w:cstheme="minorHAnsi"/>
          <w:color w:val="808080" w:themeColor="background1" w:themeShade="80"/>
          <w:sz w:val="18"/>
        </w:rPr>
      </w:pPr>
    </w:p>
    <w:p w14:paraId="30628872" w14:textId="20048B0C" w:rsidR="004C15BA" w:rsidRPr="00E5157D" w:rsidRDefault="004C15BA" w:rsidP="004C15BA">
      <w:pPr>
        <w:ind w:left="0"/>
        <w:rPr>
          <w:rFonts w:asciiTheme="minorHAnsi" w:hAnsiTheme="minorHAnsi" w:cstheme="minorHAnsi"/>
          <w:color w:val="808080" w:themeColor="background1" w:themeShade="80"/>
          <w:sz w:val="20"/>
          <w:szCs w:val="24"/>
        </w:rPr>
      </w:pPr>
      <w:r w:rsidRPr="00E5157D">
        <w:rPr>
          <w:rFonts w:asciiTheme="minorHAnsi" w:hAnsiTheme="minorHAnsi" w:cstheme="minorHAnsi"/>
          <w:color w:val="808080" w:themeColor="background1" w:themeShade="80"/>
          <w:sz w:val="20"/>
          <w:szCs w:val="24"/>
        </w:rPr>
        <w:t xml:space="preserve">The tender process is the second part of the competitive flexible procedure. </w:t>
      </w:r>
      <w:r w:rsidR="00013937" w:rsidRPr="00E5157D">
        <w:rPr>
          <w:rFonts w:asciiTheme="minorHAnsi" w:hAnsiTheme="minorHAnsi" w:cstheme="minorHAnsi"/>
          <w:color w:val="808080" w:themeColor="background1" w:themeShade="80"/>
          <w:sz w:val="20"/>
          <w:szCs w:val="24"/>
        </w:rPr>
        <w:t xml:space="preserve">Only those invited to do so should complete this section. </w:t>
      </w:r>
      <w:r w:rsidRPr="00E5157D">
        <w:rPr>
          <w:rFonts w:asciiTheme="minorHAnsi" w:hAnsiTheme="minorHAnsi" w:cstheme="minorHAnsi"/>
          <w:color w:val="808080" w:themeColor="background1" w:themeShade="80"/>
          <w:sz w:val="20"/>
          <w:szCs w:val="24"/>
        </w:rPr>
        <w:t>There is no limit to word count for the questions, but please bear in mind the need for clarity etc.</w:t>
      </w:r>
    </w:p>
    <w:p w14:paraId="2F7A349B" w14:textId="77777777" w:rsidR="003134A2" w:rsidRPr="00013937" w:rsidRDefault="003134A2" w:rsidP="003134A2">
      <w:pPr>
        <w:pStyle w:val="T2"/>
        <w:rPr>
          <w:color w:val="808080" w:themeColor="background1" w:themeShade="80"/>
        </w:rPr>
      </w:pPr>
      <w:bookmarkStart w:id="35" w:name="_Toc116285808"/>
      <w:bookmarkStart w:id="36" w:name="_Toc219361274"/>
      <w:r w:rsidRPr="00013937">
        <w:rPr>
          <w:color w:val="808080" w:themeColor="background1" w:themeShade="80"/>
        </w:rPr>
        <w:t>Costs</w:t>
      </w:r>
      <w:bookmarkEnd w:id="35"/>
      <w:bookmarkEnd w:id="36"/>
      <w:r w:rsidRPr="00013937">
        <w:rPr>
          <w:color w:val="808080" w:themeColor="background1" w:themeShade="80"/>
        </w:rPr>
        <w:t xml:space="preserve"> </w:t>
      </w:r>
    </w:p>
    <w:tbl>
      <w:tblPr>
        <w:tblStyle w:val="TableGrid"/>
        <w:tblW w:w="9209" w:type="dxa"/>
        <w:tblLook w:val="04A0" w:firstRow="1" w:lastRow="0" w:firstColumn="1" w:lastColumn="0" w:noHBand="0" w:noVBand="1"/>
      </w:tblPr>
      <w:tblGrid>
        <w:gridCol w:w="562"/>
        <w:gridCol w:w="8647"/>
      </w:tblGrid>
      <w:tr w:rsidR="00013937" w:rsidRPr="00013937" w14:paraId="60573FDC" w14:textId="77777777" w:rsidTr="00C12E40">
        <w:trPr>
          <w:trHeight w:val="415"/>
        </w:trPr>
        <w:tc>
          <w:tcPr>
            <w:tcW w:w="562" w:type="dxa"/>
            <w:shd w:val="clear" w:color="auto" w:fill="BDD6EE" w:themeFill="accent1" w:themeFillTint="66"/>
            <w:vAlign w:val="center"/>
          </w:tcPr>
          <w:p w14:paraId="7E40F080" w14:textId="77777777" w:rsidR="003134A2" w:rsidRPr="00013937" w:rsidRDefault="003134A2" w:rsidP="00C12E40">
            <w:pPr>
              <w:pStyle w:val="T3"/>
              <w:rPr>
                <w:color w:val="808080" w:themeColor="background1" w:themeShade="80"/>
              </w:rPr>
            </w:pPr>
            <w:r w:rsidRPr="00013937">
              <w:rPr>
                <w:color w:val="808080" w:themeColor="background1" w:themeShade="80"/>
              </w:rPr>
              <w:t>1</w:t>
            </w:r>
          </w:p>
        </w:tc>
        <w:tc>
          <w:tcPr>
            <w:tcW w:w="8647" w:type="dxa"/>
            <w:shd w:val="clear" w:color="auto" w:fill="BDD6EE" w:themeFill="accent1" w:themeFillTint="66"/>
            <w:vAlign w:val="center"/>
          </w:tcPr>
          <w:p w14:paraId="1C5768AC" w14:textId="288B9156" w:rsidR="003134A2" w:rsidRPr="00013937" w:rsidRDefault="003134A2" w:rsidP="00C12E40">
            <w:pPr>
              <w:pStyle w:val="T3"/>
              <w:spacing w:before="0"/>
              <w:rPr>
                <w:color w:val="808080" w:themeColor="background1" w:themeShade="80"/>
              </w:rPr>
            </w:pPr>
            <w:r w:rsidRPr="00013937">
              <w:rPr>
                <w:color w:val="808080" w:themeColor="background1" w:themeShade="80"/>
              </w:rPr>
              <w:t xml:space="preserve">Please describe the cost </w:t>
            </w:r>
            <w:r w:rsidR="001601DE" w:rsidRPr="00013937">
              <w:rPr>
                <w:color w:val="808080" w:themeColor="background1" w:themeShade="80"/>
              </w:rPr>
              <w:t xml:space="preserve">model for </w:t>
            </w:r>
            <w:r w:rsidRPr="00013937">
              <w:rPr>
                <w:color w:val="808080" w:themeColor="background1" w:themeShade="80"/>
              </w:rPr>
              <w:t xml:space="preserve">the product </w:t>
            </w:r>
            <w:r w:rsidR="00560FFF" w:rsidRPr="00013937">
              <w:rPr>
                <w:color w:val="808080" w:themeColor="background1" w:themeShade="80"/>
              </w:rPr>
              <w:t xml:space="preserve">– ensuring this is clearly defined </w:t>
            </w:r>
            <w:r w:rsidR="00956A1F" w:rsidRPr="00013937">
              <w:rPr>
                <w:color w:val="808080" w:themeColor="background1" w:themeShade="80"/>
              </w:rPr>
              <w:t xml:space="preserve">to the capabilities of the product </w:t>
            </w:r>
          </w:p>
        </w:tc>
      </w:tr>
      <w:tr w:rsidR="003134A2" w:rsidRPr="00013937" w14:paraId="5AE06015" w14:textId="77777777" w:rsidTr="00C12E40">
        <w:trPr>
          <w:trHeight w:val="845"/>
        </w:trPr>
        <w:tc>
          <w:tcPr>
            <w:tcW w:w="9209" w:type="dxa"/>
            <w:gridSpan w:val="2"/>
          </w:tcPr>
          <w:p w14:paraId="0E39CFAA"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6CD2EFBA" w14:textId="77777777" w:rsidR="003134A2" w:rsidRPr="00013937" w:rsidRDefault="003134A2" w:rsidP="003134A2">
      <w:pPr>
        <w:rPr>
          <w:color w:val="808080" w:themeColor="background1" w:themeShade="80"/>
          <w:lang w:val="en-US"/>
        </w:rPr>
      </w:pPr>
    </w:p>
    <w:tbl>
      <w:tblPr>
        <w:tblStyle w:val="TableGrid"/>
        <w:tblW w:w="9209" w:type="dxa"/>
        <w:tblLook w:val="04A0" w:firstRow="1" w:lastRow="0" w:firstColumn="1" w:lastColumn="0" w:noHBand="0" w:noVBand="1"/>
      </w:tblPr>
      <w:tblGrid>
        <w:gridCol w:w="562"/>
        <w:gridCol w:w="8647"/>
      </w:tblGrid>
      <w:tr w:rsidR="00013937" w:rsidRPr="00013937" w14:paraId="507C34E4" w14:textId="77777777" w:rsidTr="00C12E40">
        <w:trPr>
          <w:trHeight w:val="415"/>
        </w:trPr>
        <w:tc>
          <w:tcPr>
            <w:tcW w:w="562" w:type="dxa"/>
            <w:shd w:val="clear" w:color="auto" w:fill="BDD6EE" w:themeFill="accent1" w:themeFillTint="66"/>
            <w:vAlign w:val="center"/>
          </w:tcPr>
          <w:p w14:paraId="73439433" w14:textId="77777777" w:rsidR="003134A2" w:rsidRPr="00013937" w:rsidRDefault="003134A2" w:rsidP="00C12E40">
            <w:pPr>
              <w:pStyle w:val="T3"/>
              <w:rPr>
                <w:color w:val="808080" w:themeColor="background1" w:themeShade="80"/>
              </w:rPr>
            </w:pPr>
            <w:r w:rsidRPr="00013937">
              <w:rPr>
                <w:color w:val="808080" w:themeColor="background1" w:themeShade="80"/>
              </w:rPr>
              <w:t>2</w:t>
            </w:r>
          </w:p>
        </w:tc>
        <w:tc>
          <w:tcPr>
            <w:tcW w:w="8647" w:type="dxa"/>
            <w:shd w:val="clear" w:color="auto" w:fill="BDD6EE" w:themeFill="accent1" w:themeFillTint="66"/>
            <w:vAlign w:val="center"/>
          </w:tcPr>
          <w:p w14:paraId="02995C72" w14:textId="20A06CD4" w:rsidR="003134A2" w:rsidRPr="00013937" w:rsidRDefault="003134A2" w:rsidP="00C12E40">
            <w:pPr>
              <w:pStyle w:val="T3"/>
              <w:spacing w:before="0"/>
              <w:rPr>
                <w:color w:val="808080" w:themeColor="background1" w:themeShade="80"/>
              </w:rPr>
            </w:pPr>
            <w:r w:rsidRPr="00013937">
              <w:rPr>
                <w:color w:val="808080" w:themeColor="background1" w:themeShade="80"/>
              </w:rPr>
              <w:t>Please describe the installation and delivery costs associated with the product</w:t>
            </w:r>
            <w:r w:rsidR="00142537" w:rsidRPr="00013937">
              <w:rPr>
                <w:color w:val="808080" w:themeColor="background1" w:themeShade="80"/>
              </w:rPr>
              <w:t>, identifying how your product is hosted, accessed and maintained</w:t>
            </w:r>
            <w:r w:rsidR="005A44C0" w:rsidRPr="00013937">
              <w:rPr>
                <w:color w:val="808080" w:themeColor="background1" w:themeShade="80"/>
              </w:rPr>
              <w:t xml:space="preserve">, during and after cut-over. </w:t>
            </w:r>
            <w:r w:rsidR="00142537" w:rsidRPr="00013937">
              <w:rPr>
                <w:color w:val="808080" w:themeColor="background1" w:themeShade="80"/>
              </w:rPr>
              <w:t xml:space="preserve"> </w:t>
            </w:r>
          </w:p>
        </w:tc>
      </w:tr>
      <w:tr w:rsidR="003134A2" w:rsidRPr="00013937" w14:paraId="24827EE5" w14:textId="77777777" w:rsidTr="00C12E40">
        <w:trPr>
          <w:trHeight w:val="845"/>
        </w:trPr>
        <w:tc>
          <w:tcPr>
            <w:tcW w:w="9209" w:type="dxa"/>
            <w:gridSpan w:val="2"/>
          </w:tcPr>
          <w:p w14:paraId="4805E081"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4AAC0932" w14:textId="77777777" w:rsidR="00AB12FA" w:rsidRPr="00013937" w:rsidRDefault="00AB12FA" w:rsidP="005832A6">
      <w:pPr>
        <w:ind w:left="0"/>
        <w:rPr>
          <w:color w:val="808080" w:themeColor="background1" w:themeShade="80"/>
          <w:lang w:val="en-US"/>
        </w:rPr>
      </w:pPr>
    </w:p>
    <w:tbl>
      <w:tblPr>
        <w:tblStyle w:val="TableGrid"/>
        <w:tblW w:w="9209" w:type="dxa"/>
        <w:tblLook w:val="04A0" w:firstRow="1" w:lastRow="0" w:firstColumn="1" w:lastColumn="0" w:noHBand="0" w:noVBand="1"/>
      </w:tblPr>
      <w:tblGrid>
        <w:gridCol w:w="493"/>
        <w:gridCol w:w="8716"/>
      </w:tblGrid>
      <w:tr w:rsidR="00013937" w:rsidRPr="00013937" w14:paraId="1043B8DF" w14:textId="77777777" w:rsidTr="00C12E40">
        <w:trPr>
          <w:trHeight w:val="354"/>
        </w:trPr>
        <w:tc>
          <w:tcPr>
            <w:tcW w:w="493" w:type="dxa"/>
            <w:shd w:val="clear" w:color="auto" w:fill="BDD6EE" w:themeFill="accent1" w:themeFillTint="66"/>
            <w:vAlign w:val="center"/>
          </w:tcPr>
          <w:p w14:paraId="7BF43545" w14:textId="3419CEF3" w:rsidR="003134A2" w:rsidRPr="00013937" w:rsidRDefault="00FE1340"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3</w:t>
            </w:r>
          </w:p>
        </w:tc>
        <w:tc>
          <w:tcPr>
            <w:tcW w:w="8708" w:type="dxa"/>
            <w:shd w:val="clear" w:color="auto" w:fill="BDD6EE" w:themeFill="accent1" w:themeFillTint="66"/>
            <w:vAlign w:val="center"/>
          </w:tcPr>
          <w:p w14:paraId="62AC8A55" w14:textId="77777777" w:rsidR="003134A2" w:rsidRPr="00013937" w:rsidRDefault="003134A2" w:rsidP="00C12E40">
            <w:pPr>
              <w:pStyle w:val="T3"/>
              <w:spacing w:before="0"/>
              <w:rPr>
                <w:color w:val="808080" w:themeColor="background1" w:themeShade="80"/>
              </w:rPr>
            </w:pPr>
            <w:r w:rsidRPr="00013937">
              <w:rPr>
                <w:color w:val="808080" w:themeColor="background1" w:themeShade="80"/>
              </w:rPr>
              <w:t>Please describe annual maintenance and licensing costs, ideally with warranty and call-out arrangements should an error occur</w:t>
            </w:r>
          </w:p>
        </w:tc>
      </w:tr>
      <w:tr w:rsidR="003134A2" w:rsidRPr="00013937" w14:paraId="6035411F" w14:textId="77777777" w:rsidTr="00C12E40">
        <w:trPr>
          <w:trHeight w:val="767"/>
        </w:trPr>
        <w:tc>
          <w:tcPr>
            <w:tcW w:w="9201" w:type="dxa"/>
            <w:gridSpan w:val="2"/>
          </w:tcPr>
          <w:p w14:paraId="1117FC43"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76103799" w14:textId="77777777" w:rsidR="003134A2" w:rsidRPr="00013937" w:rsidRDefault="003134A2" w:rsidP="003134A2">
      <w:pPr>
        <w:rPr>
          <w:color w:val="808080" w:themeColor="background1" w:themeShade="80"/>
          <w:lang w:val="en-US"/>
        </w:rPr>
      </w:pPr>
    </w:p>
    <w:tbl>
      <w:tblPr>
        <w:tblStyle w:val="TableGrid"/>
        <w:tblW w:w="9209" w:type="dxa"/>
        <w:tblLook w:val="04A0" w:firstRow="1" w:lastRow="0" w:firstColumn="1" w:lastColumn="0" w:noHBand="0" w:noVBand="1"/>
      </w:tblPr>
      <w:tblGrid>
        <w:gridCol w:w="562"/>
        <w:gridCol w:w="8647"/>
      </w:tblGrid>
      <w:tr w:rsidR="00013937" w:rsidRPr="00013937" w14:paraId="5649F265" w14:textId="77777777" w:rsidTr="00C12E40">
        <w:trPr>
          <w:trHeight w:val="415"/>
        </w:trPr>
        <w:tc>
          <w:tcPr>
            <w:tcW w:w="562" w:type="dxa"/>
            <w:shd w:val="clear" w:color="auto" w:fill="BDD6EE" w:themeFill="accent1" w:themeFillTint="66"/>
            <w:vAlign w:val="center"/>
          </w:tcPr>
          <w:p w14:paraId="6731D3A7" w14:textId="72484F80" w:rsidR="003134A2" w:rsidRPr="00013937" w:rsidRDefault="00FE1340" w:rsidP="00C12E40">
            <w:pPr>
              <w:pStyle w:val="T3"/>
              <w:rPr>
                <w:color w:val="808080" w:themeColor="background1" w:themeShade="80"/>
              </w:rPr>
            </w:pPr>
            <w:r w:rsidRPr="00013937">
              <w:rPr>
                <w:color w:val="808080" w:themeColor="background1" w:themeShade="80"/>
              </w:rPr>
              <w:t>4</w:t>
            </w:r>
          </w:p>
        </w:tc>
        <w:tc>
          <w:tcPr>
            <w:tcW w:w="8647" w:type="dxa"/>
            <w:shd w:val="clear" w:color="auto" w:fill="BDD6EE" w:themeFill="accent1" w:themeFillTint="66"/>
            <w:vAlign w:val="center"/>
          </w:tcPr>
          <w:p w14:paraId="7D919D3C" w14:textId="6BA5DD57" w:rsidR="003134A2" w:rsidRPr="00013937" w:rsidRDefault="003134A2" w:rsidP="00C12E40">
            <w:pPr>
              <w:pStyle w:val="T3"/>
              <w:spacing w:before="0"/>
              <w:rPr>
                <w:color w:val="808080" w:themeColor="background1" w:themeShade="80"/>
              </w:rPr>
            </w:pPr>
            <w:r w:rsidRPr="00013937">
              <w:rPr>
                <w:color w:val="808080" w:themeColor="background1" w:themeShade="80"/>
              </w:rPr>
              <w:t>Please describe any additional options available for the product</w:t>
            </w:r>
            <w:r w:rsidR="00956A1F" w:rsidRPr="00013937">
              <w:rPr>
                <w:color w:val="808080" w:themeColor="background1" w:themeShade="80"/>
              </w:rPr>
              <w:t xml:space="preserve"> – and if these are packaged options that are available in </w:t>
            </w:r>
            <w:r w:rsidR="00864D52" w:rsidRPr="00013937">
              <w:rPr>
                <w:color w:val="808080" w:themeColor="background1" w:themeShade="80"/>
              </w:rPr>
              <w:t>addition</w:t>
            </w:r>
            <w:r w:rsidR="00956A1F" w:rsidRPr="00013937">
              <w:rPr>
                <w:color w:val="808080" w:themeColor="background1" w:themeShade="80"/>
              </w:rPr>
              <w:t xml:space="preserve"> to the </w:t>
            </w:r>
            <w:r w:rsidR="00864D52" w:rsidRPr="00013937">
              <w:rPr>
                <w:color w:val="808080" w:themeColor="background1" w:themeShade="80"/>
              </w:rPr>
              <w:t>illustration and costs you have identified in Question 1</w:t>
            </w:r>
          </w:p>
        </w:tc>
      </w:tr>
      <w:tr w:rsidR="003134A2" w:rsidRPr="00013937" w14:paraId="007B4BF2" w14:textId="77777777" w:rsidTr="00C12E40">
        <w:trPr>
          <w:trHeight w:val="845"/>
        </w:trPr>
        <w:tc>
          <w:tcPr>
            <w:tcW w:w="9209" w:type="dxa"/>
            <w:gridSpan w:val="2"/>
          </w:tcPr>
          <w:p w14:paraId="6DE4E03C"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1CD36AF8" w14:textId="77777777" w:rsidR="003134A2" w:rsidRPr="00013937" w:rsidRDefault="003134A2" w:rsidP="003134A2">
      <w:pPr>
        <w:pStyle w:val="T2"/>
        <w:rPr>
          <w:rFonts w:asciiTheme="minorHAnsi" w:hAnsiTheme="minorHAnsi" w:cstheme="minorHAnsi"/>
          <w:color w:val="808080" w:themeColor="background1" w:themeShade="80"/>
        </w:rPr>
      </w:pPr>
      <w:bookmarkStart w:id="37" w:name="_Toc116285809"/>
      <w:bookmarkStart w:id="38" w:name="_Toc219361275"/>
      <w:r w:rsidRPr="00013937">
        <w:rPr>
          <w:rFonts w:asciiTheme="minorHAnsi" w:hAnsiTheme="minorHAnsi" w:cstheme="minorHAnsi"/>
          <w:color w:val="808080" w:themeColor="background1" w:themeShade="80"/>
        </w:rPr>
        <w:t>Coherence and clarity to the University’s requirement</w:t>
      </w:r>
      <w:bookmarkEnd w:id="37"/>
      <w:bookmarkEnd w:id="38"/>
    </w:p>
    <w:tbl>
      <w:tblPr>
        <w:tblStyle w:val="TableGrid"/>
        <w:tblW w:w="9209" w:type="dxa"/>
        <w:tblLook w:val="04A0" w:firstRow="1" w:lastRow="0" w:firstColumn="1" w:lastColumn="0" w:noHBand="0" w:noVBand="1"/>
      </w:tblPr>
      <w:tblGrid>
        <w:gridCol w:w="562"/>
        <w:gridCol w:w="8647"/>
      </w:tblGrid>
      <w:tr w:rsidR="00013937" w:rsidRPr="00013937" w14:paraId="07D9CDC0" w14:textId="77777777" w:rsidTr="00C12E40">
        <w:trPr>
          <w:trHeight w:val="415"/>
        </w:trPr>
        <w:tc>
          <w:tcPr>
            <w:tcW w:w="562" w:type="dxa"/>
            <w:shd w:val="clear" w:color="auto" w:fill="BDD6EE" w:themeFill="accent1" w:themeFillTint="66"/>
            <w:vAlign w:val="center"/>
          </w:tcPr>
          <w:p w14:paraId="50271E6F" w14:textId="24EF2665" w:rsidR="00FE1340" w:rsidRPr="00013937" w:rsidRDefault="00FE1340" w:rsidP="00C12E40">
            <w:pPr>
              <w:pStyle w:val="T3"/>
              <w:rPr>
                <w:color w:val="808080" w:themeColor="background1" w:themeShade="80"/>
              </w:rPr>
            </w:pPr>
            <w:r w:rsidRPr="00013937">
              <w:rPr>
                <w:color w:val="808080" w:themeColor="background1" w:themeShade="80"/>
              </w:rPr>
              <w:t>5</w:t>
            </w:r>
          </w:p>
        </w:tc>
        <w:tc>
          <w:tcPr>
            <w:tcW w:w="8647" w:type="dxa"/>
            <w:shd w:val="clear" w:color="auto" w:fill="BDD6EE" w:themeFill="accent1" w:themeFillTint="66"/>
            <w:vAlign w:val="center"/>
          </w:tcPr>
          <w:p w14:paraId="07C7677D" w14:textId="77777777" w:rsidR="00FE1340" w:rsidRPr="00013937" w:rsidRDefault="00FE1340" w:rsidP="00C12E40">
            <w:pPr>
              <w:pStyle w:val="T3"/>
              <w:spacing w:before="0"/>
              <w:rPr>
                <w:color w:val="808080" w:themeColor="background1" w:themeShade="80"/>
              </w:rPr>
            </w:pPr>
            <w:r w:rsidRPr="00013937">
              <w:rPr>
                <w:color w:val="808080" w:themeColor="background1" w:themeShade="80"/>
              </w:rPr>
              <w:t xml:space="preserve">Please describe the method of acquiring data from the existing systems, and transferring it to a new system, ensuring integrity, and ensuring no disruption or compromise of live data, and live operation. </w:t>
            </w:r>
          </w:p>
        </w:tc>
      </w:tr>
      <w:tr w:rsidR="00FE1340" w:rsidRPr="00013937" w14:paraId="0C8B34D2" w14:textId="77777777" w:rsidTr="00C12E40">
        <w:trPr>
          <w:trHeight w:val="845"/>
        </w:trPr>
        <w:tc>
          <w:tcPr>
            <w:tcW w:w="9209" w:type="dxa"/>
            <w:gridSpan w:val="2"/>
          </w:tcPr>
          <w:p w14:paraId="49B70016" w14:textId="77777777" w:rsidR="00FE1340" w:rsidRPr="00013937" w:rsidRDefault="00FE1340" w:rsidP="00C12E40">
            <w:pPr>
              <w:pStyle w:val="T3"/>
              <w:spacing w:before="0"/>
              <w:rPr>
                <w:rFonts w:asciiTheme="minorHAnsi" w:hAnsiTheme="minorHAnsi" w:cstheme="minorHAnsi"/>
                <w:color w:val="808080" w:themeColor="background1" w:themeShade="80"/>
              </w:rPr>
            </w:pPr>
          </w:p>
        </w:tc>
      </w:tr>
    </w:tbl>
    <w:p w14:paraId="0AC5FD9F" w14:textId="77777777" w:rsidR="00FE1340" w:rsidRPr="00013937" w:rsidRDefault="00FE1340" w:rsidP="003134A2">
      <w:pPr>
        <w:pStyle w:val="T3"/>
        <w:spacing w:before="0"/>
        <w:rPr>
          <w:rFonts w:cstheme="minorHAnsi"/>
          <w:color w:val="808080" w:themeColor="background1" w:themeShade="80"/>
        </w:rPr>
      </w:pPr>
    </w:p>
    <w:tbl>
      <w:tblPr>
        <w:tblStyle w:val="TableGrid"/>
        <w:tblW w:w="9164" w:type="dxa"/>
        <w:tblLook w:val="04A0" w:firstRow="1" w:lastRow="0" w:firstColumn="1" w:lastColumn="0" w:noHBand="0" w:noVBand="1"/>
      </w:tblPr>
      <w:tblGrid>
        <w:gridCol w:w="491"/>
        <w:gridCol w:w="8673"/>
      </w:tblGrid>
      <w:tr w:rsidR="00013937" w:rsidRPr="00013937" w14:paraId="340E3E09" w14:textId="77777777" w:rsidTr="00C12E40">
        <w:trPr>
          <w:trHeight w:val="395"/>
        </w:trPr>
        <w:tc>
          <w:tcPr>
            <w:tcW w:w="491" w:type="dxa"/>
            <w:shd w:val="clear" w:color="auto" w:fill="BDD6EE" w:themeFill="accent1" w:themeFillTint="66"/>
            <w:vAlign w:val="center"/>
          </w:tcPr>
          <w:p w14:paraId="156B52FC" w14:textId="77777777" w:rsidR="001158E0" w:rsidRPr="00013937" w:rsidRDefault="001158E0"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6</w:t>
            </w:r>
          </w:p>
        </w:tc>
        <w:tc>
          <w:tcPr>
            <w:tcW w:w="8673" w:type="dxa"/>
            <w:shd w:val="clear" w:color="auto" w:fill="BDD6EE" w:themeFill="accent1" w:themeFillTint="66"/>
            <w:vAlign w:val="center"/>
          </w:tcPr>
          <w:p w14:paraId="515B3BB4" w14:textId="49B18E64" w:rsidR="001158E0" w:rsidRPr="00013937" w:rsidRDefault="001158E0" w:rsidP="00C12E40">
            <w:pPr>
              <w:pStyle w:val="T3"/>
              <w:spacing w:before="0"/>
              <w:rPr>
                <w:color w:val="808080" w:themeColor="background1" w:themeShade="80"/>
              </w:rPr>
            </w:pPr>
            <w:r w:rsidRPr="00013937">
              <w:rPr>
                <w:color w:val="808080" w:themeColor="background1" w:themeShade="80"/>
              </w:rPr>
              <w:t>Please describe the</w:t>
            </w:r>
            <w:r w:rsidR="008E5D58">
              <w:rPr>
                <w:color w:val="808080" w:themeColor="background1" w:themeShade="80"/>
              </w:rPr>
              <w:t xml:space="preserve"> way in which custom, and </w:t>
            </w:r>
            <w:r w:rsidR="004B3AA6">
              <w:rPr>
                <w:color w:val="808080" w:themeColor="background1" w:themeShade="80"/>
              </w:rPr>
              <w:t>repeatable</w:t>
            </w:r>
            <w:r w:rsidR="008E5D58">
              <w:rPr>
                <w:color w:val="808080" w:themeColor="background1" w:themeShade="80"/>
              </w:rPr>
              <w:t xml:space="preserve"> management information reports can be created and maintained, including how these may </w:t>
            </w:r>
            <w:r w:rsidR="00043C75">
              <w:rPr>
                <w:color w:val="808080" w:themeColor="background1" w:themeShade="80"/>
              </w:rPr>
              <w:t>enable</w:t>
            </w:r>
            <w:r w:rsidR="008E5D58">
              <w:rPr>
                <w:color w:val="808080" w:themeColor="background1" w:themeShade="80"/>
              </w:rPr>
              <w:t xml:space="preserve"> </w:t>
            </w:r>
            <w:r w:rsidR="004E33C8">
              <w:rPr>
                <w:color w:val="808080" w:themeColor="background1" w:themeShade="80"/>
              </w:rPr>
              <w:t>3</w:t>
            </w:r>
            <w:r w:rsidR="004E33C8" w:rsidRPr="004E33C8">
              <w:rPr>
                <w:color w:val="808080" w:themeColor="background1" w:themeShade="80"/>
                <w:vertAlign w:val="superscript"/>
              </w:rPr>
              <w:t>rd</w:t>
            </w:r>
            <w:r w:rsidR="004E33C8">
              <w:rPr>
                <w:color w:val="808080" w:themeColor="background1" w:themeShade="80"/>
              </w:rPr>
              <w:t xml:space="preserve"> party analytics, </w:t>
            </w:r>
            <w:r w:rsidR="008E5D58">
              <w:rPr>
                <w:color w:val="808080" w:themeColor="background1" w:themeShade="80"/>
              </w:rPr>
              <w:t>for example</w:t>
            </w:r>
            <w:r w:rsidR="004E33C8">
              <w:rPr>
                <w:color w:val="808080" w:themeColor="background1" w:themeShade="80"/>
              </w:rPr>
              <w:t>,</w:t>
            </w:r>
            <w:r w:rsidR="008E5D58">
              <w:rPr>
                <w:color w:val="808080" w:themeColor="background1" w:themeShade="80"/>
              </w:rPr>
              <w:t xml:space="preserve"> using </w:t>
            </w:r>
            <w:r w:rsidR="004B3AA6">
              <w:rPr>
                <w:color w:val="808080" w:themeColor="background1" w:themeShade="80"/>
              </w:rPr>
              <w:t>P</w:t>
            </w:r>
            <w:r w:rsidR="008E5D58">
              <w:rPr>
                <w:color w:val="808080" w:themeColor="background1" w:themeShade="80"/>
              </w:rPr>
              <w:t xml:space="preserve">ower </w:t>
            </w:r>
            <w:r w:rsidR="004B3AA6">
              <w:rPr>
                <w:color w:val="808080" w:themeColor="background1" w:themeShade="80"/>
              </w:rPr>
              <w:t>Automate</w:t>
            </w:r>
            <w:r w:rsidR="004E33C8">
              <w:rPr>
                <w:color w:val="808080" w:themeColor="background1" w:themeShade="80"/>
              </w:rPr>
              <w:t xml:space="preserve"> to </w:t>
            </w:r>
            <w:r w:rsidR="00043C75">
              <w:rPr>
                <w:color w:val="808080" w:themeColor="background1" w:themeShade="80"/>
              </w:rPr>
              <w:t xml:space="preserve">automate data </w:t>
            </w:r>
            <w:r w:rsidR="004B3AA6">
              <w:rPr>
                <w:color w:val="808080" w:themeColor="background1" w:themeShade="80"/>
              </w:rPr>
              <w:t xml:space="preserve">for </w:t>
            </w:r>
            <w:r w:rsidR="00043C75">
              <w:rPr>
                <w:color w:val="808080" w:themeColor="background1" w:themeShade="80"/>
              </w:rPr>
              <w:t xml:space="preserve">presentation in (for </w:t>
            </w:r>
            <w:r w:rsidR="004B3AA6">
              <w:rPr>
                <w:color w:val="808080" w:themeColor="background1" w:themeShade="80"/>
              </w:rPr>
              <w:t>example</w:t>
            </w:r>
            <w:r w:rsidR="00043C75">
              <w:rPr>
                <w:color w:val="808080" w:themeColor="background1" w:themeShade="80"/>
              </w:rPr>
              <w:t xml:space="preserve">) </w:t>
            </w:r>
            <w:r w:rsidR="004B3AA6">
              <w:rPr>
                <w:color w:val="808080" w:themeColor="background1" w:themeShade="80"/>
              </w:rPr>
              <w:t xml:space="preserve">Power BI. </w:t>
            </w:r>
          </w:p>
        </w:tc>
      </w:tr>
      <w:tr w:rsidR="001158E0" w:rsidRPr="00013937" w14:paraId="2D89F253" w14:textId="77777777" w:rsidTr="00C12E40">
        <w:trPr>
          <w:trHeight w:val="963"/>
        </w:trPr>
        <w:tc>
          <w:tcPr>
            <w:tcW w:w="9164" w:type="dxa"/>
            <w:gridSpan w:val="2"/>
          </w:tcPr>
          <w:p w14:paraId="216EAA5A" w14:textId="77777777" w:rsidR="001158E0" w:rsidRPr="00013937" w:rsidRDefault="001158E0" w:rsidP="00C12E40">
            <w:pPr>
              <w:pStyle w:val="T3"/>
              <w:spacing w:before="0"/>
              <w:rPr>
                <w:rFonts w:asciiTheme="minorHAnsi" w:hAnsiTheme="minorHAnsi" w:cstheme="minorHAnsi"/>
                <w:color w:val="808080" w:themeColor="background1" w:themeShade="80"/>
              </w:rPr>
            </w:pPr>
          </w:p>
        </w:tc>
      </w:tr>
    </w:tbl>
    <w:p w14:paraId="07DBC6EE" w14:textId="77777777" w:rsidR="001158E0" w:rsidRPr="00013937" w:rsidRDefault="001158E0" w:rsidP="003134A2">
      <w:pPr>
        <w:pStyle w:val="T3"/>
        <w:spacing w:before="0"/>
        <w:rPr>
          <w:rFonts w:cstheme="minorHAnsi"/>
          <w:color w:val="808080" w:themeColor="background1" w:themeShade="80"/>
        </w:rPr>
      </w:pPr>
    </w:p>
    <w:tbl>
      <w:tblPr>
        <w:tblStyle w:val="TableGrid"/>
        <w:tblW w:w="9164" w:type="dxa"/>
        <w:tblLook w:val="04A0" w:firstRow="1" w:lastRow="0" w:firstColumn="1" w:lastColumn="0" w:noHBand="0" w:noVBand="1"/>
      </w:tblPr>
      <w:tblGrid>
        <w:gridCol w:w="491"/>
        <w:gridCol w:w="8673"/>
      </w:tblGrid>
      <w:tr w:rsidR="00013937" w:rsidRPr="00013937" w14:paraId="213CB7EE" w14:textId="77777777" w:rsidTr="00C12E40">
        <w:trPr>
          <w:trHeight w:val="395"/>
        </w:trPr>
        <w:tc>
          <w:tcPr>
            <w:tcW w:w="491" w:type="dxa"/>
            <w:shd w:val="clear" w:color="auto" w:fill="BDD6EE" w:themeFill="accent1" w:themeFillTint="66"/>
            <w:vAlign w:val="center"/>
          </w:tcPr>
          <w:p w14:paraId="3FF6B833" w14:textId="5724675B" w:rsidR="003134A2" w:rsidRPr="00013937" w:rsidRDefault="001158E0"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7</w:t>
            </w:r>
          </w:p>
        </w:tc>
        <w:tc>
          <w:tcPr>
            <w:tcW w:w="8673" w:type="dxa"/>
            <w:shd w:val="clear" w:color="auto" w:fill="BDD6EE" w:themeFill="accent1" w:themeFillTint="66"/>
            <w:vAlign w:val="center"/>
          </w:tcPr>
          <w:p w14:paraId="77054BE0" w14:textId="0C6C3AF5" w:rsidR="003134A2" w:rsidRPr="00013937" w:rsidRDefault="003134A2" w:rsidP="00C12E40">
            <w:pPr>
              <w:pStyle w:val="T3"/>
              <w:spacing w:before="0"/>
              <w:rPr>
                <w:color w:val="808080" w:themeColor="background1" w:themeShade="80"/>
              </w:rPr>
            </w:pPr>
            <w:r w:rsidRPr="00013937">
              <w:rPr>
                <w:color w:val="808080" w:themeColor="background1" w:themeShade="80"/>
              </w:rPr>
              <w:t xml:space="preserve">Please describe </w:t>
            </w:r>
            <w:r w:rsidR="001158E0" w:rsidRPr="00013937">
              <w:rPr>
                <w:color w:val="808080" w:themeColor="background1" w:themeShade="80"/>
              </w:rPr>
              <w:t xml:space="preserve">how automated </w:t>
            </w:r>
            <w:r w:rsidR="00D16251" w:rsidRPr="00013937">
              <w:rPr>
                <w:color w:val="808080" w:themeColor="background1" w:themeShade="80"/>
              </w:rPr>
              <w:t xml:space="preserve">AI analytics can be enabled to access data, and to provide custom reports </w:t>
            </w:r>
          </w:p>
        </w:tc>
      </w:tr>
      <w:tr w:rsidR="003134A2" w:rsidRPr="00013937" w14:paraId="1E853ECB" w14:textId="77777777" w:rsidTr="00C12E40">
        <w:trPr>
          <w:trHeight w:val="963"/>
        </w:trPr>
        <w:tc>
          <w:tcPr>
            <w:tcW w:w="9164" w:type="dxa"/>
            <w:gridSpan w:val="2"/>
          </w:tcPr>
          <w:p w14:paraId="3168DA23"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78C6AF8F" w14:textId="77777777" w:rsidR="003134A2" w:rsidRPr="00013937" w:rsidRDefault="003134A2" w:rsidP="003134A2">
      <w:pPr>
        <w:pStyle w:val="T2"/>
        <w:numPr>
          <w:ilvl w:val="0"/>
          <w:numId w:val="0"/>
        </w:numPr>
        <w:spacing w:before="0" w:after="0"/>
        <w:rPr>
          <w:rFonts w:asciiTheme="minorHAnsi" w:hAnsiTheme="minorHAnsi" w:cstheme="minorHAnsi"/>
          <w:color w:val="808080" w:themeColor="background1" w:themeShade="80"/>
          <w:sz w:val="20"/>
        </w:rPr>
      </w:pPr>
    </w:p>
    <w:tbl>
      <w:tblPr>
        <w:tblStyle w:val="TableGrid"/>
        <w:tblW w:w="9164" w:type="dxa"/>
        <w:tblLook w:val="04A0" w:firstRow="1" w:lastRow="0" w:firstColumn="1" w:lastColumn="0" w:noHBand="0" w:noVBand="1"/>
      </w:tblPr>
      <w:tblGrid>
        <w:gridCol w:w="491"/>
        <w:gridCol w:w="8673"/>
      </w:tblGrid>
      <w:tr w:rsidR="00013937" w:rsidRPr="00013937" w14:paraId="63861ED0" w14:textId="77777777" w:rsidTr="00C12E40">
        <w:trPr>
          <w:trHeight w:val="395"/>
        </w:trPr>
        <w:tc>
          <w:tcPr>
            <w:tcW w:w="491" w:type="dxa"/>
            <w:shd w:val="clear" w:color="auto" w:fill="BDD6EE" w:themeFill="accent1" w:themeFillTint="66"/>
            <w:vAlign w:val="center"/>
          </w:tcPr>
          <w:p w14:paraId="55C72C67" w14:textId="15F9F274" w:rsidR="00FE5B19" w:rsidRPr="00013937" w:rsidRDefault="00896885"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8</w:t>
            </w:r>
          </w:p>
        </w:tc>
        <w:tc>
          <w:tcPr>
            <w:tcW w:w="8673" w:type="dxa"/>
            <w:shd w:val="clear" w:color="auto" w:fill="BDD6EE" w:themeFill="accent1" w:themeFillTint="66"/>
            <w:vAlign w:val="center"/>
          </w:tcPr>
          <w:p w14:paraId="54FF5C55" w14:textId="385A4DF0" w:rsidR="00FE5B19" w:rsidRPr="00013937" w:rsidRDefault="00FE5B19" w:rsidP="00C12E40">
            <w:pPr>
              <w:pStyle w:val="T3"/>
              <w:spacing w:before="0"/>
              <w:rPr>
                <w:color w:val="808080" w:themeColor="background1" w:themeShade="80"/>
              </w:rPr>
            </w:pPr>
            <w:r w:rsidRPr="00013937">
              <w:rPr>
                <w:color w:val="808080" w:themeColor="background1" w:themeShade="80"/>
              </w:rPr>
              <w:t>Please describe your roadmap for AI within your product, and how you are enabling your product for 3</w:t>
            </w:r>
            <w:r w:rsidRPr="00013937">
              <w:rPr>
                <w:color w:val="808080" w:themeColor="background1" w:themeShade="80"/>
                <w:vertAlign w:val="superscript"/>
              </w:rPr>
              <w:t>rd</w:t>
            </w:r>
            <w:r w:rsidRPr="00013937">
              <w:rPr>
                <w:color w:val="808080" w:themeColor="background1" w:themeShade="80"/>
              </w:rPr>
              <w:t xml:space="preserve"> party </w:t>
            </w:r>
            <w:r w:rsidR="00896885" w:rsidRPr="00013937">
              <w:rPr>
                <w:color w:val="808080" w:themeColor="background1" w:themeShade="80"/>
              </w:rPr>
              <w:t xml:space="preserve">AI Agents </w:t>
            </w:r>
            <w:r w:rsidRPr="00013937">
              <w:rPr>
                <w:color w:val="808080" w:themeColor="background1" w:themeShade="80"/>
              </w:rPr>
              <w:t xml:space="preserve"> </w:t>
            </w:r>
          </w:p>
        </w:tc>
      </w:tr>
      <w:tr w:rsidR="00FE5B19" w:rsidRPr="00013937" w14:paraId="127BA458" w14:textId="77777777" w:rsidTr="00C12E40">
        <w:trPr>
          <w:trHeight w:val="963"/>
        </w:trPr>
        <w:tc>
          <w:tcPr>
            <w:tcW w:w="9164" w:type="dxa"/>
            <w:gridSpan w:val="2"/>
          </w:tcPr>
          <w:p w14:paraId="2B590E05" w14:textId="77777777" w:rsidR="00FE5B19" w:rsidRPr="00013937" w:rsidRDefault="00FE5B19" w:rsidP="00C12E40">
            <w:pPr>
              <w:pStyle w:val="T3"/>
              <w:spacing w:before="0"/>
              <w:rPr>
                <w:rFonts w:asciiTheme="minorHAnsi" w:hAnsiTheme="minorHAnsi" w:cstheme="minorHAnsi"/>
                <w:color w:val="808080" w:themeColor="background1" w:themeShade="80"/>
              </w:rPr>
            </w:pPr>
          </w:p>
        </w:tc>
      </w:tr>
    </w:tbl>
    <w:p w14:paraId="1578C917" w14:textId="77777777" w:rsidR="00FE5B19" w:rsidRPr="00013937" w:rsidRDefault="00FE5B19" w:rsidP="00896885">
      <w:pPr>
        <w:ind w:left="0"/>
        <w:rPr>
          <w:color w:val="808080" w:themeColor="background1" w:themeShade="80"/>
          <w:lang w:val="en-US"/>
        </w:rPr>
      </w:pPr>
    </w:p>
    <w:tbl>
      <w:tblPr>
        <w:tblStyle w:val="TableGrid"/>
        <w:tblW w:w="9201" w:type="dxa"/>
        <w:tblLook w:val="04A0" w:firstRow="1" w:lastRow="0" w:firstColumn="1" w:lastColumn="0" w:noHBand="0" w:noVBand="1"/>
      </w:tblPr>
      <w:tblGrid>
        <w:gridCol w:w="493"/>
        <w:gridCol w:w="8708"/>
      </w:tblGrid>
      <w:tr w:rsidR="00013937" w:rsidRPr="00013937" w14:paraId="044139C6" w14:textId="77777777" w:rsidTr="00C12E40">
        <w:trPr>
          <w:trHeight w:val="426"/>
        </w:trPr>
        <w:tc>
          <w:tcPr>
            <w:tcW w:w="493" w:type="dxa"/>
            <w:shd w:val="clear" w:color="auto" w:fill="BDD6EE" w:themeFill="accent1" w:themeFillTint="66"/>
            <w:vAlign w:val="center"/>
          </w:tcPr>
          <w:p w14:paraId="7949FB87" w14:textId="402B97E1" w:rsidR="003134A2" w:rsidRPr="00013937" w:rsidRDefault="00896885"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9</w:t>
            </w:r>
          </w:p>
        </w:tc>
        <w:tc>
          <w:tcPr>
            <w:tcW w:w="8707" w:type="dxa"/>
            <w:shd w:val="clear" w:color="auto" w:fill="BDD6EE" w:themeFill="accent1" w:themeFillTint="66"/>
            <w:vAlign w:val="center"/>
          </w:tcPr>
          <w:p w14:paraId="2643708B" w14:textId="4BC7F22A" w:rsidR="003134A2" w:rsidRPr="00013937" w:rsidRDefault="003134A2" w:rsidP="00C12E40">
            <w:pPr>
              <w:pStyle w:val="T3"/>
              <w:spacing w:before="0"/>
              <w:rPr>
                <w:color w:val="808080" w:themeColor="background1" w:themeShade="80"/>
              </w:rPr>
            </w:pPr>
            <w:r w:rsidRPr="00013937">
              <w:rPr>
                <w:color w:val="808080" w:themeColor="background1" w:themeShade="80"/>
              </w:rPr>
              <w:t xml:space="preserve">Please describe the operation of the service from </w:t>
            </w:r>
            <w:r w:rsidR="00002672" w:rsidRPr="00013937">
              <w:rPr>
                <w:color w:val="808080" w:themeColor="background1" w:themeShade="80"/>
              </w:rPr>
              <w:t xml:space="preserve">the various </w:t>
            </w:r>
            <w:r w:rsidRPr="00013937">
              <w:rPr>
                <w:color w:val="808080" w:themeColor="background1" w:themeShade="80"/>
              </w:rPr>
              <w:t xml:space="preserve">service user’s point of view </w:t>
            </w:r>
          </w:p>
        </w:tc>
      </w:tr>
      <w:tr w:rsidR="00013937" w:rsidRPr="00013937" w14:paraId="49BD41C1" w14:textId="77777777" w:rsidTr="00C12E40">
        <w:trPr>
          <w:trHeight w:val="1095"/>
        </w:trPr>
        <w:tc>
          <w:tcPr>
            <w:tcW w:w="9201" w:type="dxa"/>
            <w:gridSpan w:val="2"/>
          </w:tcPr>
          <w:p w14:paraId="55521A06"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7C906054" w14:textId="77777777" w:rsidR="003134A2" w:rsidRPr="00013937" w:rsidRDefault="003134A2" w:rsidP="003134A2">
      <w:pPr>
        <w:pStyle w:val="T3"/>
        <w:spacing w:before="0"/>
        <w:rPr>
          <w:rFonts w:cstheme="minorHAnsi"/>
          <w:color w:val="808080" w:themeColor="background1" w:themeShade="80"/>
        </w:rPr>
      </w:pPr>
      <w:r w:rsidRPr="00013937">
        <w:rPr>
          <w:rFonts w:cstheme="minorHAnsi"/>
          <w:color w:val="808080" w:themeColor="background1" w:themeShade="80"/>
        </w:rPr>
        <w:t xml:space="preserve"> </w:t>
      </w:r>
    </w:p>
    <w:tbl>
      <w:tblPr>
        <w:tblStyle w:val="TableGrid"/>
        <w:tblW w:w="9265" w:type="dxa"/>
        <w:tblLook w:val="04A0" w:firstRow="1" w:lastRow="0" w:firstColumn="1" w:lastColumn="0" w:noHBand="0" w:noVBand="1"/>
      </w:tblPr>
      <w:tblGrid>
        <w:gridCol w:w="496"/>
        <w:gridCol w:w="8769"/>
      </w:tblGrid>
      <w:tr w:rsidR="00013937" w:rsidRPr="00013937" w14:paraId="1DFDB324" w14:textId="77777777" w:rsidTr="00C12E40">
        <w:trPr>
          <w:trHeight w:val="303"/>
        </w:trPr>
        <w:tc>
          <w:tcPr>
            <w:tcW w:w="496" w:type="dxa"/>
            <w:shd w:val="clear" w:color="auto" w:fill="BDD6EE" w:themeFill="accent1" w:themeFillTint="66"/>
            <w:vAlign w:val="center"/>
          </w:tcPr>
          <w:p w14:paraId="49CC60D7" w14:textId="7D44E97C" w:rsidR="003134A2" w:rsidRPr="00013937" w:rsidRDefault="00896885"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10</w:t>
            </w:r>
          </w:p>
        </w:tc>
        <w:tc>
          <w:tcPr>
            <w:tcW w:w="8768" w:type="dxa"/>
            <w:shd w:val="clear" w:color="auto" w:fill="BDD6EE" w:themeFill="accent1" w:themeFillTint="66"/>
            <w:vAlign w:val="center"/>
          </w:tcPr>
          <w:p w14:paraId="40ABE85B" w14:textId="34BBA6FC" w:rsidR="003134A2" w:rsidRPr="00013937" w:rsidRDefault="003134A2" w:rsidP="00C12E40">
            <w:pPr>
              <w:pStyle w:val="T3"/>
              <w:spacing w:before="0"/>
              <w:rPr>
                <w:color w:val="808080" w:themeColor="background1" w:themeShade="80"/>
              </w:rPr>
            </w:pPr>
            <w:r w:rsidRPr="00013937">
              <w:rPr>
                <w:color w:val="808080" w:themeColor="background1" w:themeShade="80"/>
              </w:rPr>
              <w:t>Please describe the operation of the service from an administrators’ point of view</w:t>
            </w:r>
          </w:p>
        </w:tc>
      </w:tr>
      <w:tr w:rsidR="003134A2" w:rsidRPr="00013937" w14:paraId="0ADBEB60" w14:textId="77777777" w:rsidTr="00C12E40">
        <w:trPr>
          <w:trHeight w:val="674"/>
        </w:trPr>
        <w:tc>
          <w:tcPr>
            <w:tcW w:w="9265" w:type="dxa"/>
            <w:gridSpan w:val="2"/>
          </w:tcPr>
          <w:p w14:paraId="28CE3BE1"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31E1840A" w14:textId="77777777" w:rsidR="003134A2" w:rsidRPr="00013937" w:rsidRDefault="003134A2" w:rsidP="003134A2">
      <w:pPr>
        <w:pStyle w:val="T3"/>
        <w:spacing w:before="0"/>
        <w:rPr>
          <w:rFonts w:cstheme="minorHAnsi"/>
          <w:color w:val="808080" w:themeColor="background1" w:themeShade="80"/>
        </w:rPr>
      </w:pPr>
    </w:p>
    <w:tbl>
      <w:tblPr>
        <w:tblStyle w:val="TableGrid"/>
        <w:tblW w:w="9302" w:type="dxa"/>
        <w:tblLook w:val="04A0" w:firstRow="1" w:lastRow="0" w:firstColumn="1" w:lastColumn="0" w:noHBand="0" w:noVBand="1"/>
      </w:tblPr>
      <w:tblGrid>
        <w:gridCol w:w="498"/>
        <w:gridCol w:w="8804"/>
      </w:tblGrid>
      <w:tr w:rsidR="00013937" w:rsidRPr="00013937" w14:paraId="6ADE3E19" w14:textId="77777777" w:rsidTr="00C12E40">
        <w:trPr>
          <w:trHeight w:val="300"/>
        </w:trPr>
        <w:tc>
          <w:tcPr>
            <w:tcW w:w="498" w:type="dxa"/>
            <w:shd w:val="clear" w:color="auto" w:fill="BDD6EE" w:themeFill="accent1" w:themeFillTint="66"/>
            <w:vAlign w:val="center"/>
          </w:tcPr>
          <w:p w14:paraId="33933605" w14:textId="5D489DD8" w:rsidR="003134A2" w:rsidRPr="00013937" w:rsidRDefault="00896885"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11</w:t>
            </w:r>
          </w:p>
        </w:tc>
        <w:tc>
          <w:tcPr>
            <w:tcW w:w="8803" w:type="dxa"/>
            <w:shd w:val="clear" w:color="auto" w:fill="BDD6EE" w:themeFill="accent1" w:themeFillTint="66"/>
            <w:vAlign w:val="center"/>
          </w:tcPr>
          <w:p w14:paraId="318C351C" w14:textId="7E9182E1" w:rsidR="003134A2" w:rsidRPr="00013937" w:rsidRDefault="003134A2" w:rsidP="00C12E40">
            <w:pPr>
              <w:pStyle w:val="T3"/>
              <w:spacing w:before="0"/>
              <w:rPr>
                <w:color w:val="808080" w:themeColor="background1" w:themeShade="80"/>
              </w:rPr>
            </w:pPr>
            <w:r w:rsidRPr="00013937">
              <w:rPr>
                <w:color w:val="808080" w:themeColor="background1" w:themeShade="80"/>
              </w:rPr>
              <w:t>Please describ</w:t>
            </w:r>
            <w:r w:rsidR="00A40150" w:rsidRPr="00013937">
              <w:rPr>
                <w:color w:val="808080" w:themeColor="background1" w:themeShade="80"/>
              </w:rPr>
              <w:t xml:space="preserve">e the overall architecture of the system, and how this </w:t>
            </w:r>
            <w:r w:rsidR="0068462D" w:rsidRPr="00013937">
              <w:rPr>
                <w:color w:val="808080" w:themeColor="background1" w:themeShade="80"/>
              </w:rPr>
              <w:t>relate</w:t>
            </w:r>
            <w:r w:rsidR="00C442E9">
              <w:rPr>
                <w:color w:val="808080" w:themeColor="background1" w:themeShade="80"/>
              </w:rPr>
              <w:t>s</w:t>
            </w:r>
            <w:r w:rsidR="0068462D" w:rsidRPr="00013937">
              <w:rPr>
                <w:color w:val="808080" w:themeColor="background1" w:themeShade="80"/>
              </w:rPr>
              <w:t xml:space="preserve"> to your support models</w:t>
            </w:r>
          </w:p>
        </w:tc>
      </w:tr>
      <w:tr w:rsidR="003134A2" w:rsidRPr="00013937" w14:paraId="28BAEB10" w14:textId="77777777" w:rsidTr="00C12E40">
        <w:trPr>
          <w:trHeight w:val="1025"/>
        </w:trPr>
        <w:tc>
          <w:tcPr>
            <w:tcW w:w="9302" w:type="dxa"/>
            <w:gridSpan w:val="2"/>
          </w:tcPr>
          <w:p w14:paraId="6B01377F"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01EF427B" w14:textId="77777777" w:rsidR="003134A2" w:rsidRPr="00013937" w:rsidRDefault="003134A2" w:rsidP="001C2069">
      <w:pPr>
        <w:pStyle w:val="T2"/>
        <w:spacing w:after="0"/>
        <w:rPr>
          <w:rFonts w:asciiTheme="minorHAnsi" w:hAnsiTheme="minorHAnsi" w:cstheme="minorHAnsi"/>
          <w:color w:val="808080" w:themeColor="background1" w:themeShade="80"/>
        </w:rPr>
      </w:pPr>
      <w:bookmarkStart w:id="39" w:name="_Toc116285810"/>
      <w:bookmarkStart w:id="40" w:name="_Toc219361276"/>
      <w:r w:rsidRPr="00013937">
        <w:rPr>
          <w:rFonts w:asciiTheme="minorHAnsi" w:hAnsiTheme="minorHAnsi" w:cstheme="minorHAnsi"/>
          <w:color w:val="808080" w:themeColor="background1" w:themeShade="80"/>
        </w:rPr>
        <w:t>Organisational experience and capability</w:t>
      </w:r>
      <w:bookmarkEnd w:id="39"/>
      <w:bookmarkEnd w:id="40"/>
    </w:p>
    <w:p w14:paraId="4F461E99" w14:textId="77777777" w:rsidR="003134A2" w:rsidRPr="00013937" w:rsidRDefault="003134A2" w:rsidP="001C2069">
      <w:pPr>
        <w:pStyle w:val="T3"/>
        <w:spacing w:before="0" w:after="0"/>
        <w:rPr>
          <w:rFonts w:cstheme="minorHAnsi"/>
          <w:color w:val="808080" w:themeColor="background1" w:themeShade="80"/>
        </w:rPr>
      </w:pPr>
    </w:p>
    <w:tbl>
      <w:tblPr>
        <w:tblStyle w:val="TableGrid"/>
        <w:tblW w:w="9164" w:type="dxa"/>
        <w:tblLook w:val="04A0" w:firstRow="1" w:lastRow="0" w:firstColumn="1" w:lastColumn="0" w:noHBand="0" w:noVBand="1"/>
      </w:tblPr>
      <w:tblGrid>
        <w:gridCol w:w="491"/>
        <w:gridCol w:w="8673"/>
      </w:tblGrid>
      <w:tr w:rsidR="00013937" w:rsidRPr="00013937" w14:paraId="5980B75E" w14:textId="77777777" w:rsidTr="00C12E40">
        <w:trPr>
          <w:trHeight w:val="395"/>
        </w:trPr>
        <w:tc>
          <w:tcPr>
            <w:tcW w:w="491" w:type="dxa"/>
            <w:shd w:val="clear" w:color="auto" w:fill="BDD6EE" w:themeFill="accent1" w:themeFillTint="66"/>
            <w:vAlign w:val="center"/>
          </w:tcPr>
          <w:p w14:paraId="5010A09C" w14:textId="090C58AA" w:rsidR="003134A2" w:rsidRPr="00013937" w:rsidRDefault="003134A2"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1</w:t>
            </w:r>
            <w:r w:rsidR="00DC5F70">
              <w:rPr>
                <w:rFonts w:asciiTheme="minorHAnsi" w:hAnsiTheme="minorHAnsi" w:cstheme="minorHAnsi"/>
                <w:color w:val="808080" w:themeColor="background1" w:themeShade="80"/>
              </w:rPr>
              <w:t>2</w:t>
            </w:r>
          </w:p>
        </w:tc>
        <w:tc>
          <w:tcPr>
            <w:tcW w:w="8673" w:type="dxa"/>
            <w:shd w:val="clear" w:color="auto" w:fill="BDD6EE" w:themeFill="accent1" w:themeFillTint="66"/>
            <w:vAlign w:val="center"/>
          </w:tcPr>
          <w:p w14:paraId="28EE5006" w14:textId="3857E728" w:rsidR="003134A2" w:rsidRPr="00013937" w:rsidRDefault="000F0B3B" w:rsidP="00C12E40">
            <w:pPr>
              <w:pStyle w:val="T3"/>
              <w:spacing w:before="0"/>
              <w:rPr>
                <w:color w:val="808080" w:themeColor="background1" w:themeShade="80"/>
              </w:rPr>
            </w:pPr>
            <w:r w:rsidRPr="00013937">
              <w:rPr>
                <w:color w:val="808080" w:themeColor="background1" w:themeShade="80"/>
              </w:rPr>
              <w:t xml:space="preserve">Please set out your views on what is, or might be commonised for a University, and what might be customised to achieve competitive advantage </w:t>
            </w:r>
          </w:p>
        </w:tc>
      </w:tr>
      <w:tr w:rsidR="003134A2" w:rsidRPr="00013937" w14:paraId="49C87BC5" w14:textId="77777777" w:rsidTr="00C12E40">
        <w:trPr>
          <w:trHeight w:val="963"/>
        </w:trPr>
        <w:tc>
          <w:tcPr>
            <w:tcW w:w="9164" w:type="dxa"/>
            <w:gridSpan w:val="2"/>
          </w:tcPr>
          <w:p w14:paraId="3A076C0A"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2B4120FD" w14:textId="77777777" w:rsidR="003134A2" w:rsidRPr="00013937" w:rsidRDefault="003134A2" w:rsidP="003134A2">
      <w:pPr>
        <w:rPr>
          <w:color w:val="808080" w:themeColor="background1" w:themeShade="80"/>
          <w:lang w:val="en-US"/>
        </w:rPr>
      </w:pPr>
    </w:p>
    <w:tbl>
      <w:tblPr>
        <w:tblStyle w:val="TableGrid"/>
        <w:tblW w:w="9164" w:type="dxa"/>
        <w:tblLook w:val="04A0" w:firstRow="1" w:lastRow="0" w:firstColumn="1" w:lastColumn="0" w:noHBand="0" w:noVBand="1"/>
      </w:tblPr>
      <w:tblGrid>
        <w:gridCol w:w="491"/>
        <w:gridCol w:w="8673"/>
      </w:tblGrid>
      <w:tr w:rsidR="00013937" w:rsidRPr="00013937" w14:paraId="2412EDC2" w14:textId="77777777" w:rsidTr="00C12E40">
        <w:trPr>
          <w:trHeight w:val="395"/>
        </w:trPr>
        <w:tc>
          <w:tcPr>
            <w:tcW w:w="491" w:type="dxa"/>
            <w:shd w:val="clear" w:color="auto" w:fill="BDD6EE" w:themeFill="accent1" w:themeFillTint="66"/>
            <w:vAlign w:val="center"/>
          </w:tcPr>
          <w:p w14:paraId="54883419" w14:textId="0353B493" w:rsidR="006065AB" w:rsidRPr="00013937" w:rsidRDefault="006065AB"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1</w:t>
            </w:r>
            <w:r w:rsidR="00DC5F70">
              <w:rPr>
                <w:rFonts w:asciiTheme="minorHAnsi" w:hAnsiTheme="minorHAnsi" w:cstheme="minorHAnsi"/>
                <w:color w:val="808080" w:themeColor="background1" w:themeShade="80"/>
              </w:rPr>
              <w:t>3</w:t>
            </w:r>
          </w:p>
        </w:tc>
        <w:tc>
          <w:tcPr>
            <w:tcW w:w="8673" w:type="dxa"/>
            <w:shd w:val="clear" w:color="auto" w:fill="BDD6EE" w:themeFill="accent1" w:themeFillTint="66"/>
            <w:vAlign w:val="center"/>
          </w:tcPr>
          <w:p w14:paraId="08439760" w14:textId="07F63F6F" w:rsidR="006065AB" w:rsidRPr="00013937" w:rsidRDefault="006065AB" w:rsidP="00C12E40">
            <w:pPr>
              <w:pStyle w:val="T3"/>
              <w:spacing w:before="0"/>
              <w:rPr>
                <w:color w:val="808080" w:themeColor="background1" w:themeShade="80"/>
              </w:rPr>
            </w:pPr>
            <w:r w:rsidRPr="00013937">
              <w:rPr>
                <w:color w:val="808080" w:themeColor="background1" w:themeShade="80"/>
              </w:rPr>
              <w:t>Please set out your views on what</w:t>
            </w:r>
            <w:r w:rsidR="00C442E9">
              <w:rPr>
                <w:color w:val="808080" w:themeColor="background1" w:themeShade="80"/>
              </w:rPr>
              <w:t>,</w:t>
            </w:r>
            <w:r w:rsidRPr="00013937">
              <w:rPr>
                <w:color w:val="808080" w:themeColor="background1" w:themeShade="80"/>
              </w:rPr>
              <w:t xml:space="preserve"> in your product</w:t>
            </w:r>
            <w:r w:rsidR="00C442E9">
              <w:rPr>
                <w:color w:val="808080" w:themeColor="background1" w:themeShade="80"/>
              </w:rPr>
              <w:t>,</w:t>
            </w:r>
            <w:r w:rsidRPr="00013937">
              <w:rPr>
                <w:color w:val="808080" w:themeColor="background1" w:themeShade="80"/>
              </w:rPr>
              <w:t xml:space="preserve"> would enable, or limit </w:t>
            </w:r>
            <w:r w:rsidR="00275C4D" w:rsidRPr="00013937">
              <w:rPr>
                <w:color w:val="808080" w:themeColor="background1" w:themeShade="80"/>
              </w:rPr>
              <w:t>the potential for Chichester to operate as part of a sh</w:t>
            </w:r>
            <w:r w:rsidR="005F13D4" w:rsidRPr="00013937">
              <w:rPr>
                <w:color w:val="808080" w:themeColor="background1" w:themeShade="80"/>
              </w:rPr>
              <w:t>a</w:t>
            </w:r>
            <w:r w:rsidR="00275C4D" w:rsidRPr="00013937">
              <w:rPr>
                <w:color w:val="808080" w:themeColor="background1" w:themeShade="80"/>
              </w:rPr>
              <w:t xml:space="preserve">red service consortium </w:t>
            </w:r>
            <w:r w:rsidRPr="00013937">
              <w:rPr>
                <w:color w:val="808080" w:themeColor="background1" w:themeShade="80"/>
              </w:rPr>
              <w:t xml:space="preserve"> </w:t>
            </w:r>
          </w:p>
        </w:tc>
      </w:tr>
      <w:tr w:rsidR="006065AB" w:rsidRPr="00013937" w14:paraId="4BD5A3C9" w14:textId="77777777" w:rsidTr="00C12E40">
        <w:trPr>
          <w:trHeight w:val="963"/>
        </w:trPr>
        <w:tc>
          <w:tcPr>
            <w:tcW w:w="9164" w:type="dxa"/>
            <w:gridSpan w:val="2"/>
          </w:tcPr>
          <w:p w14:paraId="0537E194" w14:textId="77777777" w:rsidR="006065AB" w:rsidRPr="00013937" w:rsidRDefault="006065AB" w:rsidP="00C12E40">
            <w:pPr>
              <w:pStyle w:val="T3"/>
              <w:spacing w:before="0"/>
              <w:rPr>
                <w:rFonts w:asciiTheme="minorHAnsi" w:hAnsiTheme="minorHAnsi" w:cstheme="minorHAnsi"/>
                <w:color w:val="808080" w:themeColor="background1" w:themeShade="80"/>
              </w:rPr>
            </w:pPr>
          </w:p>
        </w:tc>
      </w:tr>
    </w:tbl>
    <w:p w14:paraId="0C2CBA54" w14:textId="77777777" w:rsidR="006065AB" w:rsidRPr="00013937" w:rsidRDefault="006065AB" w:rsidP="00166B8C">
      <w:pPr>
        <w:ind w:left="0"/>
        <w:rPr>
          <w:color w:val="808080" w:themeColor="background1" w:themeShade="80"/>
          <w:lang w:val="en-US"/>
        </w:rPr>
      </w:pPr>
    </w:p>
    <w:tbl>
      <w:tblPr>
        <w:tblStyle w:val="TableGrid"/>
        <w:tblW w:w="9164" w:type="dxa"/>
        <w:tblLook w:val="04A0" w:firstRow="1" w:lastRow="0" w:firstColumn="1" w:lastColumn="0" w:noHBand="0" w:noVBand="1"/>
      </w:tblPr>
      <w:tblGrid>
        <w:gridCol w:w="491"/>
        <w:gridCol w:w="8673"/>
      </w:tblGrid>
      <w:tr w:rsidR="00013937" w:rsidRPr="00013937" w14:paraId="4BC23089" w14:textId="77777777" w:rsidTr="00C12E40">
        <w:trPr>
          <w:trHeight w:val="395"/>
        </w:trPr>
        <w:tc>
          <w:tcPr>
            <w:tcW w:w="491" w:type="dxa"/>
            <w:shd w:val="clear" w:color="auto" w:fill="BDD6EE" w:themeFill="accent1" w:themeFillTint="66"/>
            <w:vAlign w:val="center"/>
          </w:tcPr>
          <w:p w14:paraId="14CCA88F" w14:textId="539FA86E" w:rsidR="007757B6" w:rsidRPr="00013937" w:rsidRDefault="007757B6"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1</w:t>
            </w:r>
            <w:r w:rsidR="00DC5F70">
              <w:rPr>
                <w:rFonts w:asciiTheme="minorHAnsi" w:hAnsiTheme="minorHAnsi" w:cstheme="minorHAnsi"/>
                <w:color w:val="808080" w:themeColor="background1" w:themeShade="80"/>
              </w:rPr>
              <w:t>4</w:t>
            </w:r>
          </w:p>
        </w:tc>
        <w:tc>
          <w:tcPr>
            <w:tcW w:w="8673" w:type="dxa"/>
            <w:shd w:val="clear" w:color="auto" w:fill="BDD6EE" w:themeFill="accent1" w:themeFillTint="66"/>
            <w:vAlign w:val="center"/>
          </w:tcPr>
          <w:p w14:paraId="0A6B26F5" w14:textId="28D755BE" w:rsidR="007757B6" w:rsidRPr="00013937" w:rsidRDefault="007757B6" w:rsidP="00C12E40">
            <w:pPr>
              <w:pStyle w:val="T3"/>
              <w:spacing w:before="0"/>
              <w:rPr>
                <w:color w:val="808080" w:themeColor="background1" w:themeShade="80"/>
              </w:rPr>
            </w:pPr>
            <w:r w:rsidRPr="00013937">
              <w:rPr>
                <w:color w:val="808080" w:themeColor="background1" w:themeShade="80"/>
              </w:rPr>
              <w:t xml:space="preserve">Please identify how the proposed products are set within the overall </w:t>
            </w:r>
            <w:r w:rsidR="003C4ADD" w:rsidRPr="00013937">
              <w:rPr>
                <w:color w:val="808080" w:themeColor="background1" w:themeShade="80"/>
              </w:rPr>
              <w:t xml:space="preserve">product portfolio, and roadmap of your company – for example do you have other products that you feel might be complementary to the University </w:t>
            </w:r>
          </w:p>
        </w:tc>
      </w:tr>
      <w:tr w:rsidR="00013937" w:rsidRPr="00013937" w14:paraId="16A2DC0A" w14:textId="77777777" w:rsidTr="00C12E40">
        <w:trPr>
          <w:trHeight w:val="963"/>
        </w:trPr>
        <w:tc>
          <w:tcPr>
            <w:tcW w:w="9164" w:type="dxa"/>
            <w:gridSpan w:val="2"/>
          </w:tcPr>
          <w:p w14:paraId="73CCE610" w14:textId="77777777" w:rsidR="007757B6" w:rsidRPr="00013937" w:rsidRDefault="007757B6" w:rsidP="00C12E40">
            <w:pPr>
              <w:pStyle w:val="T3"/>
              <w:spacing w:before="0"/>
              <w:rPr>
                <w:rFonts w:asciiTheme="minorHAnsi" w:hAnsiTheme="minorHAnsi" w:cstheme="minorHAnsi"/>
                <w:color w:val="808080" w:themeColor="background1" w:themeShade="80"/>
              </w:rPr>
            </w:pPr>
          </w:p>
        </w:tc>
      </w:tr>
    </w:tbl>
    <w:p w14:paraId="7C9B5D60" w14:textId="77777777" w:rsidR="003134A2" w:rsidRPr="00013937" w:rsidRDefault="003134A2" w:rsidP="003134A2">
      <w:pPr>
        <w:pStyle w:val="T2"/>
        <w:rPr>
          <w:color w:val="808080" w:themeColor="background1" w:themeShade="80"/>
        </w:rPr>
      </w:pPr>
      <w:bookmarkStart w:id="41" w:name="_Toc116285811"/>
      <w:bookmarkStart w:id="42" w:name="_Toc219361277"/>
      <w:r w:rsidRPr="00013937">
        <w:rPr>
          <w:color w:val="808080" w:themeColor="background1" w:themeShade="80"/>
        </w:rPr>
        <w:t>Compliance with the Social Value Model</w:t>
      </w:r>
      <w:bookmarkEnd w:id="41"/>
      <w:bookmarkEnd w:id="42"/>
    </w:p>
    <w:tbl>
      <w:tblPr>
        <w:tblStyle w:val="TableGrid"/>
        <w:tblW w:w="9209" w:type="dxa"/>
        <w:tblInd w:w="-5" w:type="dxa"/>
        <w:tblLook w:val="04A0" w:firstRow="1" w:lastRow="0" w:firstColumn="1" w:lastColumn="0" w:noHBand="0" w:noVBand="1"/>
      </w:tblPr>
      <w:tblGrid>
        <w:gridCol w:w="562"/>
        <w:gridCol w:w="8647"/>
      </w:tblGrid>
      <w:tr w:rsidR="00013937" w:rsidRPr="00013937" w14:paraId="4A106D0F" w14:textId="77777777" w:rsidTr="00C12E40">
        <w:trPr>
          <w:trHeight w:val="415"/>
        </w:trPr>
        <w:tc>
          <w:tcPr>
            <w:tcW w:w="562" w:type="dxa"/>
            <w:shd w:val="clear" w:color="auto" w:fill="BDD6EE" w:themeFill="accent1" w:themeFillTint="66"/>
            <w:vAlign w:val="center"/>
          </w:tcPr>
          <w:p w14:paraId="6F5A3969" w14:textId="2D9B013E" w:rsidR="003134A2" w:rsidRPr="00013937" w:rsidRDefault="003134A2" w:rsidP="00C12E40">
            <w:pPr>
              <w:pStyle w:val="T3"/>
              <w:rPr>
                <w:color w:val="808080" w:themeColor="background1" w:themeShade="80"/>
              </w:rPr>
            </w:pPr>
            <w:r w:rsidRPr="00013937">
              <w:rPr>
                <w:color w:val="808080" w:themeColor="background1" w:themeShade="80"/>
              </w:rPr>
              <w:t>1</w:t>
            </w:r>
            <w:r w:rsidR="00DC5F70">
              <w:rPr>
                <w:color w:val="808080" w:themeColor="background1" w:themeShade="80"/>
              </w:rPr>
              <w:t>5</w:t>
            </w:r>
          </w:p>
        </w:tc>
        <w:tc>
          <w:tcPr>
            <w:tcW w:w="8647" w:type="dxa"/>
            <w:shd w:val="clear" w:color="auto" w:fill="BDD6EE" w:themeFill="accent1" w:themeFillTint="66"/>
            <w:vAlign w:val="center"/>
          </w:tcPr>
          <w:p w14:paraId="735975FD" w14:textId="7C5BAF4F" w:rsidR="003134A2" w:rsidRPr="00013937" w:rsidRDefault="003134A2" w:rsidP="00C12E40">
            <w:pPr>
              <w:pStyle w:val="T3"/>
              <w:spacing w:before="0" w:after="0"/>
              <w:rPr>
                <w:color w:val="808080" w:themeColor="background1" w:themeShade="80"/>
              </w:rPr>
            </w:pPr>
            <w:r w:rsidRPr="00013937">
              <w:rPr>
                <w:color w:val="808080" w:themeColor="background1" w:themeShade="80"/>
              </w:rPr>
              <w:t>Please tell us something about you and your organisation, for example in relation to the social value model</w:t>
            </w:r>
            <w:r w:rsidR="005D3674">
              <w:rPr>
                <w:color w:val="808080" w:themeColor="background1" w:themeShade="80"/>
              </w:rPr>
              <w:t>, and for example the UN Sustainability Goals</w:t>
            </w:r>
          </w:p>
        </w:tc>
      </w:tr>
      <w:tr w:rsidR="00013937" w:rsidRPr="00013937" w14:paraId="4A99B0AC" w14:textId="77777777" w:rsidTr="00C12E40">
        <w:trPr>
          <w:trHeight w:val="845"/>
        </w:trPr>
        <w:tc>
          <w:tcPr>
            <w:tcW w:w="9209" w:type="dxa"/>
            <w:gridSpan w:val="2"/>
          </w:tcPr>
          <w:p w14:paraId="7334C5EB"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051B8A55" w14:textId="77777777" w:rsidR="003134A2" w:rsidRPr="00013937" w:rsidRDefault="003134A2" w:rsidP="003134A2">
      <w:pPr>
        <w:ind w:left="0"/>
        <w:rPr>
          <w:color w:val="808080" w:themeColor="background1" w:themeShade="80"/>
          <w:lang w:val="en-US"/>
        </w:rPr>
      </w:pPr>
    </w:p>
    <w:p w14:paraId="0C969C2C" w14:textId="77777777" w:rsidR="003134A2" w:rsidRPr="00013937" w:rsidRDefault="003134A2" w:rsidP="003134A2">
      <w:pPr>
        <w:pStyle w:val="T2"/>
        <w:rPr>
          <w:color w:val="808080" w:themeColor="background1" w:themeShade="80"/>
        </w:rPr>
      </w:pPr>
      <w:bookmarkStart w:id="43" w:name="_Toc116285812"/>
      <w:bookmarkStart w:id="44" w:name="_Toc219361278"/>
      <w:r w:rsidRPr="00013937">
        <w:rPr>
          <w:color w:val="808080" w:themeColor="background1" w:themeShade="80"/>
        </w:rPr>
        <w:t>Added value</w:t>
      </w:r>
      <w:bookmarkEnd w:id="43"/>
      <w:bookmarkEnd w:id="44"/>
    </w:p>
    <w:tbl>
      <w:tblPr>
        <w:tblStyle w:val="TableGrid"/>
        <w:tblW w:w="9209" w:type="dxa"/>
        <w:tblLook w:val="04A0" w:firstRow="1" w:lastRow="0" w:firstColumn="1" w:lastColumn="0" w:noHBand="0" w:noVBand="1"/>
      </w:tblPr>
      <w:tblGrid>
        <w:gridCol w:w="562"/>
        <w:gridCol w:w="8647"/>
      </w:tblGrid>
      <w:tr w:rsidR="00013937" w:rsidRPr="00013937" w14:paraId="4C8339F0" w14:textId="77777777" w:rsidTr="00C12E40">
        <w:trPr>
          <w:trHeight w:val="415"/>
        </w:trPr>
        <w:tc>
          <w:tcPr>
            <w:tcW w:w="562" w:type="dxa"/>
            <w:shd w:val="clear" w:color="auto" w:fill="BDD6EE" w:themeFill="accent1" w:themeFillTint="66"/>
            <w:vAlign w:val="center"/>
          </w:tcPr>
          <w:p w14:paraId="08F20DCB" w14:textId="7E046F8A" w:rsidR="003134A2" w:rsidRPr="00013937" w:rsidRDefault="003134A2" w:rsidP="00C12E40">
            <w:pPr>
              <w:pStyle w:val="T3"/>
              <w:rPr>
                <w:color w:val="808080" w:themeColor="background1" w:themeShade="80"/>
              </w:rPr>
            </w:pPr>
            <w:r w:rsidRPr="00013937">
              <w:rPr>
                <w:color w:val="808080" w:themeColor="background1" w:themeShade="80"/>
              </w:rPr>
              <w:t>1</w:t>
            </w:r>
            <w:r w:rsidR="009A3611">
              <w:rPr>
                <w:color w:val="808080" w:themeColor="background1" w:themeShade="80"/>
              </w:rPr>
              <w:t>6</w:t>
            </w:r>
          </w:p>
        </w:tc>
        <w:tc>
          <w:tcPr>
            <w:tcW w:w="8647" w:type="dxa"/>
            <w:shd w:val="clear" w:color="auto" w:fill="BDD6EE" w:themeFill="accent1" w:themeFillTint="66"/>
            <w:vAlign w:val="center"/>
          </w:tcPr>
          <w:p w14:paraId="4907D500" w14:textId="17417E99" w:rsidR="003134A2" w:rsidRPr="00013937" w:rsidRDefault="003134A2" w:rsidP="00C12E40">
            <w:pPr>
              <w:pStyle w:val="T3"/>
              <w:spacing w:before="0"/>
              <w:rPr>
                <w:color w:val="808080" w:themeColor="background1" w:themeShade="80"/>
              </w:rPr>
            </w:pPr>
            <w:r w:rsidRPr="00013937">
              <w:rPr>
                <w:color w:val="808080" w:themeColor="background1" w:themeShade="80"/>
              </w:rPr>
              <w:t>Please note any additional facilit</w:t>
            </w:r>
            <w:r w:rsidR="002572B6" w:rsidRPr="00013937">
              <w:rPr>
                <w:color w:val="808080" w:themeColor="background1" w:themeShade="80"/>
              </w:rPr>
              <w:t>ies that you feel maximises value</w:t>
            </w:r>
            <w:r w:rsidR="00C442E9">
              <w:rPr>
                <w:color w:val="808080" w:themeColor="background1" w:themeShade="80"/>
              </w:rPr>
              <w:t xml:space="preserve"> to the University</w:t>
            </w:r>
          </w:p>
        </w:tc>
      </w:tr>
      <w:tr w:rsidR="003134A2" w:rsidRPr="00013937" w14:paraId="396A83FF" w14:textId="77777777" w:rsidTr="00C12E40">
        <w:trPr>
          <w:trHeight w:val="845"/>
        </w:trPr>
        <w:tc>
          <w:tcPr>
            <w:tcW w:w="9209" w:type="dxa"/>
            <w:gridSpan w:val="2"/>
          </w:tcPr>
          <w:p w14:paraId="61529D54"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4656975E" w14:textId="77777777" w:rsidR="003134A2" w:rsidRPr="00013937" w:rsidRDefault="003134A2" w:rsidP="003134A2">
      <w:pPr>
        <w:pStyle w:val="T3"/>
        <w:spacing w:before="0"/>
        <w:rPr>
          <w:rFonts w:cstheme="minorHAnsi"/>
          <w:color w:val="808080" w:themeColor="background1" w:themeShade="80"/>
        </w:rPr>
      </w:pPr>
    </w:p>
    <w:tbl>
      <w:tblPr>
        <w:tblStyle w:val="TableGrid"/>
        <w:tblW w:w="9164" w:type="dxa"/>
        <w:tblLook w:val="04A0" w:firstRow="1" w:lastRow="0" w:firstColumn="1" w:lastColumn="0" w:noHBand="0" w:noVBand="1"/>
      </w:tblPr>
      <w:tblGrid>
        <w:gridCol w:w="491"/>
        <w:gridCol w:w="8673"/>
      </w:tblGrid>
      <w:tr w:rsidR="00013937" w:rsidRPr="00013937" w14:paraId="652C7563" w14:textId="77777777" w:rsidTr="00C12E40">
        <w:trPr>
          <w:trHeight w:val="395"/>
        </w:trPr>
        <w:tc>
          <w:tcPr>
            <w:tcW w:w="491" w:type="dxa"/>
            <w:shd w:val="clear" w:color="auto" w:fill="BDD6EE" w:themeFill="accent1" w:themeFillTint="66"/>
            <w:vAlign w:val="center"/>
          </w:tcPr>
          <w:p w14:paraId="02F9C0CD" w14:textId="7F2AAB77" w:rsidR="003134A2" w:rsidRPr="00013937" w:rsidRDefault="003134A2"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1</w:t>
            </w:r>
            <w:r w:rsidR="009A3611">
              <w:rPr>
                <w:rFonts w:asciiTheme="minorHAnsi" w:hAnsiTheme="minorHAnsi" w:cstheme="minorHAnsi"/>
                <w:color w:val="808080" w:themeColor="background1" w:themeShade="80"/>
              </w:rPr>
              <w:t>7</w:t>
            </w:r>
          </w:p>
        </w:tc>
        <w:tc>
          <w:tcPr>
            <w:tcW w:w="8672" w:type="dxa"/>
            <w:shd w:val="clear" w:color="auto" w:fill="BDD6EE" w:themeFill="accent1" w:themeFillTint="66"/>
            <w:vAlign w:val="center"/>
          </w:tcPr>
          <w:p w14:paraId="42662F2C" w14:textId="46A28015" w:rsidR="003134A2" w:rsidRPr="00013937" w:rsidRDefault="003134A2" w:rsidP="00C12E40">
            <w:pPr>
              <w:pStyle w:val="T3"/>
              <w:spacing w:before="0"/>
              <w:rPr>
                <w:color w:val="808080" w:themeColor="background1" w:themeShade="80"/>
              </w:rPr>
            </w:pPr>
            <w:r w:rsidRPr="00013937">
              <w:rPr>
                <w:color w:val="808080" w:themeColor="background1" w:themeShade="80"/>
              </w:rPr>
              <w:t xml:space="preserve">Please describe any </w:t>
            </w:r>
            <w:r w:rsidR="007757B6" w:rsidRPr="00013937">
              <w:rPr>
                <w:color w:val="808080" w:themeColor="background1" w:themeShade="80"/>
              </w:rPr>
              <w:t>research</w:t>
            </w:r>
            <w:r w:rsidRPr="00013937">
              <w:rPr>
                <w:color w:val="808080" w:themeColor="background1" w:themeShade="80"/>
              </w:rPr>
              <w:t xml:space="preserve"> grants</w:t>
            </w:r>
            <w:r w:rsidR="007757B6" w:rsidRPr="00013937">
              <w:rPr>
                <w:color w:val="808080" w:themeColor="background1" w:themeShade="80"/>
              </w:rPr>
              <w:t xml:space="preserve">, discounts </w:t>
            </w:r>
            <w:r w:rsidRPr="00013937">
              <w:rPr>
                <w:color w:val="808080" w:themeColor="background1" w:themeShade="80"/>
              </w:rPr>
              <w:t>that may be possible, how these are accessed, and any conditions (and any how long any such conditions might stay in force for</w:t>
            </w:r>
            <w:r w:rsidR="00C442E9">
              <w:rPr>
                <w:color w:val="808080" w:themeColor="background1" w:themeShade="80"/>
              </w:rPr>
              <w:t>)</w:t>
            </w:r>
            <w:r w:rsidRPr="00013937">
              <w:rPr>
                <w:color w:val="808080" w:themeColor="background1" w:themeShade="80"/>
              </w:rPr>
              <w:t xml:space="preserve">.  </w:t>
            </w:r>
          </w:p>
        </w:tc>
      </w:tr>
      <w:tr w:rsidR="003134A2" w:rsidRPr="00013937" w14:paraId="230EE05D" w14:textId="77777777" w:rsidTr="00431692">
        <w:trPr>
          <w:trHeight w:val="618"/>
        </w:trPr>
        <w:tc>
          <w:tcPr>
            <w:tcW w:w="9164" w:type="dxa"/>
            <w:gridSpan w:val="2"/>
          </w:tcPr>
          <w:p w14:paraId="75A055F7"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24BC0203" w14:textId="77777777" w:rsidR="003134A2" w:rsidRPr="00013937" w:rsidRDefault="003134A2" w:rsidP="003134A2">
      <w:pPr>
        <w:pStyle w:val="T2"/>
        <w:rPr>
          <w:color w:val="808080" w:themeColor="background1" w:themeShade="80"/>
        </w:rPr>
      </w:pPr>
      <w:bookmarkStart w:id="45" w:name="_Toc116285813"/>
      <w:bookmarkStart w:id="46" w:name="_Toc219361279"/>
      <w:r w:rsidRPr="00013937">
        <w:rPr>
          <w:color w:val="808080" w:themeColor="background1" w:themeShade="80"/>
        </w:rPr>
        <w:t>Exclusions Grounds</w:t>
      </w:r>
      <w:bookmarkEnd w:id="45"/>
      <w:bookmarkEnd w:id="46"/>
    </w:p>
    <w:tbl>
      <w:tblPr>
        <w:tblStyle w:val="TableGrid"/>
        <w:tblW w:w="9201" w:type="dxa"/>
        <w:tblLook w:val="04A0" w:firstRow="1" w:lastRow="0" w:firstColumn="1" w:lastColumn="0" w:noHBand="0" w:noVBand="1"/>
      </w:tblPr>
      <w:tblGrid>
        <w:gridCol w:w="493"/>
        <w:gridCol w:w="8708"/>
      </w:tblGrid>
      <w:tr w:rsidR="00013937" w:rsidRPr="00013937" w14:paraId="18717171" w14:textId="77777777" w:rsidTr="00C12E40">
        <w:trPr>
          <w:trHeight w:val="354"/>
        </w:trPr>
        <w:tc>
          <w:tcPr>
            <w:tcW w:w="493" w:type="dxa"/>
            <w:shd w:val="clear" w:color="auto" w:fill="BDD6EE" w:themeFill="accent1" w:themeFillTint="66"/>
            <w:vAlign w:val="center"/>
          </w:tcPr>
          <w:p w14:paraId="5BA5FEE9" w14:textId="75F3408D" w:rsidR="003134A2" w:rsidRPr="00013937" w:rsidRDefault="003134A2" w:rsidP="00C12E40">
            <w:pPr>
              <w:pStyle w:val="T3"/>
              <w:spacing w:before="0"/>
              <w:rPr>
                <w:rFonts w:asciiTheme="minorHAnsi" w:hAnsiTheme="minorHAnsi" w:cstheme="minorHAnsi"/>
                <w:color w:val="808080" w:themeColor="background1" w:themeShade="80"/>
              </w:rPr>
            </w:pPr>
            <w:r w:rsidRPr="00013937">
              <w:rPr>
                <w:rFonts w:asciiTheme="minorHAnsi" w:hAnsiTheme="minorHAnsi" w:cstheme="minorHAnsi"/>
                <w:color w:val="808080" w:themeColor="background1" w:themeShade="80"/>
              </w:rPr>
              <w:t>1</w:t>
            </w:r>
            <w:r w:rsidR="009A3611">
              <w:rPr>
                <w:rFonts w:asciiTheme="minorHAnsi" w:hAnsiTheme="minorHAnsi" w:cstheme="minorHAnsi"/>
                <w:color w:val="808080" w:themeColor="background1" w:themeShade="80"/>
              </w:rPr>
              <w:t>8</w:t>
            </w:r>
          </w:p>
        </w:tc>
        <w:tc>
          <w:tcPr>
            <w:tcW w:w="8707" w:type="dxa"/>
            <w:shd w:val="clear" w:color="auto" w:fill="BDD6EE" w:themeFill="accent1" w:themeFillTint="66"/>
            <w:vAlign w:val="center"/>
          </w:tcPr>
          <w:p w14:paraId="0A3117F9" w14:textId="0ACA9A9F" w:rsidR="003134A2" w:rsidRPr="00013937" w:rsidRDefault="003134A2" w:rsidP="00C12E40">
            <w:pPr>
              <w:pStyle w:val="T3"/>
              <w:spacing w:before="0"/>
              <w:rPr>
                <w:color w:val="808080" w:themeColor="background1" w:themeShade="80"/>
              </w:rPr>
            </w:pPr>
            <w:r w:rsidRPr="00013937">
              <w:rPr>
                <w:color w:val="808080" w:themeColor="background1" w:themeShade="80"/>
              </w:rPr>
              <w:t>Please confirm that you would be happy to supply the necessary information and that there would not</w:t>
            </w:r>
            <w:r w:rsidR="00C442E9">
              <w:rPr>
                <w:color w:val="808080" w:themeColor="background1" w:themeShade="80"/>
              </w:rPr>
              <w:t xml:space="preserve"> be</w:t>
            </w:r>
            <w:r w:rsidRPr="00013937">
              <w:rPr>
                <w:color w:val="808080" w:themeColor="background1" w:themeShade="80"/>
              </w:rPr>
              <w:t xml:space="preserve"> any reasons why you would be excluded under the Crown Commercial Services’ Standard Selection Questionnaire, (details of which can be found at the following link (</w:t>
            </w:r>
            <w:hyperlink r:id="rId21" w:history="1">
              <w:r w:rsidRPr="00013937">
                <w:rPr>
                  <w:rStyle w:val="Hyperlink"/>
                  <w:color w:val="808080" w:themeColor="background1" w:themeShade="80"/>
                </w:rPr>
                <w:t>C</w:t>
              </w:r>
              <w:r w:rsidR="00B31635" w:rsidRPr="00013937">
                <w:rPr>
                  <w:rStyle w:val="Hyperlink"/>
                  <w:color w:val="808080" w:themeColor="background1" w:themeShade="80"/>
                </w:rPr>
                <w:t>CS</w:t>
              </w:r>
              <w:r w:rsidR="009D140A" w:rsidRPr="00013937">
                <w:rPr>
                  <w:rStyle w:val="Hyperlink"/>
                  <w:color w:val="808080" w:themeColor="background1" w:themeShade="80"/>
                </w:rPr>
                <w:t xml:space="preserve"> </w:t>
              </w:r>
              <w:r w:rsidRPr="00013937">
                <w:rPr>
                  <w:rStyle w:val="Hyperlink"/>
                  <w:color w:val="808080" w:themeColor="background1" w:themeShade="80"/>
                </w:rPr>
                <w:t>SSQ</w:t>
              </w:r>
            </w:hyperlink>
            <w:r w:rsidRPr="00013937">
              <w:rPr>
                <w:color w:val="808080" w:themeColor="background1" w:themeShade="80"/>
              </w:rPr>
              <w:t>))</w:t>
            </w:r>
          </w:p>
        </w:tc>
      </w:tr>
      <w:tr w:rsidR="00013937" w:rsidRPr="00013937" w14:paraId="1F2FB486" w14:textId="77777777" w:rsidTr="00C12E40">
        <w:trPr>
          <w:trHeight w:val="767"/>
        </w:trPr>
        <w:tc>
          <w:tcPr>
            <w:tcW w:w="9201" w:type="dxa"/>
            <w:gridSpan w:val="2"/>
          </w:tcPr>
          <w:p w14:paraId="5319C88D" w14:textId="77777777" w:rsidR="003134A2" w:rsidRPr="00013937" w:rsidRDefault="003134A2" w:rsidP="00C12E40">
            <w:pPr>
              <w:pStyle w:val="T3"/>
              <w:spacing w:before="0"/>
              <w:rPr>
                <w:rFonts w:asciiTheme="minorHAnsi" w:hAnsiTheme="minorHAnsi" w:cstheme="minorHAnsi"/>
                <w:color w:val="808080" w:themeColor="background1" w:themeShade="80"/>
              </w:rPr>
            </w:pPr>
          </w:p>
        </w:tc>
      </w:tr>
    </w:tbl>
    <w:p w14:paraId="2934BF94" w14:textId="77777777" w:rsidR="001C3FEE" w:rsidRDefault="001C3FEE" w:rsidP="00DE2181">
      <w:pPr>
        <w:ind w:left="0"/>
        <w:rPr>
          <w:lang w:val="en-US"/>
        </w:rPr>
      </w:pPr>
    </w:p>
    <w:p w14:paraId="54A4C4F6" w14:textId="0CFD9588" w:rsidR="003134A2" w:rsidRDefault="003134A2" w:rsidP="003134A2">
      <w:pPr>
        <w:pStyle w:val="T1"/>
      </w:pPr>
      <w:bookmarkStart w:id="47" w:name="_Toc104993716"/>
      <w:bookmarkStart w:id="48" w:name="_Toc116285814"/>
      <w:bookmarkStart w:id="49" w:name="_Toc219361280"/>
      <w:bookmarkEnd w:id="47"/>
      <w:r>
        <w:t xml:space="preserve">The </w:t>
      </w:r>
      <w:r w:rsidR="009A3611">
        <w:t xml:space="preserve">concluding process for </w:t>
      </w:r>
      <w:bookmarkEnd w:id="48"/>
      <w:r w:rsidR="009A3611">
        <w:t xml:space="preserve">the </w:t>
      </w:r>
      <w:r w:rsidR="00DE2181">
        <w:t>preferred supplier</w:t>
      </w:r>
      <w:bookmarkEnd w:id="49"/>
      <w:r>
        <w:t xml:space="preserve">  </w:t>
      </w:r>
    </w:p>
    <w:p w14:paraId="5024EA28" w14:textId="5D7954BF" w:rsidR="003134A2" w:rsidRDefault="003134A2" w:rsidP="003134A2">
      <w:pPr>
        <w:pStyle w:val="T3"/>
        <w:rPr>
          <w:rFonts w:cstheme="minorHAnsi"/>
        </w:rPr>
      </w:pPr>
      <w:r>
        <w:rPr>
          <w:rFonts w:cstheme="minorHAnsi"/>
        </w:rPr>
        <w:t>To comply with the Public Contracts Regulations 2015</w:t>
      </w:r>
      <w:r w:rsidR="005342E3">
        <w:rPr>
          <w:rFonts w:cstheme="minorHAnsi"/>
        </w:rPr>
        <w:t>, the Public Proc</w:t>
      </w:r>
      <w:r w:rsidR="00143C64">
        <w:rPr>
          <w:rFonts w:cstheme="minorHAnsi"/>
        </w:rPr>
        <w:t>urement A</w:t>
      </w:r>
      <w:r w:rsidR="005342E3">
        <w:rPr>
          <w:rFonts w:cstheme="minorHAnsi"/>
        </w:rPr>
        <w:t xml:space="preserve">ct </w:t>
      </w:r>
      <w:r w:rsidR="00143C64">
        <w:rPr>
          <w:rFonts w:cstheme="minorHAnsi"/>
        </w:rPr>
        <w:t>2023, and</w:t>
      </w:r>
      <w:r>
        <w:rPr>
          <w:rFonts w:cstheme="minorHAnsi"/>
        </w:rPr>
        <w:t xml:space="preserve"> our own financial regulations, before it makes any final decisions, the University is required to ensure that any supplier meets the standards set out </w:t>
      </w:r>
      <w:r w:rsidR="00CF638B">
        <w:rPr>
          <w:rFonts w:cstheme="minorHAnsi"/>
        </w:rPr>
        <w:t xml:space="preserve">by </w:t>
      </w:r>
      <w:r>
        <w:rPr>
          <w:rFonts w:cstheme="minorHAnsi"/>
        </w:rPr>
        <w:t>the Crown Commercial Services. In addition to ensuring suitability and value</w:t>
      </w:r>
      <w:r w:rsidR="00C442E9">
        <w:rPr>
          <w:rFonts w:cstheme="minorHAnsi"/>
        </w:rPr>
        <w:t>,</w:t>
      </w:r>
      <w:r>
        <w:rPr>
          <w:rFonts w:cstheme="minorHAnsi"/>
        </w:rPr>
        <w:t xml:space="preserve"> the University will only award where it is assured that any partner or supplier fully supports the Modern Slavery Act and actively incorporates the various aspects of the Social Value Model into its ways of working. </w:t>
      </w:r>
    </w:p>
    <w:p w14:paraId="3337E3BD" w14:textId="77777777" w:rsidR="003134A2" w:rsidRDefault="003134A2" w:rsidP="003134A2">
      <w:pPr>
        <w:pStyle w:val="T3"/>
        <w:rPr>
          <w:rFonts w:cstheme="minorHAnsi"/>
        </w:rPr>
      </w:pPr>
      <w:r>
        <w:rPr>
          <w:rFonts w:cstheme="minorHAnsi"/>
        </w:rPr>
        <w:t xml:space="preserve">Please note that during the contacting phase of this procurement, we will ask short-listed candidates questions from the Crown Commercial Services’ Standard Selection Questionnaire </w:t>
      </w:r>
      <w:proofErr w:type="gramStart"/>
      <w:r>
        <w:rPr>
          <w:rFonts w:cstheme="minorHAnsi"/>
        </w:rPr>
        <w:t>about;</w:t>
      </w:r>
      <w:proofErr w:type="gramEnd"/>
      <w:r>
        <w:rPr>
          <w:rFonts w:cstheme="minorHAnsi"/>
        </w:rPr>
        <w:t xml:space="preserve"> </w:t>
      </w:r>
    </w:p>
    <w:p w14:paraId="02289006" w14:textId="77777777" w:rsidR="003134A2" w:rsidRPr="00360507" w:rsidRDefault="003134A2" w:rsidP="009A3611">
      <w:pPr>
        <w:pStyle w:val="T3"/>
        <w:numPr>
          <w:ilvl w:val="0"/>
          <w:numId w:val="10"/>
        </w:numPr>
        <w:spacing w:before="0" w:after="0" w:line="240" w:lineRule="auto"/>
        <w:rPr>
          <w:rFonts w:cstheme="minorHAnsi"/>
        </w:rPr>
      </w:pPr>
      <w:r w:rsidRPr="00360507">
        <w:rPr>
          <w:rFonts w:cstheme="minorHAnsi"/>
        </w:rPr>
        <w:t>The status and formation of your company</w:t>
      </w:r>
    </w:p>
    <w:p w14:paraId="6929D8CB" w14:textId="77777777" w:rsidR="003134A2" w:rsidRPr="00360507" w:rsidRDefault="003134A2" w:rsidP="009A3611">
      <w:pPr>
        <w:pStyle w:val="T3"/>
        <w:numPr>
          <w:ilvl w:val="0"/>
          <w:numId w:val="10"/>
        </w:numPr>
        <w:spacing w:before="0" w:after="0" w:line="240" w:lineRule="auto"/>
        <w:rPr>
          <w:rFonts w:cstheme="minorHAnsi"/>
        </w:rPr>
      </w:pPr>
      <w:r w:rsidRPr="00360507">
        <w:rPr>
          <w:rFonts w:cstheme="minorHAnsi"/>
        </w:rPr>
        <w:t xml:space="preserve">The ownership of your company, and any exclusion grounds (for example convictions) </w:t>
      </w:r>
    </w:p>
    <w:p w14:paraId="056EE0CF" w14:textId="77777777" w:rsidR="003134A2" w:rsidRPr="00360507" w:rsidRDefault="003134A2" w:rsidP="009A3611">
      <w:pPr>
        <w:pStyle w:val="T3"/>
        <w:numPr>
          <w:ilvl w:val="0"/>
          <w:numId w:val="10"/>
        </w:numPr>
        <w:spacing w:before="0" w:after="0" w:line="240" w:lineRule="auto"/>
        <w:rPr>
          <w:rFonts w:cstheme="minorHAnsi"/>
        </w:rPr>
      </w:pPr>
      <w:r w:rsidRPr="00360507">
        <w:rPr>
          <w:rFonts w:cstheme="minorHAnsi"/>
        </w:rPr>
        <w:t>Any sub-contractors that you might use</w:t>
      </w:r>
    </w:p>
    <w:p w14:paraId="09B30F63" w14:textId="77777777" w:rsidR="003134A2" w:rsidRPr="00360507" w:rsidRDefault="003134A2" w:rsidP="009A3611">
      <w:pPr>
        <w:pStyle w:val="T3"/>
        <w:numPr>
          <w:ilvl w:val="0"/>
          <w:numId w:val="10"/>
        </w:numPr>
        <w:spacing w:before="0" w:after="0" w:line="240" w:lineRule="auto"/>
        <w:rPr>
          <w:rFonts w:cstheme="minorHAnsi"/>
        </w:rPr>
      </w:pPr>
      <w:r w:rsidRPr="00360507">
        <w:rPr>
          <w:rFonts w:cstheme="minorHAnsi"/>
        </w:rPr>
        <w:t xml:space="preserve">Economic and financial standing </w:t>
      </w:r>
    </w:p>
    <w:p w14:paraId="3562068F" w14:textId="77777777" w:rsidR="003134A2" w:rsidRPr="00360507" w:rsidRDefault="003134A2" w:rsidP="009A3611">
      <w:pPr>
        <w:pStyle w:val="T3"/>
        <w:numPr>
          <w:ilvl w:val="0"/>
          <w:numId w:val="10"/>
        </w:numPr>
        <w:spacing w:before="0" w:after="0" w:line="240" w:lineRule="auto"/>
        <w:rPr>
          <w:rFonts w:cstheme="minorHAnsi"/>
        </w:rPr>
      </w:pPr>
      <w:r w:rsidRPr="00360507">
        <w:rPr>
          <w:rFonts w:cstheme="minorHAnsi"/>
        </w:rPr>
        <w:t xml:space="preserve">Technical and professional ability (potentially to access references of relevant existing customers)  </w:t>
      </w:r>
    </w:p>
    <w:p w14:paraId="0CA25B44" w14:textId="77777777" w:rsidR="003134A2" w:rsidRPr="00360507" w:rsidRDefault="003134A2" w:rsidP="009A3611">
      <w:pPr>
        <w:pStyle w:val="T3"/>
        <w:numPr>
          <w:ilvl w:val="0"/>
          <w:numId w:val="10"/>
        </w:numPr>
        <w:spacing w:before="0" w:after="0" w:line="240" w:lineRule="auto"/>
        <w:rPr>
          <w:rFonts w:cstheme="minorHAnsi"/>
        </w:rPr>
      </w:pPr>
      <w:r w:rsidRPr="00360507">
        <w:rPr>
          <w:rFonts w:cstheme="minorHAnsi"/>
        </w:rPr>
        <w:t>Compliance with statutory obligations (Modern Slavery Act)</w:t>
      </w:r>
    </w:p>
    <w:p w14:paraId="4B9405D6" w14:textId="77777777" w:rsidR="003134A2" w:rsidRPr="00360507" w:rsidRDefault="003134A2" w:rsidP="009A3611">
      <w:pPr>
        <w:pStyle w:val="T3"/>
        <w:numPr>
          <w:ilvl w:val="0"/>
          <w:numId w:val="10"/>
        </w:numPr>
        <w:spacing w:before="0" w:after="0" w:line="240" w:lineRule="auto"/>
        <w:rPr>
          <w:rFonts w:cstheme="minorHAnsi"/>
        </w:rPr>
      </w:pPr>
      <w:r w:rsidRPr="00360507">
        <w:rPr>
          <w:rFonts w:cstheme="minorHAnsi"/>
        </w:rPr>
        <w:t xml:space="preserve">Liabilities Insurance </w:t>
      </w:r>
    </w:p>
    <w:p w14:paraId="12D5063F" w14:textId="78A62712" w:rsidR="0039215F" w:rsidRDefault="003134A2" w:rsidP="009A3611">
      <w:pPr>
        <w:pStyle w:val="T3"/>
        <w:numPr>
          <w:ilvl w:val="0"/>
          <w:numId w:val="10"/>
        </w:numPr>
        <w:spacing w:before="0" w:after="0" w:line="240" w:lineRule="auto"/>
        <w:rPr>
          <w:rFonts w:cstheme="minorHAnsi"/>
        </w:rPr>
      </w:pPr>
      <w:r w:rsidRPr="00F205E5">
        <w:rPr>
          <w:rFonts w:cstheme="minorHAnsi"/>
        </w:rPr>
        <w:t>How your compan</w:t>
      </w:r>
      <w:r>
        <w:rPr>
          <w:rFonts w:cstheme="minorHAnsi"/>
        </w:rPr>
        <w:t>y</w:t>
      </w:r>
      <w:r w:rsidRPr="00F205E5">
        <w:rPr>
          <w:rFonts w:cstheme="minorHAnsi"/>
        </w:rPr>
        <w:t xml:space="preserve"> supports the Social Value Model</w:t>
      </w:r>
      <w:r w:rsidR="0059559C">
        <w:rPr>
          <w:rStyle w:val="FootnoteReference"/>
          <w:rFonts w:cstheme="minorHAnsi"/>
        </w:rPr>
        <w:footnoteReference w:id="3"/>
      </w:r>
      <w:r w:rsidRPr="00F205E5">
        <w:rPr>
          <w:rFonts w:cstheme="minorHAnsi"/>
        </w:rPr>
        <w:t xml:space="preserve"> (including tackling inequality, fighting climate change, equal opportunity and wellbeing).</w:t>
      </w:r>
    </w:p>
    <w:p w14:paraId="0CE31523" w14:textId="77777777" w:rsidR="0059559C" w:rsidRDefault="0059559C" w:rsidP="009A3611">
      <w:pPr>
        <w:pStyle w:val="NumberedBodyRM"/>
        <w:numPr>
          <w:ilvl w:val="0"/>
          <w:numId w:val="0"/>
        </w:numPr>
        <w:spacing w:before="0" w:after="0" w:line="240" w:lineRule="auto"/>
        <w:rPr>
          <w:rFonts w:asciiTheme="minorHAnsi" w:hAnsiTheme="minorHAnsi" w:cstheme="minorBidi"/>
        </w:rPr>
      </w:pPr>
    </w:p>
    <w:p w14:paraId="7F5670C3" w14:textId="76E7026E" w:rsidR="0059559C" w:rsidRDefault="003A04FB" w:rsidP="0059559C">
      <w:pPr>
        <w:pStyle w:val="NumberedBodyRM"/>
        <w:numPr>
          <w:ilvl w:val="0"/>
          <w:numId w:val="0"/>
        </w:numPr>
        <w:rPr>
          <w:rFonts w:asciiTheme="minorHAnsi" w:hAnsiTheme="minorHAnsi" w:cstheme="minorBidi"/>
        </w:rPr>
        <w:sectPr w:rsidR="0059559C" w:rsidSect="003134A2">
          <w:pgSz w:w="11906" w:h="16838"/>
          <w:pgMar w:top="851" w:right="1274" w:bottom="709" w:left="1440" w:header="567" w:footer="122" w:gutter="0"/>
          <w:pgNumType w:start="1"/>
          <w:cols w:space="708"/>
          <w:docGrid w:linePitch="360"/>
        </w:sectPr>
      </w:pPr>
      <w:r>
        <w:rPr>
          <w:rFonts w:asciiTheme="minorHAnsi" w:hAnsiTheme="minorHAnsi" w:cstheme="minorBidi"/>
        </w:rPr>
        <w:t>The Public Contracts Act 2023</w:t>
      </w:r>
      <w:r w:rsidR="00AA67B2">
        <w:rPr>
          <w:rFonts w:asciiTheme="minorHAnsi" w:hAnsiTheme="minorHAnsi" w:cstheme="minorBidi"/>
        </w:rPr>
        <w:t xml:space="preserve"> requires </w:t>
      </w:r>
      <w:r w:rsidR="00C442E9">
        <w:rPr>
          <w:rFonts w:asciiTheme="minorHAnsi" w:hAnsiTheme="minorHAnsi" w:cstheme="minorBidi"/>
        </w:rPr>
        <w:t>u</w:t>
      </w:r>
      <w:r w:rsidR="00A45066">
        <w:rPr>
          <w:rFonts w:asciiTheme="minorHAnsi" w:hAnsiTheme="minorHAnsi" w:cstheme="minorBidi"/>
        </w:rPr>
        <w:t xml:space="preserve">niversities and other organisations to declare and report certain information throughout the lifetime of the </w:t>
      </w:r>
      <w:r w:rsidR="00F6078D">
        <w:rPr>
          <w:rFonts w:asciiTheme="minorHAnsi" w:hAnsiTheme="minorHAnsi" w:cstheme="minorBidi"/>
        </w:rPr>
        <w:t>contract</w:t>
      </w:r>
      <w:r w:rsidR="00A45066">
        <w:rPr>
          <w:rFonts w:asciiTheme="minorHAnsi" w:hAnsiTheme="minorHAnsi" w:cstheme="minorBidi"/>
        </w:rPr>
        <w:t>. This includes contract spend and contract performance</w:t>
      </w:r>
      <w:r w:rsidR="00F6078D">
        <w:rPr>
          <w:rFonts w:asciiTheme="minorHAnsi" w:hAnsiTheme="minorHAnsi" w:cstheme="minorBidi"/>
        </w:rPr>
        <w:t xml:space="preserve"> and is information that is published through the Find-A-Tender / </w:t>
      </w:r>
      <w:proofErr w:type="spellStart"/>
      <w:r w:rsidR="00F6078D">
        <w:rPr>
          <w:rFonts w:asciiTheme="minorHAnsi" w:hAnsiTheme="minorHAnsi" w:cstheme="minorBidi"/>
        </w:rPr>
        <w:t>Contractsfinder</w:t>
      </w:r>
      <w:proofErr w:type="spellEnd"/>
      <w:r w:rsidR="00F6078D">
        <w:rPr>
          <w:rFonts w:asciiTheme="minorHAnsi" w:hAnsiTheme="minorHAnsi" w:cstheme="minorBidi"/>
        </w:rPr>
        <w:t xml:space="preserve"> services. </w:t>
      </w:r>
      <w:r w:rsidR="00A45066">
        <w:rPr>
          <w:rFonts w:asciiTheme="minorHAnsi" w:hAnsiTheme="minorHAnsi" w:cstheme="minorBidi"/>
        </w:rPr>
        <w:t xml:space="preserve"> All suppliers should familiarise themselves with these requirements. </w:t>
      </w:r>
    </w:p>
    <w:p w14:paraId="3230EDFD" w14:textId="77777777" w:rsidR="003134A2" w:rsidRDefault="003134A2" w:rsidP="003134A2">
      <w:pPr>
        <w:pStyle w:val="T1"/>
        <w:numPr>
          <w:ilvl w:val="0"/>
          <w:numId w:val="0"/>
        </w:numPr>
        <w:ind w:left="142"/>
      </w:pPr>
      <w:bookmarkStart w:id="50" w:name="_Toc116285815"/>
      <w:bookmarkStart w:id="51" w:name="_Toc219361281"/>
      <w:r>
        <w:lastRenderedPageBreak/>
        <w:t>Appendix 1: Social Value Model: Model Award Criteria</w:t>
      </w:r>
      <w:bookmarkEnd w:id="50"/>
      <w:bookmarkEnd w:id="51"/>
    </w:p>
    <w:p w14:paraId="1A26D436" w14:textId="77777777" w:rsidR="003134A2" w:rsidRDefault="003134A2" w:rsidP="003134A2"/>
    <w:tbl>
      <w:tblPr>
        <w:tblStyle w:val="TableGrid"/>
        <w:tblW w:w="15167" w:type="dxa"/>
        <w:tblInd w:w="137" w:type="dxa"/>
        <w:tblLook w:val="04A0" w:firstRow="1" w:lastRow="0" w:firstColumn="1" w:lastColumn="0" w:noHBand="0" w:noVBand="1"/>
      </w:tblPr>
      <w:tblGrid>
        <w:gridCol w:w="2693"/>
        <w:gridCol w:w="2835"/>
        <w:gridCol w:w="9639"/>
      </w:tblGrid>
      <w:tr w:rsidR="003134A2" w:rsidRPr="00193E84" w14:paraId="213FDF62" w14:textId="77777777" w:rsidTr="00C12E40">
        <w:trPr>
          <w:trHeight w:val="358"/>
        </w:trPr>
        <w:tc>
          <w:tcPr>
            <w:tcW w:w="2693" w:type="dxa"/>
            <w:shd w:val="clear" w:color="auto" w:fill="D9E2F3" w:themeFill="accent5" w:themeFillTint="33"/>
          </w:tcPr>
          <w:p w14:paraId="5EA7D22A"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SVM Theme</w:t>
            </w:r>
          </w:p>
        </w:tc>
        <w:tc>
          <w:tcPr>
            <w:tcW w:w="2835" w:type="dxa"/>
            <w:shd w:val="clear" w:color="auto" w:fill="D9E2F3" w:themeFill="accent5" w:themeFillTint="33"/>
          </w:tcPr>
          <w:p w14:paraId="67367816"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SVM Policy Outcome</w:t>
            </w:r>
          </w:p>
        </w:tc>
        <w:tc>
          <w:tcPr>
            <w:tcW w:w="9639" w:type="dxa"/>
            <w:shd w:val="clear" w:color="auto" w:fill="D9E2F3" w:themeFill="accent5" w:themeFillTint="33"/>
          </w:tcPr>
          <w:p w14:paraId="2FA9D43C"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 xml:space="preserve">SVM Model Award Criteria </w:t>
            </w:r>
          </w:p>
        </w:tc>
      </w:tr>
      <w:tr w:rsidR="003134A2" w:rsidRPr="00193E84" w14:paraId="6C16C171" w14:textId="77777777" w:rsidTr="00C12E40">
        <w:tc>
          <w:tcPr>
            <w:tcW w:w="2693" w:type="dxa"/>
            <w:vMerge w:val="restart"/>
          </w:tcPr>
          <w:p w14:paraId="331F7C00"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59E4DCC5"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Pr="00193E84">
              <w:rPr>
                <w:rStyle w:val="FootnoteReference"/>
                <w:rFonts w:asciiTheme="minorHAnsi" w:hAnsiTheme="minorHAnsi" w:cstheme="minorHAnsi"/>
                <w:sz w:val="20"/>
                <w:szCs w:val="20"/>
              </w:rPr>
              <w:footnoteReference w:id="4"/>
            </w:r>
          </w:p>
        </w:tc>
        <w:tc>
          <w:tcPr>
            <w:tcW w:w="9639" w:type="dxa"/>
          </w:tcPr>
          <w:p w14:paraId="3BF66A6D"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w:t>
            </w:r>
            <w:proofErr w:type="gramStart"/>
            <w:r w:rsidRPr="00193E84">
              <w:rPr>
                <w:rFonts w:asciiTheme="minorHAnsi" w:hAnsiTheme="minorHAnsi" w:cstheme="minorHAnsi"/>
                <w:sz w:val="20"/>
                <w:szCs w:val="20"/>
              </w:rPr>
              <w:t>all of</w:t>
            </w:r>
            <w:proofErr w:type="gramEnd"/>
            <w:r w:rsidRPr="00193E84">
              <w:rPr>
                <w:rFonts w:asciiTheme="minorHAnsi" w:hAnsiTheme="minorHAnsi" w:cstheme="minorHAnsi"/>
                <w:sz w:val="20"/>
                <w:szCs w:val="20"/>
              </w:rPr>
              <w:t xml:space="preserve"> the following benefits through the contract:</w:t>
            </w:r>
          </w:p>
          <w:p w14:paraId="775DB0E9" w14:textId="77777777" w:rsidR="003134A2" w:rsidRPr="00193E84" w:rsidRDefault="003134A2" w:rsidP="0040279C">
            <w:pPr>
              <w:spacing w:after="60"/>
              <w:ind w:left="0"/>
              <w:rPr>
                <w:rFonts w:asciiTheme="minorHAnsi" w:hAnsiTheme="minorHAnsi" w:cstheme="minorHAnsi"/>
                <w:sz w:val="20"/>
                <w:szCs w:val="20"/>
              </w:rPr>
            </w:pPr>
          </w:p>
          <w:p w14:paraId="6058C843" w14:textId="77777777" w:rsidR="003134A2" w:rsidRPr="00193E84" w:rsidRDefault="003134A2" w:rsidP="0040279C">
            <w:pPr>
              <w:pStyle w:val="ListParagraph"/>
              <w:numPr>
                <w:ilvl w:val="0"/>
                <w:numId w:val="6"/>
              </w:numPr>
              <w:spacing w:after="60"/>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4907A8A7" w14:textId="77777777" w:rsidR="003134A2" w:rsidRPr="00193E84" w:rsidRDefault="003134A2" w:rsidP="0040279C">
            <w:pPr>
              <w:pStyle w:val="ListParagraph"/>
              <w:numPr>
                <w:ilvl w:val="0"/>
                <w:numId w:val="6"/>
              </w:numPr>
              <w:spacing w:after="6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Create employment and training opportunities particularly for those who face barriers to employment and/or who </w:t>
            </w:r>
            <w:proofErr w:type="gramStart"/>
            <w:r w:rsidRPr="00193E84">
              <w:rPr>
                <w:rFonts w:asciiTheme="minorHAnsi" w:hAnsiTheme="minorHAnsi" w:cstheme="minorHAnsi"/>
                <w:sz w:val="20"/>
                <w:szCs w:val="20"/>
              </w:rPr>
              <w:t>are located in</w:t>
            </w:r>
            <w:proofErr w:type="gramEnd"/>
            <w:r w:rsidRPr="00193E84">
              <w:rPr>
                <w:rFonts w:asciiTheme="minorHAnsi" w:hAnsiTheme="minorHAnsi" w:cstheme="minorHAnsi"/>
                <w:sz w:val="20"/>
                <w:szCs w:val="20"/>
              </w:rPr>
              <w:t xml:space="preserve"> deprived areas, and for people in industries with known skills shortages or in high growth sectors.</w:t>
            </w:r>
          </w:p>
          <w:p w14:paraId="45DDE13D" w14:textId="17552B60" w:rsidR="003134A2" w:rsidRPr="00193E84" w:rsidRDefault="003134A2" w:rsidP="0040279C">
            <w:pPr>
              <w:pStyle w:val="ListParagraph"/>
              <w:numPr>
                <w:ilvl w:val="0"/>
                <w:numId w:val="6"/>
              </w:numPr>
              <w:spacing w:after="6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3134A2" w:rsidRPr="00193E84" w14:paraId="4296AEDA" w14:textId="77777777" w:rsidTr="00C12E40">
        <w:tc>
          <w:tcPr>
            <w:tcW w:w="2693" w:type="dxa"/>
            <w:vMerge/>
          </w:tcPr>
          <w:p w14:paraId="4007F58D" w14:textId="77777777" w:rsidR="003134A2" w:rsidRPr="00193E84" w:rsidRDefault="003134A2" w:rsidP="00C12E40">
            <w:pPr>
              <w:ind w:left="0"/>
              <w:rPr>
                <w:rFonts w:asciiTheme="minorHAnsi" w:hAnsiTheme="minorHAnsi" w:cstheme="minorHAnsi"/>
                <w:sz w:val="20"/>
                <w:szCs w:val="20"/>
              </w:rPr>
            </w:pPr>
          </w:p>
        </w:tc>
        <w:tc>
          <w:tcPr>
            <w:tcW w:w="2835" w:type="dxa"/>
          </w:tcPr>
          <w:p w14:paraId="0C63F279"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7159D409"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w:t>
            </w:r>
            <w:proofErr w:type="gramStart"/>
            <w:r w:rsidRPr="00193E84">
              <w:rPr>
                <w:rFonts w:asciiTheme="minorHAnsi" w:hAnsiTheme="minorHAnsi" w:cstheme="minorHAnsi"/>
                <w:sz w:val="20"/>
                <w:szCs w:val="20"/>
              </w:rPr>
              <w:t>all of</w:t>
            </w:r>
            <w:proofErr w:type="gramEnd"/>
            <w:r w:rsidRPr="00193E84">
              <w:rPr>
                <w:rFonts w:asciiTheme="minorHAnsi" w:hAnsiTheme="minorHAnsi" w:cstheme="minorHAnsi"/>
                <w:sz w:val="20"/>
                <w:szCs w:val="20"/>
              </w:rPr>
              <w:t xml:space="preserve"> the following benefits through the contract:</w:t>
            </w:r>
          </w:p>
          <w:p w14:paraId="1E28536F" w14:textId="3E5CD282" w:rsidR="003134A2" w:rsidRPr="00193E84"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w:t>
            </w:r>
            <w:r w:rsidR="00FB509E" w:rsidRPr="00193E84">
              <w:rPr>
                <w:rFonts w:asciiTheme="minorHAnsi" w:hAnsiTheme="minorHAnsi" w:cstheme="minorHAnsi"/>
              </w:rPr>
              <w:t>V</w:t>
            </w:r>
            <w:r w:rsidR="00FB509E">
              <w:rPr>
                <w:rFonts w:asciiTheme="minorHAnsi" w:hAnsiTheme="minorHAnsi" w:cstheme="minorHAnsi"/>
              </w:rPr>
              <w:t>oluntary Community and Social Enterprise (V</w:t>
            </w:r>
            <w:r w:rsidRPr="00193E84">
              <w:rPr>
                <w:rFonts w:asciiTheme="minorHAnsi" w:hAnsiTheme="minorHAnsi" w:cstheme="minorHAnsi"/>
              </w:rPr>
              <w:t>CSE</w:t>
            </w:r>
            <w:r w:rsidR="00FB509E">
              <w:rPr>
                <w:rFonts w:asciiTheme="minorHAnsi" w:hAnsiTheme="minorHAnsi" w:cstheme="minorHAnsi"/>
              </w:rPr>
              <w:t>)</w:t>
            </w:r>
            <w:r w:rsidRPr="00193E84">
              <w:rPr>
                <w:rFonts w:asciiTheme="minorHAnsi" w:hAnsiTheme="minorHAnsi" w:cstheme="minorHAnsi"/>
              </w:rPr>
              <w:t xml:space="preserve">s and mutuals. </w:t>
            </w:r>
          </w:p>
          <w:p w14:paraId="0C158E09" w14:textId="77777777" w:rsidR="003134A2" w:rsidRPr="00193E84"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31F6B867" w14:textId="77777777" w:rsidR="003134A2" w:rsidRPr="00193E84"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610D05AF" w14:textId="77777777" w:rsidR="003134A2" w:rsidRPr="00193E84"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4B9FE23D" w14:textId="77777777" w:rsidR="003134A2" w:rsidRDefault="003134A2" w:rsidP="0040279C">
            <w:pPr>
              <w:pStyle w:val="T3"/>
              <w:numPr>
                <w:ilvl w:val="0"/>
                <w:numId w:val="7"/>
              </w:numPr>
              <w:spacing w:before="0" w:after="60"/>
              <w:ind w:left="357" w:hanging="357"/>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p w14:paraId="4FB72BEE" w14:textId="77777777" w:rsidR="003134A2" w:rsidRDefault="003134A2" w:rsidP="0040279C">
            <w:pPr>
              <w:pStyle w:val="T3"/>
              <w:numPr>
                <w:ilvl w:val="0"/>
                <w:numId w:val="7"/>
              </w:numPr>
              <w:spacing w:before="0" w:after="60"/>
              <w:rPr>
                <w:rFonts w:asciiTheme="minorHAnsi" w:hAnsiTheme="minorHAnsi" w:cstheme="minorHAnsi"/>
              </w:rPr>
            </w:pPr>
            <w:r>
              <w:rPr>
                <w:rFonts w:asciiTheme="minorHAnsi" w:hAnsiTheme="minorHAnsi" w:cstheme="minorHAnsi"/>
              </w:rPr>
              <w:t xml:space="preserve">Demonstrate how you meet and maintain the Minimum Security Standard </w:t>
            </w:r>
          </w:p>
          <w:p w14:paraId="411D2745" w14:textId="77777777" w:rsidR="003134A2" w:rsidRDefault="003134A2" w:rsidP="0040279C">
            <w:pPr>
              <w:pStyle w:val="T3"/>
              <w:numPr>
                <w:ilvl w:val="0"/>
                <w:numId w:val="7"/>
              </w:numPr>
              <w:spacing w:before="0" w:after="60"/>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security </w:t>
            </w:r>
          </w:p>
          <w:p w14:paraId="24CC098A" w14:textId="600ABA22" w:rsidR="003134A2" w:rsidRPr="00DA2B8D" w:rsidRDefault="003134A2" w:rsidP="0040279C">
            <w:pPr>
              <w:pStyle w:val="T3"/>
              <w:numPr>
                <w:ilvl w:val="0"/>
                <w:numId w:val="7"/>
              </w:numPr>
              <w:spacing w:before="0" w:after="60"/>
              <w:rPr>
                <w:rFonts w:asciiTheme="minorHAnsi" w:hAnsiTheme="minorHAnsi" w:cstheme="minorHAnsi"/>
              </w:rPr>
            </w:pPr>
            <w:r>
              <w:rPr>
                <w:rFonts w:asciiTheme="minorHAnsi" w:hAnsiTheme="minorHAnsi" w:cstheme="minorHAnsi"/>
              </w:rPr>
              <w:lastRenderedPageBreak/>
              <w:t xml:space="preserve">Commitments to liaising with the University in the event of a cyber attack </w:t>
            </w:r>
          </w:p>
        </w:tc>
      </w:tr>
      <w:tr w:rsidR="003134A2" w:rsidRPr="00193E84" w14:paraId="55DE9E78" w14:textId="77777777" w:rsidTr="00C12E40">
        <w:tc>
          <w:tcPr>
            <w:tcW w:w="2693" w:type="dxa"/>
          </w:tcPr>
          <w:p w14:paraId="29BEB21F"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13C40956"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62A6D2F3"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w:t>
            </w:r>
            <w:proofErr w:type="gramStart"/>
            <w:r w:rsidRPr="00193E84">
              <w:rPr>
                <w:rFonts w:asciiTheme="minorHAnsi" w:hAnsiTheme="minorHAnsi" w:cstheme="minorHAnsi"/>
                <w:sz w:val="20"/>
                <w:szCs w:val="20"/>
              </w:rPr>
              <w:t>all of</w:t>
            </w:r>
            <w:proofErr w:type="gramEnd"/>
            <w:r w:rsidRPr="00193E84">
              <w:rPr>
                <w:rFonts w:asciiTheme="minorHAnsi" w:hAnsiTheme="minorHAnsi" w:cstheme="minorHAnsi"/>
                <w:sz w:val="20"/>
                <w:szCs w:val="20"/>
              </w:rPr>
              <w:t xml:space="preserve"> the following benefits through the contract:</w:t>
            </w:r>
          </w:p>
          <w:p w14:paraId="34F7A2A6"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1B278323"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3134A2" w:rsidRPr="00193E84" w14:paraId="3B806A0C" w14:textId="77777777" w:rsidTr="00C12E40">
        <w:tc>
          <w:tcPr>
            <w:tcW w:w="2693" w:type="dxa"/>
            <w:vMerge w:val="restart"/>
          </w:tcPr>
          <w:p w14:paraId="587249BE"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3383EA4C"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66C02B24"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w:t>
            </w:r>
            <w:proofErr w:type="gramStart"/>
            <w:r w:rsidRPr="00193E84">
              <w:rPr>
                <w:rFonts w:asciiTheme="minorHAnsi" w:hAnsiTheme="minorHAnsi" w:cstheme="minorHAnsi"/>
                <w:sz w:val="20"/>
                <w:szCs w:val="20"/>
              </w:rPr>
              <w:t>all of</w:t>
            </w:r>
            <w:proofErr w:type="gramEnd"/>
            <w:r w:rsidRPr="00193E84">
              <w:rPr>
                <w:rFonts w:asciiTheme="minorHAnsi" w:hAnsiTheme="minorHAnsi" w:cstheme="minorHAnsi"/>
                <w:sz w:val="20"/>
                <w:szCs w:val="20"/>
              </w:rPr>
              <w:t xml:space="preserve"> the following benefits through the contract:</w:t>
            </w:r>
          </w:p>
          <w:p w14:paraId="7543F37E"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4AE12CCC"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3134A2" w:rsidRPr="00193E84" w14:paraId="75C39B2F" w14:textId="77777777" w:rsidTr="00C12E40">
        <w:tc>
          <w:tcPr>
            <w:tcW w:w="2693" w:type="dxa"/>
            <w:vMerge/>
          </w:tcPr>
          <w:p w14:paraId="48712354" w14:textId="77777777" w:rsidR="003134A2" w:rsidRPr="00193E84" w:rsidRDefault="003134A2" w:rsidP="00C12E40">
            <w:pPr>
              <w:ind w:left="0"/>
              <w:rPr>
                <w:rFonts w:asciiTheme="minorHAnsi" w:hAnsiTheme="minorHAnsi" w:cstheme="minorHAnsi"/>
                <w:sz w:val="20"/>
                <w:szCs w:val="20"/>
              </w:rPr>
            </w:pPr>
          </w:p>
        </w:tc>
        <w:tc>
          <w:tcPr>
            <w:tcW w:w="2835" w:type="dxa"/>
          </w:tcPr>
          <w:p w14:paraId="3765269B"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3E86E106"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w:t>
            </w:r>
            <w:proofErr w:type="gramStart"/>
            <w:r w:rsidRPr="00193E84">
              <w:rPr>
                <w:rFonts w:asciiTheme="minorHAnsi" w:hAnsiTheme="minorHAnsi" w:cstheme="minorHAnsi"/>
                <w:sz w:val="20"/>
                <w:szCs w:val="20"/>
              </w:rPr>
              <w:t>all of</w:t>
            </w:r>
            <w:proofErr w:type="gramEnd"/>
            <w:r w:rsidRPr="00193E84">
              <w:rPr>
                <w:rFonts w:asciiTheme="minorHAnsi" w:hAnsiTheme="minorHAnsi" w:cstheme="minorHAnsi"/>
                <w:sz w:val="20"/>
                <w:szCs w:val="20"/>
              </w:rPr>
              <w:t xml:space="preserve"> the following benefits through the contract:</w:t>
            </w:r>
          </w:p>
          <w:p w14:paraId="57737F6A"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04EBF65B"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6B56A34C"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3134A2" w:rsidRPr="00193E84" w14:paraId="276178CB" w14:textId="77777777" w:rsidTr="00C12E40">
        <w:tc>
          <w:tcPr>
            <w:tcW w:w="2693" w:type="dxa"/>
            <w:vMerge w:val="restart"/>
          </w:tcPr>
          <w:p w14:paraId="6C254E96"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6E44BBB6"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5DE2329F"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w:t>
            </w:r>
            <w:proofErr w:type="gramStart"/>
            <w:r w:rsidRPr="00193E84">
              <w:rPr>
                <w:rFonts w:asciiTheme="minorHAnsi" w:hAnsiTheme="minorHAnsi" w:cstheme="minorHAnsi"/>
                <w:sz w:val="20"/>
                <w:szCs w:val="20"/>
              </w:rPr>
              <w:t>all of</w:t>
            </w:r>
            <w:proofErr w:type="gramEnd"/>
            <w:r w:rsidRPr="00193E84">
              <w:rPr>
                <w:rFonts w:asciiTheme="minorHAnsi" w:hAnsiTheme="minorHAnsi" w:cstheme="minorHAnsi"/>
                <w:sz w:val="20"/>
                <w:szCs w:val="20"/>
              </w:rPr>
              <w:t xml:space="preserve"> the following benefits through the contract:</w:t>
            </w:r>
          </w:p>
          <w:p w14:paraId="49BCE131"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6E17F010" w14:textId="77777777" w:rsidR="003134A2" w:rsidRPr="00193E84" w:rsidRDefault="003134A2" w:rsidP="0040279C">
            <w:pPr>
              <w:pStyle w:val="T3"/>
              <w:numPr>
                <w:ilvl w:val="0"/>
                <w:numId w:val="7"/>
              </w:numPr>
              <w:spacing w:before="0" w:after="60"/>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3134A2" w:rsidRPr="00193E84" w14:paraId="351B754E" w14:textId="77777777" w:rsidTr="00C12E40">
        <w:tc>
          <w:tcPr>
            <w:tcW w:w="2693" w:type="dxa"/>
            <w:vMerge/>
          </w:tcPr>
          <w:p w14:paraId="6163DBA3" w14:textId="77777777" w:rsidR="003134A2" w:rsidRPr="00193E84" w:rsidRDefault="003134A2" w:rsidP="00C12E40">
            <w:pPr>
              <w:ind w:left="0"/>
              <w:rPr>
                <w:rFonts w:asciiTheme="minorHAnsi" w:hAnsiTheme="minorHAnsi" w:cstheme="minorHAnsi"/>
                <w:sz w:val="20"/>
                <w:szCs w:val="20"/>
              </w:rPr>
            </w:pPr>
          </w:p>
        </w:tc>
        <w:tc>
          <w:tcPr>
            <w:tcW w:w="2835" w:type="dxa"/>
          </w:tcPr>
          <w:p w14:paraId="4EEDD887" w14:textId="77777777" w:rsidR="003134A2" w:rsidRPr="00193E84" w:rsidRDefault="003134A2" w:rsidP="00C12E40">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1598847E" w14:textId="77777777" w:rsidR="003134A2" w:rsidRPr="00193E84" w:rsidRDefault="003134A2" w:rsidP="0040279C">
            <w:pPr>
              <w:spacing w:after="60"/>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w:t>
            </w:r>
            <w:proofErr w:type="gramStart"/>
            <w:r w:rsidRPr="00193E84">
              <w:rPr>
                <w:rFonts w:asciiTheme="minorHAnsi" w:hAnsiTheme="minorHAnsi" w:cstheme="minorHAnsi"/>
                <w:sz w:val="20"/>
                <w:szCs w:val="20"/>
              </w:rPr>
              <w:t>all of</w:t>
            </w:r>
            <w:proofErr w:type="gramEnd"/>
            <w:r w:rsidRPr="00193E84">
              <w:rPr>
                <w:rFonts w:asciiTheme="minorHAnsi" w:hAnsiTheme="minorHAnsi" w:cstheme="minorHAnsi"/>
                <w:sz w:val="20"/>
                <w:szCs w:val="20"/>
              </w:rPr>
              <w:t xml:space="preserve"> the following benefits through the contract:</w:t>
            </w:r>
          </w:p>
          <w:p w14:paraId="171F9A43" w14:textId="77777777" w:rsidR="003134A2" w:rsidRPr="00193E84" w:rsidRDefault="003134A2" w:rsidP="0040279C">
            <w:pPr>
              <w:pStyle w:val="T3"/>
              <w:numPr>
                <w:ilvl w:val="0"/>
                <w:numId w:val="8"/>
              </w:numPr>
              <w:spacing w:before="0" w:after="60"/>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326DB091" w14:textId="77777777" w:rsidR="003134A2" w:rsidRPr="00193E84" w:rsidRDefault="003134A2" w:rsidP="0040279C">
            <w:pPr>
              <w:pStyle w:val="T3"/>
              <w:numPr>
                <w:ilvl w:val="0"/>
                <w:numId w:val="8"/>
              </w:numPr>
              <w:spacing w:before="0" w:after="60"/>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797007E0" w14:textId="77777777" w:rsidR="003134A2" w:rsidRDefault="003134A2" w:rsidP="003134A2">
      <w:pPr>
        <w:sectPr w:rsidR="003134A2" w:rsidSect="00C12E40">
          <w:pgSz w:w="16838" w:h="11906" w:orient="landscape"/>
          <w:pgMar w:top="1440" w:right="851" w:bottom="1274" w:left="709" w:header="567" w:footer="122" w:gutter="0"/>
          <w:cols w:space="708"/>
          <w:docGrid w:linePitch="360"/>
        </w:sectPr>
      </w:pPr>
    </w:p>
    <w:p w14:paraId="59EB14B5" w14:textId="370E29BD" w:rsidR="003134A2" w:rsidRDefault="00D50B4D" w:rsidP="003134A2">
      <w:r>
        <w:rPr>
          <w:rFonts w:asciiTheme="minorHAnsi" w:hAnsiTheme="minorHAnsi" w:cstheme="minorHAnsi"/>
          <w:noProof/>
          <w:color w:val="000000"/>
          <w:sz w:val="20"/>
          <w:szCs w:val="21"/>
          <w:shd w:val="clear" w:color="auto" w:fill="FFFFFF"/>
        </w:rPr>
        <w:lastRenderedPageBreak/>
        <w:drawing>
          <wp:anchor distT="0" distB="0" distL="114300" distR="114300" simplePos="0" relativeHeight="251658241" behindDoc="0" locked="0" layoutInCell="1" allowOverlap="1" wp14:anchorId="068E6548" wp14:editId="7C779BAB">
            <wp:simplePos x="0" y="0"/>
            <wp:positionH relativeFrom="margin">
              <wp:posOffset>3790950</wp:posOffset>
            </wp:positionH>
            <wp:positionV relativeFrom="margin">
              <wp:posOffset>-187325</wp:posOffset>
            </wp:positionV>
            <wp:extent cx="1781175" cy="445770"/>
            <wp:effectExtent l="0" t="0" r="9525" b="0"/>
            <wp:wrapSquare wrapText="bothSides"/>
            <wp:docPr id="2" name="Picture 2" descr="A white rectangl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rectangle with blue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81175" cy="445770"/>
                    </a:xfrm>
                    <a:prstGeom prst="rect">
                      <a:avLst/>
                    </a:prstGeom>
                  </pic:spPr>
                </pic:pic>
              </a:graphicData>
            </a:graphic>
            <wp14:sizeRelH relativeFrom="margin">
              <wp14:pctWidth>0</wp14:pctWidth>
            </wp14:sizeRelH>
            <wp14:sizeRelV relativeFrom="margin">
              <wp14:pctHeight>0</wp14:pctHeight>
            </wp14:sizeRelV>
          </wp:anchor>
        </w:drawing>
      </w:r>
    </w:p>
    <w:p w14:paraId="3DCFB6E1" w14:textId="0824BAE5" w:rsidR="00070B87" w:rsidRPr="00070B87" w:rsidRDefault="003134A2" w:rsidP="00070B87">
      <w:pPr>
        <w:pStyle w:val="T1"/>
        <w:numPr>
          <w:ilvl w:val="0"/>
          <w:numId w:val="0"/>
        </w:numPr>
      </w:pPr>
      <w:bookmarkStart w:id="52" w:name="_Toc104982026"/>
      <w:bookmarkStart w:id="53" w:name="_Toc116285816"/>
      <w:bookmarkStart w:id="54" w:name="_Toc219361282"/>
      <w:r>
        <w:t>Appendix 2: Declaration of Interests</w:t>
      </w:r>
      <w:bookmarkEnd w:id="52"/>
      <w:bookmarkEnd w:id="54"/>
      <w:r>
        <w:t xml:space="preserve"> </w:t>
      </w:r>
      <w:bookmarkEnd w:id="53"/>
    </w:p>
    <w:p w14:paraId="7F17924C" w14:textId="77777777" w:rsidR="003134A2" w:rsidRDefault="003134A2" w:rsidP="003134A2"/>
    <w:p w14:paraId="465458FB" w14:textId="77777777" w:rsidR="003134A2" w:rsidRDefault="003134A2" w:rsidP="003134A2">
      <w:pPr>
        <w:spacing w:after="0" w:line="240" w:lineRule="auto"/>
        <w:ind w:left="0"/>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 xml:space="preserve">In accordance with our Financial Regulations and associated policies, </w:t>
      </w:r>
      <w:r w:rsidRPr="42598B43">
        <w:rPr>
          <w:rFonts w:asciiTheme="minorHAnsi" w:hAnsiTheme="minorHAnsi" w:cstheme="minorBidi"/>
          <w:color w:val="000000"/>
          <w:sz w:val="20"/>
          <w:szCs w:val="20"/>
          <w:shd w:val="clear" w:color="auto" w:fill="FFFFFF"/>
        </w:rPr>
        <w:t xml:space="preserve">individuals </w:t>
      </w:r>
      <w:r>
        <w:rPr>
          <w:rFonts w:asciiTheme="minorHAnsi" w:hAnsiTheme="minorHAnsi" w:cstheme="minorBidi"/>
          <w:color w:val="000000"/>
          <w:sz w:val="20"/>
          <w:szCs w:val="20"/>
          <w:shd w:val="clear" w:color="auto" w:fill="FFFFFF"/>
        </w:rPr>
        <w:t xml:space="preserve">are required </w:t>
      </w:r>
      <w:r w:rsidRPr="42598B43">
        <w:rPr>
          <w:rFonts w:asciiTheme="minorHAnsi" w:hAnsiTheme="minorHAnsi" w:cstheme="minorBidi"/>
          <w:color w:val="000000"/>
          <w:sz w:val="20"/>
          <w:szCs w:val="20"/>
          <w:shd w:val="clear" w:color="auto" w:fill="FFFFFF"/>
        </w:rPr>
        <w:t xml:space="preserve">to disclose details of </w:t>
      </w:r>
      <w:proofErr w:type="gramStart"/>
      <w:r w:rsidRPr="42598B43">
        <w:rPr>
          <w:rFonts w:asciiTheme="minorHAnsi" w:hAnsiTheme="minorHAnsi" w:cstheme="minorBidi"/>
          <w:color w:val="000000"/>
          <w:sz w:val="20"/>
          <w:szCs w:val="20"/>
          <w:shd w:val="clear" w:color="auto" w:fill="FFFFFF"/>
        </w:rPr>
        <w:t>any and all</w:t>
      </w:r>
      <w:proofErr w:type="gramEnd"/>
      <w:r w:rsidRPr="42598B43">
        <w:rPr>
          <w:rFonts w:asciiTheme="minorHAnsi" w:hAnsiTheme="minorHAnsi" w:cstheme="minorBidi"/>
          <w:color w:val="000000"/>
          <w:sz w:val="20"/>
          <w:szCs w:val="20"/>
          <w:shd w:val="clear" w:color="auto" w:fill="FFFFFF"/>
        </w:rPr>
        <w:t xml:space="preserve"> interests </w:t>
      </w:r>
      <w:r>
        <w:rPr>
          <w:rFonts w:asciiTheme="minorHAnsi" w:hAnsiTheme="minorHAnsi" w:cstheme="minorBidi"/>
          <w:color w:val="000000"/>
          <w:sz w:val="20"/>
          <w:szCs w:val="20"/>
          <w:shd w:val="clear" w:color="auto" w:fill="FFFFFF"/>
        </w:rPr>
        <w:t>they may have</w:t>
      </w:r>
      <w:r w:rsidRPr="42598B43">
        <w:rPr>
          <w:rFonts w:asciiTheme="minorHAnsi" w:hAnsiTheme="minorHAnsi" w:cstheme="minorBidi"/>
          <w:color w:val="000000"/>
          <w:sz w:val="20"/>
          <w:szCs w:val="20"/>
          <w:shd w:val="clear" w:color="auto" w:fill="FFFFFF"/>
        </w:rPr>
        <w:t xml:space="preserve"> that may be</w:t>
      </w:r>
      <w:r>
        <w:rPr>
          <w:rFonts w:asciiTheme="minorHAnsi" w:hAnsiTheme="minorHAnsi" w:cstheme="minorBidi"/>
          <w:color w:val="000000"/>
          <w:sz w:val="20"/>
          <w:szCs w:val="20"/>
          <w:shd w:val="clear" w:color="auto" w:fill="FFFFFF"/>
        </w:rPr>
        <w:t>, or appear to be,</w:t>
      </w:r>
      <w:r w:rsidRPr="42598B43">
        <w:rPr>
          <w:rFonts w:asciiTheme="minorHAnsi" w:hAnsiTheme="minorHAnsi" w:cstheme="minorBidi"/>
          <w:color w:val="000000"/>
          <w:sz w:val="20"/>
          <w:szCs w:val="20"/>
          <w:shd w:val="clear" w:color="auto" w:fill="FFFFFF"/>
        </w:rPr>
        <w:t xml:space="preserve"> in conflict with their duties and responsibilities in a selection process. </w:t>
      </w:r>
      <w:r>
        <w:rPr>
          <w:rFonts w:asciiTheme="minorHAnsi" w:hAnsiTheme="minorHAnsi" w:cstheme="minorBidi"/>
          <w:color w:val="000000"/>
          <w:sz w:val="20"/>
          <w:szCs w:val="20"/>
          <w:shd w:val="clear" w:color="auto" w:fill="FFFFFF"/>
        </w:rPr>
        <w:t xml:space="preserve"> </w:t>
      </w:r>
      <w:r w:rsidRPr="00FC2313">
        <w:rPr>
          <w:rFonts w:asciiTheme="minorHAnsi" w:hAnsiTheme="minorHAnsi" w:cstheme="minorBidi"/>
          <w:color w:val="000000"/>
          <w:sz w:val="20"/>
          <w:szCs w:val="20"/>
          <w:shd w:val="clear" w:color="auto" w:fill="FFFFFF"/>
        </w:rPr>
        <w:t xml:space="preserve">Before proceeding with any procurement exercise, this </w:t>
      </w:r>
      <w:r>
        <w:rPr>
          <w:rFonts w:asciiTheme="minorHAnsi" w:hAnsiTheme="minorHAnsi" w:cstheme="minorBidi"/>
          <w:color w:val="000000"/>
          <w:sz w:val="20"/>
          <w:szCs w:val="20"/>
          <w:shd w:val="clear" w:color="auto" w:fill="FFFFFF"/>
        </w:rPr>
        <w:t xml:space="preserve">declaration should be completed by those involved with selection or bidders and the </w:t>
      </w:r>
      <w:r w:rsidRPr="00FC2313">
        <w:rPr>
          <w:rFonts w:asciiTheme="minorHAnsi" w:hAnsiTheme="minorHAnsi" w:cstheme="minorBidi"/>
          <w:color w:val="000000"/>
          <w:sz w:val="20"/>
          <w:szCs w:val="20"/>
          <w:shd w:val="clear" w:color="auto" w:fill="FFFFFF"/>
        </w:rPr>
        <w:t>completed document filed with the Procurement Officer.</w:t>
      </w:r>
      <w:r>
        <w:rPr>
          <w:rFonts w:asciiTheme="minorHAnsi" w:hAnsiTheme="minorHAnsi" w:cstheme="minorBidi"/>
          <w:color w:val="000000"/>
          <w:sz w:val="20"/>
          <w:szCs w:val="20"/>
          <w:shd w:val="clear" w:color="auto" w:fill="FFFFFF"/>
        </w:rPr>
        <w:t xml:space="preserve"> </w:t>
      </w:r>
      <w:r w:rsidRPr="00FC2313">
        <w:rPr>
          <w:rFonts w:asciiTheme="minorHAnsi" w:hAnsiTheme="minorHAnsi" w:cstheme="minorBidi"/>
          <w:color w:val="000000"/>
          <w:sz w:val="20"/>
          <w:szCs w:val="20"/>
          <w:shd w:val="clear" w:color="auto" w:fill="FFFFFF"/>
        </w:rPr>
        <w:t xml:space="preserve"> </w:t>
      </w:r>
      <w:r w:rsidRPr="42598B43">
        <w:rPr>
          <w:rFonts w:asciiTheme="minorHAnsi" w:hAnsiTheme="minorHAnsi" w:cstheme="minorBidi"/>
          <w:color w:val="000000"/>
          <w:sz w:val="20"/>
          <w:szCs w:val="20"/>
          <w:shd w:val="clear" w:color="auto" w:fill="FFFFFF"/>
        </w:rPr>
        <w:t xml:space="preserve">In concept, a conflict of interest may </w:t>
      </w:r>
      <w:r>
        <w:rPr>
          <w:rFonts w:asciiTheme="minorHAnsi" w:hAnsiTheme="minorHAnsi" w:cstheme="minorBidi"/>
          <w:color w:val="000000"/>
          <w:sz w:val="20"/>
          <w:szCs w:val="20"/>
          <w:shd w:val="clear" w:color="auto" w:fill="FFFFFF"/>
        </w:rPr>
        <w:t xml:space="preserve">arise where a person’s personal interests conflict with the interests of the University or where a person has a relationship with a third party (for instance another employer, a family member, or ownership) who’s interests conflict with those owed to the University. </w:t>
      </w:r>
    </w:p>
    <w:p w14:paraId="2CE67A43" w14:textId="77777777" w:rsidR="003134A2" w:rsidRPr="00BC6192" w:rsidRDefault="003134A2" w:rsidP="003134A2">
      <w:pPr>
        <w:spacing w:after="0" w:line="240" w:lineRule="auto"/>
        <w:rPr>
          <w:rFonts w:asciiTheme="minorHAnsi" w:hAnsiTheme="minorHAnsi" w:cstheme="minorHAnsi"/>
        </w:rPr>
      </w:pPr>
    </w:p>
    <w:p w14:paraId="20ED3774" w14:textId="77777777" w:rsidR="003134A2" w:rsidRPr="00BC6192" w:rsidRDefault="003134A2" w:rsidP="003134A2">
      <w:pPr>
        <w:spacing w:line="240" w:lineRule="auto"/>
        <w:ind w:left="425"/>
        <w:rPr>
          <w:rFonts w:asciiTheme="minorHAnsi" w:hAnsiTheme="minorHAnsi" w:cstheme="minorHAnsi"/>
          <w:szCs w:val="20"/>
        </w:rPr>
      </w:pPr>
      <w:r w:rsidRPr="00BC6192">
        <w:rPr>
          <w:rFonts w:asciiTheme="minorHAnsi" w:hAnsiTheme="minorHAnsi" w:cstheme="minorHAnsi"/>
          <w:b/>
          <w:szCs w:val="20"/>
        </w:rPr>
        <w:t>Full Name:</w:t>
      </w:r>
      <w:r w:rsidRPr="00BC6192">
        <w:rPr>
          <w:rFonts w:asciiTheme="minorHAnsi" w:hAnsiTheme="minorHAnsi" w:cstheme="minorHAnsi"/>
          <w:szCs w:val="20"/>
        </w:rPr>
        <w:t xml:space="preserve"> </w:t>
      </w:r>
      <w:sdt>
        <w:sdtPr>
          <w:rPr>
            <w:rFonts w:asciiTheme="minorHAnsi" w:hAnsiTheme="minorHAnsi" w:cstheme="minorHAnsi"/>
            <w:szCs w:val="20"/>
          </w:rPr>
          <w:id w:val="-1242249765"/>
          <w:placeholder>
            <w:docPart w:val="04C31D3B52494B8FA59799D5E69165D6"/>
          </w:placeholder>
          <w:showingPlcHdr/>
        </w:sdtPr>
        <w:sdtContent>
          <w:r w:rsidRPr="00BC6192">
            <w:rPr>
              <w:rStyle w:val="PlaceholderText"/>
              <w:rFonts w:asciiTheme="minorHAnsi" w:hAnsiTheme="minorHAnsi" w:cstheme="minorHAnsi"/>
              <w:szCs w:val="20"/>
            </w:rPr>
            <w:t>Click or tap here to enter text.</w:t>
          </w:r>
        </w:sdtContent>
      </w:sdt>
      <w:r w:rsidRPr="00BC6192">
        <w:rPr>
          <w:rFonts w:asciiTheme="minorHAnsi" w:hAnsiTheme="minorHAnsi" w:cstheme="minorHAnsi"/>
          <w:szCs w:val="20"/>
        </w:rPr>
        <w:fldChar w:fldCharType="begin"/>
      </w:r>
      <w:r w:rsidRPr="00BC6192">
        <w:rPr>
          <w:rFonts w:asciiTheme="minorHAnsi" w:hAnsiTheme="minorHAnsi" w:cstheme="minorHAnsi"/>
          <w:szCs w:val="20"/>
        </w:rPr>
        <w:instrText xml:space="preserve"> ASK  "insert name here"  \* MERGEFORMAT </w:instrText>
      </w:r>
      <w:r w:rsidRPr="00BC6192">
        <w:rPr>
          <w:rFonts w:asciiTheme="minorHAnsi" w:hAnsiTheme="minorHAnsi" w:cstheme="minorHAnsi"/>
          <w:szCs w:val="20"/>
        </w:rPr>
        <w:fldChar w:fldCharType="end"/>
      </w:r>
      <w:r w:rsidRPr="00BC6192">
        <w:rPr>
          <w:rFonts w:asciiTheme="minorHAnsi" w:hAnsiTheme="minorHAnsi" w:cstheme="minorHAnsi"/>
          <w:szCs w:val="20"/>
        </w:rPr>
        <w:fldChar w:fldCharType="begin"/>
      </w:r>
      <w:r w:rsidRPr="00BC6192">
        <w:rPr>
          <w:rFonts w:asciiTheme="minorHAnsi" w:hAnsiTheme="minorHAnsi" w:cstheme="minorHAnsi"/>
          <w:szCs w:val="20"/>
        </w:rPr>
        <w:instrText xml:space="preserve"> AUTHOR  \* FirstCap  \* MERGEFORMAT </w:instrText>
      </w:r>
      <w:r w:rsidRPr="00BC6192">
        <w:rPr>
          <w:rFonts w:asciiTheme="minorHAnsi" w:hAnsiTheme="minorHAnsi" w:cstheme="minorHAnsi"/>
          <w:szCs w:val="20"/>
        </w:rPr>
        <w:fldChar w:fldCharType="end"/>
      </w:r>
    </w:p>
    <w:p w14:paraId="4775322F" w14:textId="77777777" w:rsidR="003134A2" w:rsidRPr="00BC6192" w:rsidRDefault="003134A2" w:rsidP="003134A2">
      <w:pPr>
        <w:spacing w:line="240" w:lineRule="auto"/>
        <w:ind w:left="425"/>
        <w:rPr>
          <w:rFonts w:asciiTheme="minorHAnsi" w:hAnsiTheme="minorHAnsi" w:cstheme="minorHAnsi"/>
          <w:szCs w:val="20"/>
        </w:rPr>
      </w:pPr>
      <w:r w:rsidRPr="00BC6192">
        <w:rPr>
          <w:rFonts w:asciiTheme="minorHAnsi" w:hAnsiTheme="minorHAnsi" w:cstheme="minorHAnsi"/>
          <w:b/>
          <w:szCs w:val="20"/>
        </w:rPr>
        <w:t>Job title:</w:t>
      </w:r>
      <w:r w:rsidRPr="00BC6192">
        <w:rPr>
          <w:rFonts w:asciiTheme="minorHAnsi" w:hAnsiTheme="minorHAnsi" w:cstheme="minorHAnsi"/>
          <w:szCs w:val="20"/>
        </w:rPr>
        <w:t xml:space="preserve">    </w:t>
      </w:r>
      <w:sdt>
        <w:sdtPr>
          <w:rPr>
            <w:rFonts w:asciiTheme="minorHAnsi" w:hAnsiTheme="minorHAnsi" w:cstheme="minorHAnsi"/>
            <w:szCs w:val="20"/>
          </w:rPr>
          <w:id w:val="-371155354"/>
          <w:placeholder>
            <w:docPart w:val="B9FF735842ED4B12982489CC307DAFCD"/>
          </w:placeholder>
          <w:showingPlcHdr/>
        </w:sdtPr>
        <w:sdtContent>
          <w:r w:rsidRPr="00BC6192">
            <w:rPr>
              <w:rStyle w:val="PlaceholderText"/>
              <w:rFonts w:asciiTheme="minorHAnsi" w:hAnsiTheme="minorHAnsi" w:cstheme="minorHAnsi"/>
              <w:szCs w:val="20"/>
            </w:rPr>
            <w:t>Click or tap here to enter text.</w:t>
          </w:r>
        </w:sdtContent>
      </w:sdt>
    </w:p>
    <w:p w14:paraId="76131521" w14:textId="77777777" w:rsidR="003134A2" w:rsidRPr="00BC6192" w:rsidRDefault="003134A2" w:rsidP="003134A2">
      <w:pPr>
        <w:spacing w:line="240" w:lineRule="auto"/>
        <w:ind w:left="425"/>
        <w:rPr>
          <w:rFonts w:asciiTheme="minorHAnsi" w:hAnsiTheme="minorHAnsi" w:cstheme="minorHAnsi"/>
          <w:szCs w:val="20"/>
        </w:rPr>
      </w:pPr>
      <w:r w:rsidRPr="00BC6192">
        <w:rPr>
          <w:rFonts w:asciiTheme="minorHAnsi" w:hAnsiTheme="minorHAnsi" w:cstheme="minorHAnsi"/>
          <w:b/>
          <w:szCs w:val="20"/>
        </w:rPr>
        <w:t>University Department:</w:t>
      </w:r>
      <w:r w:rsidRPr="00BC6192">
        <w:rPr>
          <w:rFonts w:asciiTheme="minorHAnsi" w:hAnsiTheme="minorHAnsi" w:cstheme="minorHAnsi"/>
          <w:szCs w:val="20"/>
        </w:rPr>
        <w:t xml:space="preserve"> </w:t>
      </w:r>
      <w:sdt>
        <w:sdtPr>
          <w:rPr>
            <w:rFonts w:asciiTheme="minorHAnsi" w:hAnsiTheme="minorHAnsi" w:cstheme="minorHAnsi"/>
            <w:szCs w:val="20"/>
          </w:rPr>
          <w:id w:val="-564416347"/>
          <w:placeholder>
            <w:docPart w:val="BAF27F22E13D43158E71922D1D59E1F1"/>
          </w:placeholder>
          <w:showingPlcHdr/>
        </w:sdtPr>
        <w:sdtContent>
          <w:r w:rsidRPr="00BC6192">
            <w:rPr>
              <w:rStyle w:val="PlaceholderText"/>
              <w:rFonts w:asciiTheme="minorHAnsi" w:hAnsiTheme="minorHAnsi" w:cstheme="minorHAnsi"/>
              <w:szCs w:val="20"/>
            </w:rPr>
            <w:t>Click or tap here to enter text.</w:t>
          </w:r>
        </w:sdtContent>
      </w:sdt>
    </w:p>
    <w:p w14:paraId="551E8DF2" w14:textId="77777777" w:rsidR="003134A2" w:rsidRPr="00BC6192" w:rsidRDefault="003134A2" w:rsidP="003134A2">
      <w:pPr>
        <w:spacing w:line="240" w:lineRule="auto"/>
        <w:ind w:left="425"/>
        <w:rPr>
          <w:rFonts w:asciiTheme="minorHAnsi" w:hAnsiTheme="minorHAnsi" w:cstheme="minorHAnsi"/>
          <w:szCs w:val="20"/>
        </w:rPr>
      </w:pPr>
      <w:r>
        <w:rPr>
          <w:rFonts w:asciiTheme="minorHAnsi" w:hAnsiTheme="minorHAnsi" w:cstheme="minorHAnsi"/>
          <w:b/>
          <w:szCs w:val="20"/>
        </w:rPr>
        <w:t>Procurement</w:t>
      </w:r>
      <w:r w:rsidRPr="00BC6192">
        <w:rPr>
          <w:rFonts w:asciiTheme="minorHAnsi" w:hAnsiTheme="minorHAnsi" w:cstheme="minorHAnsi"/>
          <w:b/>
          <w:szCs w:val="20"/>
        </w:rPr>
        <w:t>:</w:t>
      </w:r>
      <w:r w:rsidRPr="00BC6192">
        <w:rPr>
          <w:rFonts w:asciiTheme="minorHAnsi" w:hAnsiTheme="minorHAnsi" w:cstheme="minorHAnsi"/>
          <w:szCs w:val="20"/>
        </w:rPr>
        <w:t xml:space="preserve"> </w:t>
      </w:r>
      <w:sdt>
        <w:sdtPr>
          <w:rPr>
            <w:rFonts w:asciiTheme="minorHAnsi" w:hAnsiTheme="minorHAnsi" w:cstheme="minorHAnsi"/>
            <w:szCs w:val="20"/>
          </w:rPr>
          <w:id w:val="-1823184446"/>
          <w:placeholder>
            <w:docPart w:val="117158A2933C45E19CA7CF96CA0BDB55"/>
          </w:placeholder>
          <w:showingPlcHdr/>
        </w:sdtPr>
        <w:sdtContent>
          <w:r w:rsidRPr="00BC6192">
            <w:rPr>
              <w:rStyle w:val="PlaceholderText"/>
              <w:rFonts w:asciiTheme="minorHAnsi" w:hAnsiTheme="minorHAnsi" w:cstheme="minorHAnsi"/>
              <w:szCs w:val="20"/>
            </w:rPr>
            <w:t>Click or tap here to enter text.</w:t>
          </w:r>
        </w:sdtContent>
      </w:sdt>
    </w:p>
    <w:p w14:paraId="1038599B" w14:textId="77777777" w:rsidR="003134A2" w:rsidRPr="00BC6192" w:rsidRDefault="003134A2" w:rsidP="003134A2">
      <w:pPr>
        <w:spacing w:after="0" w:line="240" w:lineRule="auto"/>
        <w:rPr>
          <w:rFonts w:asciiTheme="minorHAnsi" w:hAnsiTheme="minorHAnsi" w:cstheme="minorHAnsi"/>
          <w:szCs w:val="20"/>
        </w:rPr>
      </w:pPr>
    </w:p>
    <w:p w14:paraId="5CD236DF" w14:textId="77777777" w:rsidR="003134A2" w:rsidRPr="00744F57" w:rsidRDefault="003134A2" w:rsidP="00D10232">
      <w:pPr>
        <w:pStyle w:val="ListParagraph"/>
        <w:numPr>
          <w:ilvl w:val="0"/>
          <w:numId w:val="9"/>
        </w:numPr>
        <w:spacing w:line="240" w:lineRule="auto"/>
        <w:rPr>
          <w:rFonts w:asciiTheme="minorHAnsi" w:hAnsiTheme="minorHAnsi" w:cstheme="minorHAnsi"/>
          <w:szCs w:val="20"/>
        </w:rPr>
      </w:pPr>
      <w:r w:rsidRPr="00744F57">
        <w:rPr>
          <w:rFonts w:asciiTheme="minorHAnsi" w:hAnsiTheme="minorHAnsi" w:cstheme="minorHAnsi"/>
          <w:szCs w:val="20"/>
        </w:rPr>
        <w:t xml:space="preserve">I hereby declare, to the best of my knowledge, that: </w:t>
      </w:r>
      <w:r w:rsidRPr="00744F57">
        <w:rPr>
          <w:rFonts w:asciiTheme="minorHAnsi" w:hAnsiTheme="minorHAnsi" w:cstheme="minorHAnsi"/>
          <w:color w:val="7F7F7F" w:themeColor="text1" w:themeTint="80"/>
          <w:szCs w:val="20"/>
        </w:rPr>
        <w:t>(please tick)</w:t>
      </w:r>
    </w:p>
    <w:p w14:paraId="078FDF42" w14:textId="77777777" w:rsidR="003134A2" w:rsidRPr="00FC2313" w:rsidRDefault="00177663" w:rsidP="003134A2">
      <w:pPr>
        <w:spacing w:line="240" w:lineRule="auto"/>
        <w:ind w:left="1418" w:hanging="568"/>
        <w:rPr>
          <w:rFonts w:asciiTheme="minorHAnsi" w:hAnsiTheme="minorHAnsi" w:cstheme="minorBidi"/>
        </w:rPr>
      </w:pPr>
      <w:sdt>
        <w:sdtPr>
          <w:rPr>
            <w:rFonts w:asciiTheme="minorHAnsi" w:hAnsiTheme="minorHAnsi" w:cstheme="minorBidi"/>
            <w:b/>
            <w:bCs/>
          </w:rPr>
          <w:id w:val="-1048829319"/>
          <w14:checkbox>
            <w14:checked w14:val="0"/>
            <w14:checkedState w14:val="2611" w14:font="Malgun Gothic Semilight"/>
            <w14:uncheckedState w14:val="2610" w14:font="MS Gothic"/>
          </w14:checkbox>
        </w:sdtPr>
        <w:sdtContent>
          <w:r w:rsidR="003134A2">
            <w:rPr>
              <w:rFonts w:ascii="MS Gothic" w:eastAsia="MS Gothic" w:hAnsi="MS Gothic" w:cstheme="minorBidi" w:hint="eastAsia"/>
              <w:b/>
              <w:bCs/>
            </w:rPr>
            <w:t>☐</w:t>
          </w:r>
        </w:sdtContent>
      </w:sdt>
      <w:r w:rsidR="003134A2" w:rsidRPr="42598B43">
        <w:rPr>
          <w:rFonts w:asciiTheme="minorHAnsi" w:hAnsiTheme="minorHAnsi" w:cstheme="minorBidi"/>
        </w:rPr>
        <w:t xml:space="preserve"> </w:t>
      </w:r>
      <w:r w:rsidR="003134A2">
        <w:rPr>
          <w:rFonts w:asciiTheme="minorHAnsi" w:hAnsiTheme="minorHAnsi" w:cstheme="minorBidi"/>
        </w:rPr>
        <w:tab/>
        <w:t xml:space="preserve">I do not have any </w:t>
      </w:r>
      <w:r w:rsidR="003134A2" w:rsidRPr="00FC2313">
        <w:rPr>
          <w:rFonts w:asciiTheme="minorHAnsi" w:hAnsiTheme="minorHAnsi" w:cstheme="minorBidi"/>
        </w:rPr>
        <w:t xml:space="preserve">personal interests </w:t>
      </w:r>
      <w:r w:rsidR="003134A2">
        <w:rPr>
          <w:rFonts w:asciiTheme="minorHAnsi" w:hAnsiTheme="minorHAnsi" w:cstheme="minorBidi"/>
        </w:rPr>
        <w:t xml:space="preserve">that </w:t>
      </w:r>
      <w:r w:rsidR="003134A2" w:rsidRPr="00FC2313">
        <w:rPr>
          <w:rFonts w:asciiTheme="minorHAnsi" w:hAnsiTheme="minorHAnsi" w:cstheme="minorBidi"/>
        </w:rPr>
        <w:t>conflict</w:t>
      </w:r>
      <w:r w:rsidR="003134A2">
        <w:rPr>
          <w:rFonts w:asciiTheme="minorHAnsi" w:hAnsiTheme="minorHAnsi" w:cstheme="minorBidi"/>
        </w:rPr>
        <w:t>, might conflict, or could appear to conflict</w:t>
      </w:r>
      <w:r w:rsidR="003134A2" w:rsidRPr="00FC2313">
        <w:rPr>
          <w:rFonts w:asciiTheme="minorHAnsi" w:hAnsiTheme="minorHAnsi" w:cstheme="minorBidi"/>
        </w:rPr>
        <w:t xml:space="preserve"> with the interests of the University</w:t>
      </w:r>
      <w:r w:rsidR="003134A2">
        <w:rPr>
          <w:rFonts w:asciiTheme="minorHAnsi" w:hAnsiTheme="minorHAnsi" w:cstheme="minorBidi"/>
        </w:rPr>
        <w:t xml:space="preserve"> or the proper discharge of my duties or the procurement process identified above</w:t>
      </w:r>
      <w:r w:rsidR="003134A2" w:rsidRPr="00FC2313">
        <w:rPr>
          <w:rFonts w:asciiTheme="minorHAnsi" w:hAnsiTheme="minorHAnsi" w:cstheme="minorBidi"/>
        </w:rPr>
        <w:t>; and</w:t>
      </w:r>
    </w:p>
    <w:p w14:paraId="35749D13" w14:textId="77777777" w:rsidR="003134A2" w:rsidRDefault="00177663" w:rsidP="003134A2">
      <w:pPr>
        <w:spacing w:line="240" w:lineRule="auto"/>
        <w:ind w:left="1418" w:hanging="567"/>
        <w:rPr>
          <w:rFonts w:asciiTheme="minorHAnsi" w:hAnsiTheme="minorHAnsi" w:cstheme="minorBidi"/>
        </w:rPr>
      </w:pPr>
      <w:sdt>
        <w:sdtPr>
          <w:rPr>
            <w:rFonts w:asciiTheme="minorHAnsi" w:hAnsiTheme="minorHAnsi" w:cstheme="minorBidi"/>
            <w:b/>
            <w:bCs/>
          </w:rPr>
          <w:id w:val="-1229606563"/>
          <w14:checkbox>
            <w14:checked w14:val="0"/>
            <w14:checkedState w14:val="2611" w14:font="Malgun Gothic Semilight"/>
            <w14:uncheckedState w14:val="2610" w14:font="MS Gothic"/>
          </w14:checkbox>
        </w:sdtPr>
        <w:sdtContent>
          <w:r w:rsidR="003134A2">
            <w:rPr>
              <w:rFonts w:ascii="MS Gothic" w:eastAsia="MS Gothic" w:hAnsi="MS Gothic" w:cstheme="minorBidi" w:hint="eastAsia"/>
              <w:b/>
              <w:bCs/>
            </w:rPr>
            <w:t>☐</w:t>
          </w:r>
        </w:sdtContent>
      </w:sdt>
      <w:r w:rsidR="003134A2">
        <w:rPr>
          <w:rFonts w:asciiTheme="minorHAnsi" w:hAnsiTheme="minorHAnsi" w:cstheme="minorBidi"/>
          <w:b/>
          <w:bCs/>
        </w:rPr>
        <w:tab/>
      </w:r>
      <w:r w:rsidR="003134A2">
        <w:rPr>
          <w:rFonts w:asciiTheme="minorHAnsi" w:hAnsiTheme="minorHAnsi" w:cstheme="minorHAnsi"/>
          <w:szCs w:val="20"/>
        </w:rPr>
        <w:t xml:space="preserve">I do not have </w:t>
      </w:r>
      <w:r w:rsidR="003134A2" w:rsidRPr="00FC2313">
        <w:rPr>
          <w:rFonts w:asciiTheme="minorHAnsi" w:hAnsiTheme="minorHAnsi" w:cstheme="minorBidi"/>
        </w:rPr>
        <w:t>a</w:t>
      </w:r>
      <w:r w:rsidR="003134A2">
        <w:rPr>
          <w:rFonts w:asciiTheme="minorHAnsi" w:hAnsiTheme="minorHAnsi" w:cstheme="minorBidi"/>
        </w:rPr>
        <w:t>ny</w:t>
      </w:r>
      <w:r w:rsidR="003134A2" w:rsidRPr="00FC2313">
        <w:rPr>
          <w:rFonts w:asciiTheme="minorHAnsi" w:hAnsiTheme="minorHAnsi" w:cstheme="minorBidi"/>
        </w:rPr>
        <w:t xml:space="preserve"> relationship with a third party (for instance, </w:t>
      </w:r>
      <w:r w:rsidR="003134A2">
        <w:rPr>
          <w:rFonts w:asciiTheme="minorHAnsi" w:hAnsiTheme="minorHAnsi" w:cstheme="minorBidi"/>
        </w:rPr>
        <w:t>a bidder</w:t>
      </w:r>
      <w:r w:rsidR="003134A2" w:rsidRPr="00FC2313">
        <w:rPr>
          <w:rFonts w:asciiTheme="minorHAnsi" w:hAnsiTheme="minorHAnsi" w:cstheme="minorBidi"/>
        </w:rPr>
        <w:t xml:space="preserve">), whose interests conflict with those </w:t>
      </w:r>
      <w:r w:rsidR="003134A2">
        <w:rPr>
          <w:rFonts w:asciiTheme="minorHAnsi" w:hAnsiTheme="minorHAnsi" w:cstheme="minorBidi"/>
        </w:rPr>
        <w:t>of the University or might affect or appear to affect the proper discharge of my duties or the procurement process identified above</w:t>
      </w:r>
      <w:r w:rsidR="003134A2" w:rsidRPr="42598B43">
        <w:rPr>
          <w:rFonts w:asciiTheme="minorHAnsi" w:hAnsiTheme="minorHAnsi" w:cstheme="minorBidi"/>
        </w:rPr>
        <w:t xml:space="preserve">. </w:t>
      </w:r>
    </w:p>
    <w:p w14:paraId="55BAC149" w14:textId="77777777" w:rsidR="003134A2" w:rsidRDefault="003134A2" w:rsidP="003134A2">
      <w:pPr>
        <w:spacing w:line="240" w:lineRule="auto"/>
        <w:ind w:left="1418"/>
        <w:rPr>
          <w:rFonts w:asciiTheme="minorHAnsi" w:hAnsiTheme="minorHAnsi" w:cstheme="minorHAnsi"/>
          <w:b/>
          <w:szCs w:val="20"/>
        </w:rPr>
      </w:pPr>
      <w:r>
        <w:rPr>
          <w:rFonts w:asciiTheme="minorHAnsi" w:hAnsiTheme="minorHAnsi" w:cstheme="minorHAnsi"/>
          <w:b/>
          <w:szCs w:val="20"/>
        </w:rPr>
        <w:t>-OR-</w:t>
      </w:r>
    </w:p>
    <w:p w14:paraId="7895F01F" w14:textId="77777777" w:rsidR="003134A2" w:rsidRPr="00A818EB" w:rsidRDefault="00177663" w:rsidP="003134A2">
      <w:pPr>
        <w:spacing w:line="240" w:lineRule="auto"/>
        <w:ind w:left="1418" w:hanging="568"/>
        <w:rPr>
          <w:rFonts w:asciiTheme="minorHAnsi" w:hAnsiTheme="minorHAnsi" w:cstheme="minorHAnsi"/>
          <w:szCs w:val="20"/>
        </w:rPr>
      </w:pPr>
      <w:sdt>
        <w:sdtPr>
          <w:rPr>
            <w:rFonts w:asciiTheme="minorHAnsi" w:hAnsiTheme="minorHAnsi" w:cstheme="minorHAnsi"/>
            <w:b/>
            <w:szCs w:val="20"/>
          </w:rPr>
          <w:id w:val="-256134000"/>
          <w14:checkbox>
            <w14:checked w14:val="0"/>
            <w14:checkedState w14:val="2611" w14:font="Malgun Gothic Semilight"/>
            <w14:uncheckedState w14:val="2610" w14:font="MS Gothic"/>
          </w14:checkbox>
        </w:sdtPr>
        <w:sdtContent>
          <w:r w:rsidR="003134A2">
            <w:rPr>
              <w:rFonts w:ascii="MS Gothic" w:eastAsia="MS Gothic" w:hAnsi="MS Gothic" w:cstheme="minorHAnsi" w:hint="eastAsia"/>
              <w:b/>
              <w:szCs w:val="20"/>
            </w:rPr>
            <w:t>☐</w:t>
          </w:r>
        </w:sdtContent>
      </w:sdt>
      <w:r w:rsidR="003134A2">
        <w:rPr>
          <w:rFonts w:asciiTheme="minorHAnsi" w:hAnsiTheme="minorHAnsi" w:cstheme="minorHAnsi"/>
          <w:b/>
          <w:szCs w:val="20"/>
        </w:rPr>
        <w:t xml:space="preserve"> </w:t>
      </w:r>
      <w:r w:rsidR="003134A2">
        <w:rPr>
          <w:rFonts w:asciiTheme="minorHAnsi" w:hAnsiTheme="minorHAnsi" w:cstheme="minorHAnsi"/>
          <w:b/>
          <w:szCs w:val="20"/>
        </w:rPr>
        <w:tab/>
      </w:r>
      <w:r w:rsidR="003134A2">
        <w:rPr>
          <w:rFonts w:asciiTheme="minorHAnsi" w:hAnsiTheme="minorHAnsi" w:cstheme="minorHAnsi"/>
          <w:szCs w:val="20"/>
        </w:rPr>
        <w:t xml:space="preserve">I have completed the University’s Register of interests form identifying all relevant or potentially relevant interests I have </w:t>
      </w:r>
      <w:r w:rsidR="003134A2" w:rsidRPr="00BD638F">
        <w:rPr>
          <w:rFonts w:asciiTheme="minorHAnsi" w:hAnsiTheme="minorHAnsi" w:cstheme="minorHAnsi"/>
          <w:b/>
          <w:szCs w:val="20"/>
          <w:u w:val="single"/>
        </w:rPr>
        <w:t>AND</w:t>
      </w:r>
      <w:r w:rsidR="003134A2">
        <w:rPr>
          <w:rFonts w:asciiTheme="minorHAnsi" w:hAnsiTheme="minorHAnsi" w:cstheme="minorHAnsi"/>
          <w:szCs w:val="20"/>
        </w:rPr>
        <w:t xml:space="preserve"> I have logged this with the University Secretary. </w:t>
      </w:r>
    </w:p>
    <w:p w14:paraId="2B29D6F7" w14:textId="77777777" w:rsidR="003134A2" w:rsidRPr="00BC6192" w:rsidRDefault="003134A2" w:rsidP="003134A2">
      <w:pPr>
        <w:spacing w:after="0" w:line="240" w:lineRule="auto"/>
        <w:rPr>
          <w:rFonts w:asciiTheme="minorHAnsi" w:hAnsiTheme="minorHAnsi" w:cstheme="minorHAnsi"/>
          <w:sz w:val="20"/>
          <w:szCs w:val="20"/>
        </w:rPr>
      </w:pPr>
    </w:p>
    <w:p w14:paraId="7F288563" w14:textId="77777777" w:rsidR="003134A2" w:rsidRDefault="003134A2" w:rsidP="00D10232">
      <w:pPr>
        <w:pStyle w:val="ListParagraph"/>
        <w:numPr>
          <w:ilvl w:val="0"/>
          <w:numId w:val="9"/>
        </w:numPr>
        <w:spacing w:line="240" w:lineRule="auto"/>
        <w:ind w:left="782" w:hanging="357"/>
        <w:contextualSpacing w:val="0"/>
        <w:rPr>
          <w:rFonts w:asciiTheme="minorHAnsi" w:hAnsiTheme="minorHAnsi" w:cstheme="minorHAnsi"/>
          <w:szCs w:val="20"/>
        </w:rPr>
      </w:pPr>
      <w:r w:rsidRPr="00744F57">
        <w:rPr>
          <w:rFonts w:asciiTheme="minorHAnsi" w:hAnsiTheme="minorHAnsi" w:cstheme="minorHAnsi"/>
          <w:szCs w:val="20"/>
        </w:rPr>
        <w:t>Further, I hereby confirm that</w:t>
      </w:r>
      <w:r>
        <w:rPr>
          <w:rFonts w:asciiTheme="minorHAnsi" w:hAnsiTheme="minorHAnsi" w:cstheme="minorHAnsi"/>
          <w:szCs w:val="20"/>
        </w:rPr>
        <w:t>:</w:t>
      </w:r>
    </w:p>
    <w:p w14:paraId="509227FE" w14:textId="77777777" w:rsidR="003134A2" w:rsidRDefault="003134A2" w:rsidP="00D10232">
      <w:pPr>
        <w:pStyle w:val="ListParagraph"/>
        <w:numPr>
          <w:ilvl w:val="1"/>
          <w:numId w:val="9"/>
        </w:numPr>
        <w:spacing w:line="240" w:lineRule="auto"/>
        <w:ind w:left="1418" w:hanging="567"/>
        <w:contextualSpacing w:val="0"/>
        <w:rPr>
          <w:rFonts w:asciiTheme="minorHAnsi" w:hAnsiTheme="minorHAnsi" w:cstheme="minorHAnsi"/>
          <w:szCs w:val="20"/>
        </w:rPr>
      </w:pPr>
      <w:r w:rsidRPr="00744F57">
        <w:rPr>
          <w:rFonts w:asciiTheme="minorHAnsi" w:hAnsiTheme="minorHAnsi" w:cstheme="minorHAnsi"/>
          <w:szCs w:val="20"/>
        </w:rPr>
        <w:t>should any information become known to me, or circumstances arise, that suggest or might cause me to be in a position of conflict, I will immediately inform my department head and the Procurement Officer</w:t>
      </w:r>
      <w:r>
        <w:rPr>
          <w:rFonts w:asciiTheme="minorHAnsi" w:hAnsiTheme="minorHAnsi" w:cstheme="minorHAnsi"/>
          <w:szCs w:val="20"/>
        </w:rPr>
        <w:t>; and</w:t>
      </w:r>
    </w:p>
    <w:p w14:paraId="12150D06" w14:textId="77777777" w:rsidR="003134A2" w:rsidRDefault="003134A2" w:rsidP="00D10232">
      <w:pPr>
        <w:pStyle w:val="ListParagraph"/>
        <w:numPr>
          <w:ilvl w:val="1"/>
          <w:numId w:val="9"/>
        </w:numPr>
        <w:spacing w:line="240" w:lineRule="auto"/>
        <w:ind w:left="1418" w:hanging="567"/>
        <w:rPr>
          <w:rFonts w:asciiTheme="minorHAnsi" w:hAnsiTheme="minorHAnsi" w:cstheme="minorHAnsi"/>
          <w:szCs w:val="20"/>
        </w:rPr>
      </w:pPr>
      <w:r w:rsidRPr="00FA1535">
        <w:rPr>
          <w:rFonts w:asciiTheme="minorHAnsi" w:hAnsiTheme="minorHAnsi" w:cstheme="minorHAnsi"/>
          <w:szCs w:val="20"/>
        </w:rPr>
        <w:t xml:space="preserve">I shall abide by the rules and regulations set forth by the University of Chichester, including any relevant rules and regulations </w:t>
      </w:r>
      <w:proofErr w:type="gramStart"/>
      <w:r w:rsidRPr="00FA1535">
        <w:rPr>
          <w:rFonts w:asciiTheme="minorHAnsi" w:hAnsiTheme="minorHAnsi" w:cstheme="minorHAnsi"/>
          <w:szCs w:val="20"/>
        </w:rPr>
        <w:t>in regard to</w:t>
      </w:r>
      <w:proofErr w:type="gramEnd"/>
      <w:r w:rsidRPr="00FA1535">
        <w:rPr>
          <w:rFonts w:asciiTheme="minorHAnsi" w:hAnsiTheme="minorHAnsi" w:cstheme="minorHAnsi"/>
          <w:szCs w:val="20"/>
        </w:rPr>
        <w:t xml:space="preserve"> conflict(s) of interest. </w:t>
      </w:r>
    </w:p>
    <w:p w14:paraId="4CA1592C" w14:textId="77777777" w:rsidR="003134A2" w:rsidRDefault="003134A2" w:rsidP="003134A2">
      <w:pPr>
        <w:pStyle w:val="ListParagraph"/>
        <w:spacing w:line="240" w:lineRule="auto"/>
        <w:ind w:left="1418"/>
        <w:rPr>
          <w:rFonts w:asciiTheme="minorHAnsi" w:hAnsiTheme="minorHAnsi" w:cstheme="minorHAnsi"/>
          <w:szCs w:val="20"/>
        </w:rPr>
      </w:pPr>
    </w:p>
    <w:p w14:paraId="64E6DD73" w14:textId="7532E488" w:rsidR="003134A2" w:rsidRPr="00FA1535" w:rsidRDefault="003134A2" w:rsidP="003134A2">
      <w:pPr>
        <w:spacing w:line="240" w:lineRule="auto"/>
        <w:rPr>
          <w:rFonts w:asciiTheme="minorHAnsi" w:hAnsiTheme="minorHAnsi" w:cstheme="minorHAnsi"/>
          <w:sz w:val="20"/>
          <w:szCs w:val="20"/>
        </w:rPr>
      </w:pPr>
      <w:r w:rsidRPr="00FA1535">
        <w:rPr>
          <w:rFonts w:asciiTheme="minorHAnsi" w:hAnsiTheme="minorHAnsi" w:cstheme="minorHAnsi"/>
          <w:sz w:val="20"/>
          <w:szCs w:val="20"/>
        </w:rPr>
        <w:t xml:space="preserve">In accordance with the University rules, when an interest is declared the procurement is put on hold while a decision is made. </w:t>
      </w:r>
      <w:r>
        <w:rPr>
          <w:rFonts w:asciiTheme="minorHAnsi" w:hAnsiTheme="minorHAnsi" w:cstheme="minorHAnsi"/>
          <w:sz w:val="20"/>
          <w:szCs w:val="20"/>
        </w:rPr>
        <w:t xml:space="preserve"> </w:t>
      </w:r>
      <w:r w:rsidRPr="00FA1535">
        <w:rPr>
          <w:rFonts w:asciiTheme="minorHAnsi" w:hAnsiTheme="minorHAnsi" w:cstheme="minorHAnsi"/>
          <w:sz w:val="20"/>
          <w:szCs w:val="20"/>
        </w:rPr>
        <w:t xml:space="preserve">Only the Vice-Chancellor or the Board of Governors </w:t>
      </w:r>
      <w:proofErr w:type="gramStart"/>
      <w:r w:rsidRPr="00FA1535">
        <w:rPr>
          <w:rFonts w:asciiTheme="minorHAnsi" w:hAnsiTheme="minorHAnsi" w:cstheme="minorHAnsi"/>
          <w:sz w:val="20"/>
          <w:szCs w:val="20"/>
        </w:rPr>
        <w:t>are able to</w:t>
      </w:r>
      <w:proofErr w:type="gramEnd"/>
      <w:r w:rsidRPr="00FA1535">
        <w:rPr>
          <w:rFonts w:asciiTheme="minorHAnsi" w:hAnsiTheme="minorHAnsi" w:cstheme="minorHAnsi"/>
          <w:sz w:val="20"/>
          <w:szCs w:val="20"/>
        </w:rPr>
        <w:t xml:space="preserve"> approve proceeding when an interest is declared. </w:t>
      </w:r>
      <w:r>
        <w:rPr>
          <w:rFonts w:asciiTheme="minorHAnsi" w:hAnsiTheme="minorHAnsi" w:cstheme="minorHAnsi"/>
          <w:sz w:val="20"/>
          <w:szCs w:val="20"/>
        </w:rPr>
        <w:t xml:space="preserve"> </w:t>
      </w:r>
      <w:r w:rsidR="00EA2384" w:rsidRPr="00FA1535">
        <w:rPr>
          <w:rFonts w:asciiTheme="minorHAnsi" w:hAnsiTheme="minorHAnsi" w:cstheme="minorHAnsi"/>
          <w:sz w:val="20"/>
          <w:szCs w:val="20"/>
        </w:rPr>
        <w:t>Otherwise,</w:t>
      </w:r>
      <w:r w:rsidRPr="00FA1535">
        <w:rPr>
          <w:rFonts w:asciiTheme="minorHAnsi" w:hAnsiTheme="minorHAnsi" w:cstheme="minorHAnsi"/>
          <w:sz w:val="20"/>
          <w:szCs w:val="20"/>
        </w:rPr>
        <w:t xml:space="preserve"> you must remove yourself from the procurement process. </w:t>
      </w:r>
    </w:p>
    <w:p w14:paraId="07CA7746" w14:textId="77777777" w:rsidR="003134A2" w:rsidRPr="00BC6192" w:rsidRDefault="003134A2" w:rsidP="003134A2">
      <w:pPr>
        <w:spacing w:after="0" w:line="240" w:lineRule="auto"/>
        <w:rPr>
          <w:rFonts w:asciiTheme="minorHAnsi" w:hAnsiTheme="minorHAnsi" w:cstheme="minorHAnsi"/>
          <w:sz w:val="20"/>
          <w:szCs w:val="20"/>
        </w:rPr>
      </w:pPr>
    </w:p>
    <w:p w14:paraId="7D4E5A85" w14:textId="77777777" w:rsidR="003134A2" w:rsidRPr="001436BF" w:rsidRDefault="003134A2" w:rsidP="003134A2">
      <w:pPr>
        <w:spacing w:after="0" w:line="240" w:lineRule="auto"/>
        <w:rPr>
          <w:rFonts w:asciiTheme="minorHAnsi" w:hAnsiTheme="minorHAnsi" w:cstheme="minorHAnsi"/>
          <w:sz w:val="20"/>
          <w:szCs w:val="20"/>
        </w:rPr>
      </w:pPr>
      <w:r w:rsidRPr="001436BF">
        <w:rPr>
          <w:rFonts w:asciiTheme="minorHAnsi" w:hAnsiTheme="minorHAnsi" w:cstheme="minorHAnsi"/>
          <w:sz w:val="20"/>
          <w:szCs w:val="20"/>
        </w:rPr>
        <w:t>Signature</w:t>
      </w:r>
    </w:p>
    <w:p w14:paraId="41F392F5" w14:textId="77777777" w:rsidR="003134A2" w:rsidRDefault="00000000" w:rsidP="003134A2">
      <w:pPr>
        <w:spacing w:after="0" w:line="240" w:lineRule="auto"/>
        <w:ind w:left="0" w:firstLine="426"/>
        <w:rPr>
          <w:rFonts w:asciiTheme="minorHAnsi" w:hAnsiTheme="minorHAnsi" w:cstheme="minorHAnsi"/>
          <w:sz w:val="20"/>
          <w:szCs w:val="20"/>
        </w:rPr>
      </w:pPr>
      <w:r>
        <w:rPr>
          <w:rFonts w:asciiTheme="minorHAnsi" w:hAnsiTheme="minorHAnsi" w:cstheme="minorHAnsi"/>
          <w:sz w:val="20"/>
          <w:szCs w:val="20"/>
        </w:rPr>
        <w:pict w14:anchorId="2B617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165.75pt;height:45pt">
            <v:imagedata r:id="rId23" o:title=""/>
            <o:lock v:ext="edit" ungrouping="t" rotation="t" cropping="t" verticies="t" text="t" grouping="t"/>
            <o:signatureline v:ext="edit" id="{EE11CB0D-26A3-421A-9061-187BC3BB94E2}" provid="{00000000-0000-0000-0000-000000000000}" showsigndate="f" signinginstructionsset="t" issignatureline="t"/>
          </v:shape>
        </w:pict>
      </w:r>
      <w:r w:rsidR="003134A2">
        <w:rPr>
          <w:rFonts w:asciiTheme="minorHAnsi" w:hAnsiTheme="minorHAnsi" w:cstheme="minorHAnsi"/>
          <w:sz w:val="20"/>
          <w:szCs w:val="20"/>
        </w:rPr>
        <w:tab/>
      </w:r>
    </w:p>
    <w:p w14:paraId="3859978C" w14:textId="77777777" w:rsidR="003134A2" w:rsidRPr="000861C4" w:rsidRDefault="003134A2" w:rsidP="003134A2">
      <w:pPr>
        <w:spacing w:after="0" w:line="240" w:lineRule="auto"/>
        <w:ind w:left="0" w:firstLine="426"/>
        <w:rPr>
          <w:rFonts w:asciiTheme="minorHAnsi" w:hAnsiTheme="minorHAnsi" w:cstheme="minorHAnsi"/>
          <w:sz w:val="20"/>
          <w:szCs w:val="20"/>
        </w:rPr>
      </w:pPr>
      <w:r w:rsidRPr="00BC6192">
        <w:rPr>
          <w:rFonts w:asciiTheme="minorHAnsi" w:hAnsiTheme="minorHAnsi" w:cstheme="minorHAnsi"/>
          <w:sz w:val="20"/>
          <w:szCs w:val="20"/>
        </w:rPr>
        <w:t xml:space="preserve">Date: </w:t>
      </w:r>
      <w:sdt>
        <w:sdtPr>
          <w:rPr>
            <w:rFonts w:asciiTheme="minorHAnsi" w:hAnsiTheme="minorHAnsi" w:cstheme="minorHAnsi"/>
            <w:sz w:val="20"/>
            <w:szCs w:val="20"/>
          </w:rPr>
          <w:id w:val="1699125086"/>
          <w:placeholder>
            <w:docPart w:val="E1FC59DCD18A499DAABA0D4048CE573B"/>
          </w:placeholder>
          <w:showingPlcHdr/>
        </w:sdtPr>
        <w:sdtContent>
          <w:r w:rsidRPr="00BC6192">
            <w:rPr>
              <w:rStyle w:val="PlaceholderText"/>
              <w:rFonts w:asciiTheme="minorHAnsi" w:hAnsiTheme="minorHAnsi" w:cstheme="minorHAnsi"/>
              <w:sz w:val="20"/>
              <w:szCs w:val="20"/>
            </w:rPr>
            <w:t>insert date here.</w:t>
          </w:r>
        </w:sdtContent>
      </w:sdt>
    </w:p>
    <w:p w14:paraId="6017A7D4" w14:textId="77777777" w:rsidR="003134A2" w:rsidRDefault="003134A2" w:rsidP="003134A2">
      <w:pPr>
        <w:spacing w:after="0" w:line="240" w:lineRule="auto"/>
        <w:ind w:left="0"/>
        <w:rPr>
          <w:rFonts w:asciiTheme="minorHAnsi" w:hAnsiTheme="minorHAnsi" w:cstheme="minorHAnsi"/>
          <w:sz w:val="20"/>
          <w:szCs w:val="20"/>
        </w:rPr>
      </w:pPr>
    </w:p>
    <w:p w14:paraId="579EF419" w14:textId="77777777" w:rsidR="00D50B4D" w:rsidRDefault="00D50B4D" w:rsidP="003134A2">
      <w:pPr>
        <w:spacing w:after="0" w:line="240" w:lineRule="auto"/>
        <w:ind w:left="0"/>
        <w:rPr>
          <w:rFonts w:asciiTheme="minorHAnsi" w:hAnsiTheme="minorHAnsi" w:cstheme="minorHAnsi"/>
          <w:sz w:val="20"/>
          <w:szCs w:val="20"/>
        </w:rPr>
      </w:pPr>
    </w:p>
    <w:p w14:paraId="0BEB517E" w14:textId="77777777" w:rsidR="00D50B4D" w:rsidRDefault="00D50B4D" w:rsidP="003134A2">
      <w:pPr>
        <w:spacing w:after="0" w:line="240" w:lineRule="auto"/>
        <w:ind w:left="0"/>
        <w:rPr>
          <w:rFonts w:asciiTheme="minorHAnsi" w:hAnsiTheme="minorHAnsi" w:cstheme="minorHAnsi"/>
          <w:sz w:val="20"/>
          <w:szCs w:val="20"/>
        </w:rPr>
      </w:pPr>
    </w:p>
    <w:p w14:paraId="202A6B11" w14:textId="3A94709E" w:rsidR="004910F0" w:rsidRDefault="004910F0" w:rsidP="004910F0">
      <w:pPr>
        <w:pStyle w:val="T1"/>
        <w:numPr>
          <w:ilvl w:val="0"/>
          <w:numId w:val="0"/>
        </w:numPr>
      </w:pPr>
      <w:bookmarkStart w:id="55" w:name="_Toc214180974"/>
      <w:bookmarkStart w:id="56" w:name="_Toc219361283"/>
      <w:bookmarkEnd w:id="2"/>
      <w:bookmarkEnd w:id="3"/>
      <w:r>
        <w:lastRenderedPageBreak/>
        <w:t>Appendix 3: High level University information ecosystem</w:t>
      </w:r>
      <w:bookmarkEnd w:id="55"/>
      <w:bookmarkEnd w:id="56"/>
      <w:r>
        <w:t xml:space="preserve"> </w:t>
      </w:r>
    </w:p>
    <w:p w14:paraId="165A1CC8" w14:textId="77777777" w:rsidR="004910F0" w:rsidRDefault="004910F0" w:rsidP="004910F0"/>
    <w:p w14:paraId="1A0EE193" w14:textId="77777777" w:rsidR="004910F0" w:rsidRPr="0094052D" w:rsidRDefault="004910F0" w:rsidP="004910F0">
      <w:pPr>
        <w:ind w:left="142" w:hanging="142"/>
      </w:pPr>
      <w:r>
        <w:rPr>
          <w:noProof/>
        </w:rPr>
        <w:drawing>
          <wp:inline distT="0" distB="0" distL="0" distR="0" wp14:anchorId="5B858758" wp14:editId="64B52F9F">
            <wp:extent cx="6035342" cy="5677786"/>
            <wp:effectExtent l="0" t="0" r="3810" b="0"/>
            <wp:docPr id="9689617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6179" name="Picture 2" descr="A screenshot of a computer&#10;&#10;AI-generated content may be incorrect."/>
                    <pic:cNvPicPr>
                      <a:picLocks noChangeAspect="1" noChangeArrowheads="1"/>
                    </pic:cNvPicPr>
                  </pic:nvPicPr>
                  <pic:blipFill>
                    <a:blip r:embed="rId24" cstate="hqprint">
                      <a:extLst>
                        <a:ext uri="{28A0092B-C50C-407E-A947-70E740481C1C}">
                          <a14:useLocalDpi xmlns:a14="http://schemas.microsoft.com/office/drawing/2010/main" val="0"/>
                        </a:ext>
                      </a:extLst>
                    </a:blip>
                    <a:srcRect/>
                    <a:stretch>
                      <a:fillRect/>
                    </a:stretch>
                  </pic:blipFill>
                  <pic:spPr bwMode="auto">
                    <a:xfrm>
                      <a:off x="0" y="0"/>
                      <a:ext cx="6049403" cy="5691014"/>
                    </a:xfrm>
                    <a:prstGeom prst="rect">
                      <a:avLst/>
                    </a:prstGeom>
                    <a:noFill/>
                  </pic:spPr>
                </pic:pic>
              </a:graphicData>
            </a:graphic>
          </wp:inline>
        </w:drawing>
      </w:r>
    </w:p>
    <w:p w14:paraId="47F091BA" w14:textId="77777777" w:rsidR="004910F0" w:rsidRDefault="004910F0" w:rsidP="004910F0">
      <w:pPr>
        <w:pStyle w:val="T1"/>
        <w:numPr>
          <w:ilvl w:val="0"/>
          <w:numId w:val="0"/>
        </w:numPr>
      </w:pPr>
    </w:p>
    <w:p w14:paraId="731377CA" w14:textId="77777777" w:rsidR="004910F0" w:rsidRDefault="004910F0" w:rsidP="004910F0"/>
    <w:p w14:paraId="4CE77DD0" w14:textId="77777777" w:rsidR="004910F0" w:rsidRDefault="004910F0" w:rsidP="004910F0"/>
    <w:p w14:paraId="67D27119" w14:textId="77777777" w:rsidR="004910F0" w:rsidRDefault="004910F0" w:rsidP="004910F0"/>
    <w:p w14:paraId="0F49B270" w14:textId="77777777" w:rsidR="004910F0" w:rsidRDefault="004910F0" w:rsidP="004910F0"/>
    <w:p w14:paraId="194F2AD0" w14:textId="77777777" w:rsidR="004910F0" w:rsidRDefault="004910F0" w:rsidP="004910F0"/>
    <w:p w14:paraId="0D2A22EA" w14:textId="77777777" w:rsidR="004910F0" w:rsidRDefault="004910F0" w:rsidP="004910F0"/>
    <w:p w14:paraId="248A2B13" w14:textId="77777777" w:rsidR="004910F0" w:rsidRDefault="004910F0" w:rsidP="004910F0"/>
    <w:p w14:paraId="63A336FD" w14:textId="77777777" w:rsidR="004910F0" w:rsidRDefault="004910F0" w:rsidP="004910F0"/>
    <w:p w14:paraId="078185DE" w14:textId="77777777" w:rsidR="004910F0" w:rsidRDefault="004910F0" w:rsidP="004910F0"/>
    <w:p w14:paraId="4973D5ED" w14:textId="77777777" w:rsidR="00876B7E" w:rsidRDefault="00876B7E" w:rsidP="004910F0"/>
    <w:p w14:paraId="0EF95617" w14:textId="77777777" w:rsidR="004910F0" w:rsidRDefault="004910F0" w:rsidP="004910F0"/>
    <w:p w14:paraId="0E686BED" w14:textId="77777777" w:rsidR="004910F0" w:rsidRPr="00C64403" w:rsidRDefault="004910F0" w:rsidP="004910F0">
      <w:pPr>
        <w:pStyle w:val="T1"/>
        <w:numPr>
          <w:ilvl w:val="0"/>
          <w:numId w:val="0"/>
        </w:numPr>
      </w:pPr>
      <w:bookmarkStart w:id="57" w:name="_Toc214180975"/>
      <w:bookmarkStart w:id="58" w:name="_Toc219361284"/>
      <w:r>
        <w:lastRenderedPageBreak/>
        <w:t xml:space="preserve">Appendix 4: Summary of </w:t>
      </w:r>
      <w:r w:rsidRPr="00C64403">
        <w:t>Minimum Security Standard</w:t>
      </w:r>
      <w:bookmarkEnd w:id="57"/>
      <w:bookmarkEnd w:id="58"/>
      <w:r w:rsidRPr="00C64403">
        <w:t xml:space="preserve"> </w:t>
      </w:r>
    </w:p>
    <w:p w14:paraId="57012615" w14:textId="77777777" w:rsidR="004910F0" w:rsidRPr="00C118C7" w:rsidRDefault="004910F0" w:rsidP="004910F0">
      <w:pPr>
        <w:pStyle w:val="ListParagraph"/>
        <w:keepLines/>
        <w:numPr>
          <w:ilvl w:val="0"/>
          <w:numId w:val="1"/>
        </w:numPr>
        <w:tabs>
          <w:tab w:val="left" w:pos="1247"/>
        </w:tabs>
        <w:spacing w:before="180" w:after="40" w:line="300" w:lineRule="atLeast"/>
        <w:contextualSpacing w:val="0"/>
        <w:jc w:val="left"/>
        <w:outlineLvl w:val="0"/>
        <w:rPr>
          <w:rFonts w:eastAsia="Arial"/>
          <w:b/>
          <w:bCs/>
          <w:snapToGrid w:val="0"/>
          <w:vanish/>
          <w:color w:val="002060"/>
          <w:sz w:val="24"/>
          <w:szCs w:val="24"/>
        </w:rPr>
      </w:pPr>
      <w:bookmarkStart w:id="59" w:name="_Toc213939913"/>
      <w:bookmarkStart w:id="60" w:name="_Toc213940176"/>
      <w:bookmarkStart w:id="61" w:name="_Toc214180810"/>
      <w:bookmarkStart w:id="62" w:name="_Toc214180976"/>
      <w:bookmarkStart w:id="63" w:name="_Toc214308302"/>
      <w:bookmarkStart w:id="64" w:name="_Toc217306232"/>
      <w:bookmarkStart w:id="65" w:name="_Toc217306274"/>
      <w:bookmarkStart w:id="66" w:name="main"/>
      <w:bookmarkStart w:id="67" w:name="_Toc218673868"/>
      <w:bookmarkStart w:id="68" w:name="_Toc219361285"/>
      <w:bookmarkEnd w:id="59"/>
      <w:bookmarkEnd w:id="60"/>
      <w:bookmarkEnd w:id="61"/>
      <w:bookmarkEnd w:id="62"/>
      <w:bookmarkEnd w:id="63"/>
      <w:bookmarkEnd w:id="64"/>
      <w:bookmarkEnd w:id="65"/>
      <w:bookmarkEnd w:id="67"/>
      <w:bookmarkEnd w:id="68"/>
    </w:p>
    <w:p w14:paraId="621EDC4D" w14:textId="77777777" w:rsidR="004910F0" w:rsidRPr="00C118C7" w:rsidRDefault="004910F0" w:rsidP="004910F0">
      <w:pPr>
        <w:pStyle w:val="ListParagraph"/>
        <w:keepLines/>
        <w:numPr>
          <w:ilvl w:val="0"/>
          <w:numId w:val="1"/>
        </w:numPr>
        <w:tabs>
          <w:tab w:val="left" w:pos="1247"/>
        </w:tabs>
        <w:spacing w:before="180" w:after="40" w:line="300" w:lineRule="atLeast"/>
        <w:contextualSpacing w:val="0"/>
        <w:jc w:val="left"/>
        <w:outlineLvl w:val="0"/>
        <w:rPr>
          <w:rFonts w:eastAsia="Arial"/>
          <w:b/>
          <w:bCs/>
          <w:snapToGrid w:val="0"/>
          <w:vanish/>
          <w:color w:val="002060"/>
          <w:sz w:val="24"/>
          <w:szCs w:val="24"/>
        </w:rPr>
      </w:pPr>
      <w:bookmarkStart w:id="69" w:name="_Toc213939914"/>
      <w:bookmarkStart w:id="70" w:name="_Toc213940177"/>
      <w:bookmarkStart w:id="71" w:name="_Toc214180811"/>
      <w:bookmarkStart w:id="72" w:name="_Toc214180977"/>
      <w:bookmarkStart w:id="73" w:name="_Toc214308303"/>
      <w:bookmarkStart w:id="74" w:name="_Toc217306233"/>
      <w:bookmarkStart w:id="75" w:name="_Toc217306275"/>
      <w:bookmarkStart w:id="76" w:name="_Toc218673869"/>
      <w:bookmarkStart w:id="77" w:name="_Toc219361286"/>
      <w:bookmarkEnd w:id="69"/>
      <w:bookmarkEnd w:id="70"/>
      <w:bookmarkEnd w:id="71"/>
      <w:bookmarkEnd w:id="72"/>
      <w:bookmarkEnd w:id="73"/>
      <w:bookmarkEnd w:id="74"/>
      <w:bookmarkEnd w:id="75"/>
      <w:bookmarkEnd w:id="76"/>
      <w:bookmarkEnd w:id="77"/>
    </w:p>
    <w:p w14:paraId="54F66CA8" w14:textId="77777777" w:rsidR="004910F0" w:rsidRPr="00255C06" w:rsidRDefault="004910F0" w:rsidP="004910F0">
      <w:pPr>
        <w:pStyle w:val="T3"/>
        <w:rPr>
          <w:b/>
          <w:bCs w:val="0"/>
        </w:rPr>
      </w:pPr>
      <w:r w:rsidRPr="00255C06">
        <w:rPr>
          <w:b/>
          <w:bCs w:val="0"/>
        </w:rPr>
        <w:t>Introduction</w:t>
      </w:r>
    </w:p>
    <w:p w14:paraId="0CB35E73" w14:textId="77777777" w:rsidR="004910F0" w:rsidRPr="000110F7" w:rsidRDefault="004910F0" w:rsidP="004910F0">
      <w:pPr>
        <w:pStyle w:val="T3"/>
      </w:pPr>
      <w:r w:rsidRPr="000110F7">
        <w:t>The University of Chichester (“University”) is committed to high standards of data quality. In addition to its statutory obligations, and standards set by itself and its auditors for value, security, and ethicality etc, the Unive</w:t>
      </w:r>
      <w:r>
        <w:t>r</w:t>
      </w:r>
      <w:r w:rsidRPr="000110F7">
        <w:t>s</w:t>
      </w:r>
      <w:r>
        <w:t>i</w:t>
      </w:r>
      <w:r w:rsidRPr="000110F7">
        <w:t xml:space="preserve">ty’s clients set out conditions that the University must demonstrably meet and maintain. These conditions include that the University must assure standards in the entirety of the University’s supply chain. </w:t>
      </w:r>
    </w:p>
    <w:p w14:paraId="583B0717" w14:textId="77777777" w:rsidR="004910F0" w:rsidRPr="000110F7" w:rsidRDefault="004910F0" w:rsidP="004910F0">
      <w:pPr>
        <w:pStyle w:val="T3"/>
      </w:pPr>
      <w:r>
        <w:t>T</w:t>
      </w:r>
      <w:r w:rsidRPr="000110F7">
        <w:t>he University’s policies, and procedures refe</w:t>
      </w:r>
      <w:r>
        <w:t xml:space="preserve">r </w:t>
      </w:r>
      <w:r w:rsidRPr="000110F7">
        <w:t>to a Supply Chain Risk Management Strategy (SCRMS)</w:t>
      </w:r>
      <w:r>
        <w:t xml:space="preserve"> that describes the supply chain’s roles and responsibilities in maintaining a secure environment for information</w:t>
      </w:r>
      <w:r w:rsidRPr="000110F7">
        <w:t>. The University’s SCRMS is established in accordance with the</w:t>
      </w:r>
      <w:r>
        <w:t xml:space="preserve"> international </w:t>
      </w:r>
      <w:r w:rsidRPr="000110F7">
        <w:t xml:space="preserve">standard ISO27001 (2022). </w:t>
      </w:r>
    </w:p>
    <w:p w14:paraId="6B8BE8BA" w14:textId="77777777" w:rsidR="004910F0" w:rsidRPr="000110F7" w:rsidRDefault="004910F0" w:rsidP="004910F0">
      <w:pPr>
        <w:pStyle w:val="T3"/>
      </w:pPr>
      <w:r w:rsidRPr="000110F7">
        <w:t xml:space="preserve">The SCRMS requires the University to establish, maintain and monitor </w:t>
      </w:r>
      <w:r>
        <w:t xml:space="preserve">its </w:t>
      </w:r>
      <w:r w:rsidRPr="000110F7">
        <w:t>contractual relationship</w:t>
      </w:r>
      <w:r>
        <w:t>s</w:t>
      </w:r>
      <w:r w:rsidRPr="000110F7">
        <w:t xml:space="preserve"> using a set of standards that are familiar and auditable by the University’s regulators, and clients.</w:t>
      </w:r>
    </w:p>
    <w:p w14:paraId="716C0C92" w14:textId="77777777" w:rsidR="004910F0" w:rsidRPr="000110F7" w:rsidRDefault="004910F0" w:rsidP="004910F0">
      <w:pPr>
        <w:pStyle w:val="T3"/>
      </w:pPr>
      <w:r w:rsidRPr="000110F7">
        <w:t xml:space="preserve">This document </w:t>
      </w:r>
      <w:r>
        <w:t>supports the SCRMS by describing the</w:t>
      </w:r>
      <w:r w:rsidRPr="000110F7">
        <w:t xml:space="preserve"> Minimum Security Standard (MSS) and provides guidance </w:t>
      </w:r>
      <w:r>
        <w:t xml:space="preserve">for </w:t>
      </w:r>
      <w:r w:rsidRPr="000110F7">
        <w:t xml:space="preserve">where the MSS will be a factor of procurement, contract forming, contract maintenance, partnerships that share data and </w:t>
      </w:r>
      <w:r>
        <w:t xml:space="preserve">for </w:t>
      </w:r>
      <w:r w:rsidRPr="000110F7">
        <w:t xml:space="preserve">the security of data where a contract or partnership comes to an end. </w:t>
      </w:r>
    </w:p>
    <w:p w14:paraId="592B378C" w14:textId="77777777" w:rsidR="004910F0" w:rsidRPr="00255C06" w:rsidRDefault="004910F0" w:rsidP="004910F0">
      <w:pPr>
        <w:pStyle w:val="T3"/>
        <w:rPr>
          <w:b/>
          <w:bCs w:val="0"/>
        </w:rPr>
      </w:pPr>
      <w:r w:rsidRPr="00255C06">
        <w:rPr>
          <w:b/>
          <w:bCs w:val="0"/>
        </w:rPr>
        <w:t>Minimum Security Standards</w:t>
      </w:r>
    </w:p>
    <w:p w14:paraId="69FECF19" w14:textId="77777777" w:rsidR="004910F0" w:rsidRPr="000110F7" w:rsidRDefault="004910F0" w:rsidP="004910F0">
      <w:pPr>
        <w:pStyle w:val="T3"/>
      </w:pPr>
      <w:r w:rsidRPr="000110F7">
        <w:t>The SCRMS requires that in the context of any procurement and supply that involves information, that Minimum Security Standards (MSS) are established and maintained.</w:t>
      </w:r>
    </w:p>
    <w:p w14:paraId="6F5BD8BB" w14:textId="77777777" w:rsidR="004910F0" w:rsidRPr="000110F7" w:rsidRDefault="004910F0" w:rsidP="004910F0">
      <w:pPr>
        <w:pStyle w:val="T3"/>
      </w:pPr>
      <w:r w:rsidRPr="000110F7">
        <w:t xml:space="preserve">The SCRMS is applied to all new procurements and partnerships, including </w:t>
      </w:r>
      <w:r>
        <w:t>for a</w:t>
      </w:r>
      <w:r w:rsidRPr="000110F7">
        <w:t xml:space="preserve"> renewal of an existing contract, as well as </w:t>
      </w:r>
      <w:r>
        <w:t>(where possible) for</w:t>
      </w:r>
      <w:r w:rsidRPr="000110F7">
        <w:t xml:space="preserve"> updating existing contracts that are part way into their term. </w:t>
      </w:r>
    </w:p>
    <w:p w14:paraId="3196784B" w14:textId="77777777" w:rsidR="004910F0" w:rsidRPr="000110F7" w:rsidRDefault="004910F0" w:rsidP="004910F0">
      <w:pPr>
        <w:pStyle w:val="T3"/>
      </w:pPr>
      <w:r w:rsidRPr="000110F7">
        <w:t xml:space="preserve">The Minimum Security Standard element of the SCRMS is particularly relevant to any systems, services or processes that acquire, create, adapt, or store University information.  </w:t>
      </w:r>
    </w:p>
    <w:p w14:paraId="7491A08C" w14:textId="77777777" w:rsidR="004910F0" w:rsidRPr="000110F7" w:rsidRDefault="004910F0" w:rsidP="004910F0">
      <w:pPr>
        <w:pStyle w:val="T3"/>
      </w:pPr>
      <w:r w:rsidRPr="000110F7">
        <w:t>The Minimum Security Standard relating to any supplier, system or process is proportional to the risk. Information at the University is in summarised form, classified as:</w:t>
      </w:r>
    </w:p>
    <w:p w14:paraId="11C909C2" w14:textId="77777777" w:rsidR="004910F0" w:rsidRPr="000110F7" w:rsidRDefault="004910F0" w:rsidP="00070B87">
      <w:pPr>
        <w:pStyle w:val="T3"/>
        <w:numPr>
          <w:ilvl w:val="0"/>
          <w:numId w:val="11"/>
        </w:numPr>
      </w:pPr>
      <w:r w:rsidRPr="000110F7">
        <w:t xml:space="preserve">Public which does not identify people and has no </w:t>
      </w:r>
      <w:proofErr w:type="gramStart"/>
      <w:r w:rsidRPr="000110F7">
        <w:t>particular intellectual</w:t>
      </w:r>
      <w:proofErr w:type="gramEnd"/>
      <w:r w:rsidRPr="000110F7">
        <w:t xml:space="preserve"> property or copyright value</w:t>
      </w:r>
      <w:r>
        <w:t>,</w:t>
      </w:r>
      <w:r w:rsidRPr="000110F7">
        <w:t xml:space="preserve">  </w:t>
      </w:r>
    </w:p>
    <w:p w14:paraId="6888045B" w14:textId="77777777" w:rsidR="004910F0" w:rsidRPr="000110F7" w:rsidRDefault="004910F0" w:rsidP="00070B87">
      <w:pPr>
        <w:pStyle w:val="T3"/>
        <w:numPr>
          <w:ilvl w:val="0"/>
          <w:numId w:val="11"/>
        </w:numPr>
      </w:pPr>
      <w:r w:rsidRPr="000110F7">
        <w:t>Private, which means there is intellectual, commercial, contractually valuable business information that does not contain personal identifiers or other information relating to people</w:t>
      </w:r>
      <w:r>
        <w:t>,</w:t>
      </w:r>
    </w:p>
    <w:p w14:paraId="451C0FB1" w14:textId="77777777" w:rsidR="004910F0" w:rsidRPr="000110F7" w:rsidRDefault="004910F0" w:rsidP="00070B87">
      <w:pPr>
        <w:pStyle w:val="T3"/>
        <w:numPr>
          <w:ilvl w:val="0"/>
          <w:numId w:val="11"/>
        </w:numPr>
      </w:pPr>
      <w:r w:rsidRPr="000110F7">
        <w:t>Confidential, is information relates to people, their personal identifiers, sensitive personal information, and to data that is classified as protected characteristics in the Data Protection Act</w:t>
      </w:r>
      <w:r>
        <w:t>,</w:t>
      </w:r>
      <w:r w:rsidRPr="000110F7">
        <w:t xml:space="preserve"> </w:t>
      </w:r>
    </w:p>
    <w:p w14:paraId="6092E412" w14:textId="77777777" w:rsidR="004910F0" w:rsidRPr="000110F7" w:rsidRDefault="004910F0" w:rsidP="00070B87">
      <w:pPr>
        <w:pStyle w:val="T3"/>
        <w:numPr>
          <w:ilvl w:val="0"/>
          <w:numId w:val="11"/>
        </w:numPr>
      </w:pPr>
      <w:r w:rsidRPr="000110F7">
        <w:t>Unauthorised (which is actively monitored for an</w:t>
      </w:r>
      <w:r>
        <w:t>d</w:t>
      </w:r>
      <w:r w:rsidRPr="000110F7">
        <w:t xml:space="preserve"> removed)</w:t>
      </w:r>
    </w:p>
    <w:p w14:paraId="7E448085" w14:textId="77777777" w:rsidR="004910F0" w:rsidRPr="000110F7" w:rsidRDefault="004910F0" w:rsidP="004910F0">
      <w:pPr>
        <w:pStyle w:val="T3"/>
      </w:pPr>
      <w:r w:rsidRPr="000110F7">
        <w:t>Establishing the proportional and appropriate</w:t>
      </w:r>
      <w:r>
        <w:t xml:space="preserve"> </w:t>
      </w:r>
      <w:r w:rsidRPr="000110F7">
        <w:t xml:space="preserve">Minimum Security Standard includes reference to the classification of information involved. </w:t>
      </w:r>
    </w:p>
    <w:p w14:paraId="2503636E" w14:textId="77777777" w:rsidR="004910F0" w:rsidRPr="000110F7" w:rsidRDefault="004910F0" w:rsidP="004910F0">
      <w:pPr>
        <w:pStyle w:val="T3"/>
      </w:pPr>
      <w:r w:rsidRPr="000110F7">
        <w:t>The SCRMS requires that the Minimum Security Standard is maintained, relative to the prevailing risks, and the prevailing classification of any information, throughout the whole life of the contact</w:t>
      </w:r>
      <w:r>
        <w:t>,</w:t>
      </w:r>
      <w:r w:rsidRPr="000110F7">
        <w:t xml:space="preserve"> licensing, or partnership agreement, including throughout where such agreements end.  </w:t>
      </w:r>
      <w:bookmarkEnd w:id="66"/>
    </w:p>
    <w:p w14:paraId="0E0A4935" w14:textId="77777777" w:rsidR="004910F0" w:rsidRPr="00255C06" w:rsidRDefault="004910F0" w:rsidP="004910F0">
      <w:pPr>
        <w:pStyle w:val="T3"/>
        <w:rPr>
          <w:b/>
          <w:bCs w:val="0"/>
        </w:rPr>
      </w:pPr>
      <w:r w:rsidRPr="00255C06">
        <w:rPr>
          <w:b/>
          <w:bCs w:val="0"/>
        </w:rPr>
        <w:t xml:space="preserve">Demonstration of the Minimum Security Standard (University) </w:t>
      </w:r>
    </w:p>
    <w:p w14:paraId="3BA72C5A" w14:textId="77777777" w:rsidR="004910F0" w:rsidRPr="000110F7" w:rsidRDefault="004910F0" w:rsidP="004910F0">
      <w:pPr>
        <w:pStyle w:val="T3"/>
      </w:pPr>
      <w:r w:rsidRPr="000110F7">
        <w:t xml:space="preserve">The University must be able to demonstrate that it meets the Minimum Security Standard </w:t>
      </w:r>
      <w:r>
        <w:t xml:space="preserve">stipulated by its </w:t>
      </w:r>
      <w:r w:rsidRPr="000110F7">
        <w:t xml:space="preserve">clients’ partners, regulators, and stakeholders, including in the entirety of the University’s supply chain. </w:t>
      </w:r>
    </w:p>
    <w:p w14:paraId="175D5815" w14:textId="77777777" w:rsidR="004910F0" w:rsidRPr="000110F7" w:rsidRDefault="004910F0" w:rsidP="004910F0">
      <w:pPr>
        <w:pStyle w:val="T3"/>
      </w:pPr>
      <w:r w:rsidRPr="000110F7">
        <w:t>The University achieves this through audited documentation, and compliance with standards, including for example PCIDSS, Cyber Essentials and ISO27001 (2022).  The University</w:t>
      </w:r>
      <w:r>
        <w:t>’s</w:t>
      </w:r>
      <w:r w:rsidRPr="000110F7">
        <w:t xml:space="preserve"> compliance is audited and where possible is supported by external verification and relevant certification. </w:t>
      </w:r>
    </w:p>
    <w:p w14:paraId="7308D9DE" w14:textId="77777777" w:rsidR="004910F0" w:rsidRPr="000110F7" w:rsidRDefault="004910F0" w:rsidP="004910F0">
      <w:pPr>
        <w:pStyle w:val="T3"/>
      </w:pPr>
      <w:r w:rsidRPr="000110F7">
        <w:t>As part of maintaining the evidence of it</w:t>
      </w:r>
      <w:r>
        <w:t>s</w:t>
      </w:r>
      <w:r w:rsidRPr="000110F7">
        <w:t xml:space="preserve"> overall compliance with the standards, the University must establish and monitor the achievement of the Minimum Security Standard, with all its suppliers.  </w:t>
      </w:r>
    </w:p>
    <w:p w14:paraId="359B1B5A" w14:textId="77777777" w:rsidR="004910F0" w:rsidRPr="00255C06" w:rsidRDefault="004910F0" w:rsidP="004910F0">
      <w:pPr>
        <w:pStyle w:val="T3"/>
        <w:rPr>
          <w:b/>
          <w:bCs w:val="0"/>
        </w:rPr>
      </w:pPr>
      <w:r w:rsidRPr="00255C06">
        <w:rPr>
          <w:b/>
          <w:bCs w:val="0"/>
        </w:rPr>
        <w:t xml:space="preserve">Demonstration of the Minimum Security Standard (Suppliers and Partners) </w:t>
      </w:r>
    </w:p>
    <w:p w14:paraId="1A750F5C" w14:textId="77777777" w:rsidR="004910F0" w:rsidRPr="000110F7" w:rsidRDefault="004910F0" w:rsidP="004910F0">
      <w:pPr>
        <w:pStyle w:val="T3"/>
      </w:pPr>
      <w:r w:rsidRPr="000110F7">
        <w:lastRenderedPageBreak/>
        <w:t>Establishing and monitoring that suppliers and partners apply a Minimum Security Standard will occur during the procurement or creation of supply agreements</w:t>
      </w:r>
      <w:r>
        <w:t>,</w:t>
      </w:r>
      <w:r w:rsidRPr="000110F7">
        <w:t xml:space="preserve"> contracts, and partnership agreements, and through periodic review thereafter. </w:t>
      </w:r>
    </w:p>
    <w:p w14:paraId="17DAF0B9" w14:textId="77777777" w:rsidR="004910F0" w:rsidRPr="000110F7" w:rsidRDefault="004910F0" w:rsidP="004910F0">
      <w:pPr>
        <w:pStyle w:val="T3"/>
      </w:pPr>
      <w:r w:rsidRPr="000110F7">
        <w:t>In procurement</w:t>
      </w:r>
      <w:r>
        <w:t>,</w:t>
      </w:r>
      <w:r w:rsidRPr="000110F7">
        <w:t xml:space="preserve"> this explanatory note, and the processes for how to communicate, consult and assess the proportionality is built into the University’s </w:t>
      </w:r>
      <w:r>
        <w:t xml:space="preserve">procurement </w:t>
      </w:r>
      <w:r w:rsidRPr="000110F7">
        <w:t xml:space="preserve">processes. These processes </w:t>
      </w:r>
      <w:r>
        <w:t xml:space="preserve">reflect the practices and guidance </w:t>
      </w:r>
      <w:r w:rsidRPr="000110F7">
        <w:t xml:space="preserve">set out by the Crown Commercial Service and complies with the Public Contracts Act 2015. </w:t>
      </w:r>
    </w:p>
    <w:p w14:paraId="4551BACE" w14:textId="77777777" w:rsidR="004910F0" w:rsidRPr="000110F7" w:rsidRDefault="004910F0" w:rsidP="004910F0">
      <w:pPr>
        <w:pStyle w:val="T3"/>
      </w:pPr>
      <w:r w:rsidRPr="000110F7">
        <w:t xml:space="preserve">In partnership forming the same rationale and dialogue relating to Minimum Security Standards is undertaken and is often a two way agreement to meet each other’s respective Minimum Security Standards. </w:t>
      </w:r>
    </w:p>
    <w:p w14:paraId="6B784341" w14:textId="77777777" w:rsidR="004910F0" w:rsidRDefault="004910F0" w:rsidP="004910F0">
      <w:pPr>
        <w:pStyle w:val="T3"/>
      </w:pPr>
      <w:r w:rsidRPr="000110F7">
        <w:t>In commodities purchasing (for example software), it may be difficult to persuade a supplier to ad</w:t>
      </w:r>
      <w:r>
        <w:t xml:space="preserve">opt the University’s </w:t>
      </w:r>
      <w:r w:rsidRPr="000110F7">
        <w:t xml:space="preserve">Minimum Security Standard, especially where their design and terms are global. However, if after undertaking a Data Protection Impact Assessment, the product, system, or service cannot achieve the Minimum Security Standard, even </w:t>
      </w:r>
      <w:proofErr w:type="spellStart"/>
      <w:r w:rsidRPr="000110F7">
        <w:t>through</w:t>
      </w:r>
      <w:proofErr w:type="spellEnd"/>
      <w:r w:rsidRPr="000110F7">
        <w:t xml:space="preserve"> additional supplementary processes and oversight, the product system or service will not be used.</w:t>
      </w:r>
    </w:p>
    <w:p w14:paraId="7FB90D52" w14:textId="77777777" w:rsidR="004910F0" w:rsidRPr="005E6C4F" w:rsidRDefault="004910F0" w:rsidP="004910F0">
      <w:pPr>
        <w:pStyle w:val="T3"/>
      </w:pPr>
      <w:r>
        <w:t xml:space="preserve">If the MSS is not maintained, a contract may be suspended, and in extremis, terminated. </w:t>
      </w:r>
      <w:r w:rsidRPr="000110F7">
        <w:t xml:space="preserve"> </w:t>
      </w:r>
    </w:p>
    <w:p w14:paraId="7940F49A" w14:textId="77777777" w:rsidR="004910F0" w:rsidRPr="00255C06" w:rsidRDefault="004910F0" w:rsidP="004910F0">
      <w:pPr>
        <w:pStyle w:val="T3"/>
        <w:rPr>
          <w:b/>
          <w:bCs w:val="0"/>
        </w:rPr>
      </w:pPr>
      <w:r w:rsidRPr="00255C06">
        <w:rPr>
          <w:b/>
          <w:bCs w:val="0"/>
        </w:rPr>
        <w:t>Recognised Standards</w:t>
      </w:r>
    </w:p>
    <w:p w14:paraId="4BF4B4DA" w14:textId="77777777" w:rsidR="004910F0" w:rsidRPr="000110F7" w:rsidRDefault="004910F0" w:rsidP="004910F0">
      <w:pPr>
        <w:pStyle w:val="T3"/>
      </w:pPr>
      <w:r>
        <w:t>Demonstrating t</w:t>
      </w:r>
      <w:r w:rsidRPr="000110F7">
        <w:t xml:space="preserve">he Minimum Security Standard </w:t>
      </w:r>
      <w:r>
        <w:t>can be satisfied by evidence of f</w:t>
      </w:r>
      <w:r w:rsidRPr="000110F7">
        <w:t>or example where an organisation already has institution wide ISO27001 and PCIDSS (where relevant)</w:t>
      </w:r>
      <w:r>
        <w:t>, If these are certificated,</w:t>
      </w:r>
      <w:r w:rsidRPr="000110F7">
        <w:t xml:space="preserve"> then it can be accepted that this supplier / partners meets the University’s (and the University’s stakeholders) highest requirements. </w:t>
      </w:r>
    </w:p>
    <w:p w14:paraId="05CAE13F" w14:textId="77777777" w:rsidR="004910F0" w:rsidRPr="000110F7" w:rsidRDefault="004910F0" w:rsidP="004910F0">
      <w:pPr>
        <w:pStyle w:val="T3"/>
      </w:pPr>
      <w:r w:rsidRPr="000110F7">
        <w:t xml:space="preserve">By proxy, a supplier’s ISO27001, supports the University’s </w:t>
      </w:r>
      <w:r>
        <w:t xml:space="preserve">own compliance with ISO27001, and provided </w:t>
      </w:r>
      <w:r w:rsidRPr="000110F7">
        <w:t>these are monitored and maintained</w:t>
      </w:r>
      <w:r>
        <w:t>, this will (in most cases) satisfy the</w:t>
      </w:r>
      <w:r w:rsidRPr="000110F7">
        <w:t xml:space="preserve"> University’s partners and clients.</w:t>
      </w:r>
    </w:p>
    <w:p w14:paraId="532FDD64" w14:textId="77777777" w:rsidR="004910F0" w:rsidRPr="000110F7" w:rsidRDefault="004910F0" w:rsidP="004910F0">
      <w:pPr>
        <w:pStyle w:val="T3"/>
      </w:pPr>
      <w:r w:rsidRPr="000110F7">
        <w:t xml:space="preserve">The questions and considerations of a proportional Minimum Security Standard may therefore include, that the supplier (or partner) can demonstrate that they have:  </w:t>
      </w:r>
    </w:p>
    <w:p w14:paraId="6E4D254F" w14:textId="77777777" w:rsidR="004910F0" w:rsidRPr="000110F7" w:rsidRDefault="004910F0" w:rsidP="00070B87">
      <w:pPr>
        <w:pStyle w:val="T3"/>
        <w:numPr>
          <w:ilvl w:val="0"/>
          <w:numId w:val="12"/>
        </w:numPr>
      </w:pPr>
      <w:r w:rsidRPr="000110F7">
        <w:t>ISO27001</w:t>
      </w:r>
    </w:p>
    <w:p w14:paraId="209D3BB1" w14:textId="77777777" w:rsidR="004910F0" w:rsidRPr="000110F7" w:rsidRDefault="004910F0" w:rsidP="00070B87">
      <w:pPr>
        <w:pStyle w:val="T3"/>
        <w:numPr>
          <w:ilvl w:val="0"/>
          <w:numId w:val="12"/>
        </w:numPr>
      </w:pPr>
      <w:r w:rsidRPr="000110F7">
        <w:t>PCIDSS</w:t>
      </w:r>
    </w:p>
    <w:p w14:paraId="4B07AFAB" w14:textId="77777777" w:rsidR="004910F0" w:rsidRPr="000110F7" w:rsidRDefault="004910F0" w:rsidP="00070B87">
      <w:pPr>
        <w:pStyle w:val="T3"/>
        <w:numPr>
          <w:ilvl w:val="0"/>
          <w:numId w:val="12"/>
        </w:numPr>
      </w:pPr>
      <w:r w:rsidRPr="000110F7">
        <w:t>Cyber Essentials, or Cyber Essentials plus in relation to the supplier and its supply chain.</w:t>
      </w:r>
    </w:p>
    <w:p w14:paraId="00EB2012" w14:textId="77777777" w:rsidR="004910F0" w:rsidRPr="000110F7" w:rsidRDefault="004910F0" w:rsidP="00070B87">
      <w:pPr>
        <w:pStyle w:val="T3"/>
        <w:numPr>
          <w:ilvl w:val="0"/>
          <w:numId w:val="12"/>
        </w:numPr>
      </w:pPr>
      <w:r w:rsidRPr="000110F7">
        <w:t>Cyber Essentials, or Cyber Essentials plus in relation to the specifics of the supply</w:t>
      </w:r>
    </w:p>
    <w:p w14:paraId="573A0A0F" w14:textId="77777777" w:rsidR="004910F0" w:rsidRPr="00B61E9D" w:rsidRDefault="004910F0" w:rsidP="004910F0">
      <w:pPr>
        <w:pStyle w:val="T3"/>
      </w:pPr>
      <w:r w:rsidRPr="00B61E9D">
        <w:t xml:space="preserve">In considering some form of supply or partnership, the University will undertake the Data Protection Impact Assessment (DPIA) screening questions and </w:t>
      </w:r>
      <w:r>
        <w:t xml:space="preserve">will </w:t>
      </w:r>
      <w:r w:rsidRPr="00B61E9D">
        <w:t xml:space="preserve">consider if a full DPIA is required. </w:t>
      </w:r>
    </w:p>
    <w:p w14:paraId="68A0D224" w14:textId="77777777" w:rsidR="004910F0" w:rsidRPr="00B61E9D" w:rsidRDefault="004910F0" w:rsidP="004910F0">
      <w:pPr>
        <w:pStyle w:val="T3"/>
      </w:pPr>
      <w:r>
        <w:t xml:space="preserve">The University will consider </w:t>
      </w:r>
      <w:r w:rsidRPr="00B61E9D">
        <w:t xml:space="preserve">the specificity of any electronic / digital connectivity and the respective access and encryption, and aberrance and the infiltration and exfiltration detection controls involved. </w:t>
      </w:r>
    </w:p>
    <w:p w14:paraId="7CAA9B92" w14:textId="77F902C7" w:rsidR="004910F0" w:rsidRPr="00816AD6" w:rsidRDefault="004910F0" w:rsidP="004910F0">
      <w:pPr>
        <w:pStyle w:val="T3"/>
      </w:pPr>
      <w:r w:rsidRPr="000110F7">
        <w:t>It is also essential that SCRMS Standards are maintained, and an</w:t>
      </w:r>
      <w:r w:rsidR="0049360D">
        <w:t>y</w:t>
      </w:r>
      <w:r w:rsidRPr="000110F7">
        <w:t xml:space="preserve"> contract or partnership agreement will therefore consist of periodic review, and agreement for if some sort of incident occurs. These agreements and contracts will therefore consist</w:t>
      </w:r>
      <w:r w:rsidRPr="00816AD6">
        <w:t xml:space="preserve"> of commitments to: </w:t>
      </w:r>
    </w:p>
    <w:p w14:paraId="381F30D7" w14:textId="77777777" w:rsidR="004910F0" w:rsidRPr="00430D94" w:rsidRDefault="004910F0" w:rsidP="004910F0">
      <w:pPr>
        <w:pStyle w:val="T3"/>
      </w:pPr>
      <w:r w:rsidRPr="00430D94">
        <w:t>Consult with the University if any of the Suppliers supply chain changes that affect the security in the supply of goods of services to the University.</w:t>
      </w:r>
    </w:p>
    <w:p w14:paraId="1FA18B3D" w14:textId="77777777" w:rsidR="004910F0" w:rsidRPr="00430D94" w:rsidRDefault="004910F0" w:rsidP="004910F0">
      <w:pPr>
        <w:pStyle w:val="T3"/>
      </w:pPr>
      <w:r w:rsidRPr="00430D94">
        <w:t xml:space="preserve">Consult with the University if there are any changes to the risks of </w:t>
      </w:r>
      <w:proofErr w:type="spellStart"/>
      <w:r w:rsidRPr="00430D94">
        <w:t>cyber attack</w:t>
      </w:r>
      <w:proofErr w:type="spellEnd"/>
      <w:r w:rsidRPr="00430D94">
        <w:t xml:space="preserve"> across the Supplier’s supply chain. </w:t>
      </w:r>
    </w:p>
    <w:p w14:paraId="1367628D" w14:textId="77777777" w:rsidR="004910F0" w:rsidRPr="00430D94" w:rsidRDefault="004910F0" w:rsidP="004910F0">
      <w:pPr>
        <w:pStyle w:val="T3"/>
      </w:pPr>
      <w:r w:rsidRPr="00430D94">
        <w:t xml:space="preserve">Consult with the University in the event of any suspected </w:t>
      </w:r>
      <w:proofErr w:type="spellStart"/>
      <w:r w:rsidRPr="00430D94">
        <w:t>cyber attack</w:t>
      </w:r>
      <w:proofErr w:type="spellEnd"/>
      <w:r w:rsidRPr="00430D94">
        <w:t xml:space="preserve"> in any aspect of the supplier’s supply chain, with adequate notice such that the University can meet its statutory obligations to notify regulatory bodies, its staff, and customers where applicable. </w:t>
      </w:r>
    </w:p>
    <w:p w14:paraId="003C8854" w14:textId="77777777" w:rsidR="004910F0" w:rsidRPr="00255C06" w:rsidRDefault="004910F0" w:rsidP="004910F0">
      <w:pPr>
        <w:pStyle w:val="T3"/>
        <w:rPr>
          <w:b/>
          <w:bCs w:val="0"/>
        </w:rPr>
      </w:pPr>
      <w:r w:rsidRPr="00255C06">
        <w:rPr>
          <w:b/>
          <w:bCs w:val="0"/>
        </w:rPr>
        <w:t>Periodic review</w:t>
      </w:r>
    </w:p>
    <w:p w14:paraId="2D46AE79" w14:textId="77777777" w:rsidR="004910F0" w:rsidRPr="008F6813" w:rsidRDefault="004910F0" w:rsidP="004910F0">
      <w:pPr>
        <w:pStyle w:val="T3"/>
      </w:pPr>
      <w:r w:rsidRPr="008F6813">
        <w:t>To ensure that the Minimum Security Standard for the supply/partnership is relevant to current risks, then this will be considered within the periodic contract performance reviews (commonly, annually).</w:t>
      </w:r>
    </w:p>
    <w:p w14:paraId="0BA01507" w14:textId="77777777" w:rsidR="004910F0" w:rsidRDefault="004910F0" w:rsidP="004910F0">
      <w:pPr>
        <w:pStyle w:val="T1"/>
        <w:numPr>
          <w:ilvl w:val="0"/>
          <w:numId w:val="0"/>
        </w:numPr>
      </w:pPr>
      <w:bookmarkStart w:id="78" w:name="_Toc213689933"/>
      <w:bookmarkStart w:id="79" w:name="_Toc214180978"/>
      <w:bookmarkStart w:id="80" w:name="_Toc219361287"/>
      <w:r>
        <w:lastRenderedPageBreak/>
        <w:t xml:space="preserve">Appendix 5: </w:t>
      </w:r>
      <w:r w:rsidRPr="00F56F9A">
        <w:t>Finance – Indicative Specification</w:t>
      </w:r>
      <w:bookmarkEnd w:id="78"/>
      <w:bookmarkEnd w:id="79"/>
      <w:bookmarkEnd w:id="80"/>
    </w:p>
    <w:p w14:paraId="175370D5" w14:textId="7E757F78" w:rsidR="004910F0" w:rsidRDefault="004910F0" w:rsidP="004910F0">
      <w:pPr>
        <w:pStyle w:val="T3"/>
      </w:pPr>
      <w:r w:rsidRPr="009917E5">
        <w:t xml:space="preserve">Please review the entirety of the specification, our aim is for an integrated platform that is efficient in how it is delivered, alongside and with interoperability with the </w:t>
      </w:r>
      <w:r>
        <w:t>H</w:t>
      </w:r>
      <w:r w:rsidR="00EB0903">
        <w:t>R</w:t>
      </w:r>
      <w:r>
        <w:t xml:space="preserve"> and Payroll</w:t>
      </w:r>
      <w:r w:rsidRPr="009917E5">
        <w:t xml:space="preserve"> requirements of the University.</w:t>
      </w:r>
      <w:r>
        <w:t xml:space="preserve"> </w:t>
      </w:r>
      <w:r w:rsidRPr="0002401F">
        <w:t xml:space="preserve">The Contractor shall provide a System with, and without limitation to, the characteristics below.  </w:t>
      </w:r>
    </w:p>
    <w:p w14:paraId="75EF2F7B" w14:textId="77777777" w:rsidR="00EB0903" w:rsidRDefault="00EB0903" w:rsidP="004910F0">
      <w:pPr>
        <w:pStyle w:val="T3"/>
      </w:pPr>
    </w:p>
    <w:tbl>
      <w:tblPr>
        <w:tblStyle w:val="TableGrid"/>
        <w:tblW w:w="9214" w:type="dxa"/>
        <w:tblInd w:w="137" w:type="dxa"/>
        <w:tblLook w:val="04A0" w:firstRow="1" w:lastRow="0" w:firstColumn="1" w:lastColumn="0" w:noHBand="0" w:noVBand="1"/>
      </w:tblPr>
      <w:tblGrid>
        <w:gridCol w:w="1064"/>
        <w:gridCol w:w="8150"/>
      </w:tblGrid>
      <w:tr w:rsidR="00EB0903" w:rsidRPr="008C5E8F" w14:paraId="2F50D239"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A81B1F"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257044"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New Finance System Primary Objective</w:t>
            </w:r>
          </w:p>
        </w:tc>
      </w:tr>
      <w:tr w:rsidR="00EB0903" w:rsidRPr="008C5E8F" w14:paraId="7E1A60A0"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D8F4D" w14:textId="77777777" w:rsidR="00EB0903" w:rsidRPr="00952642"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8F5876" w14:textId="77777777" w:rsidR="00EB0903" w:rsidRDefault="00EB0903">
            <w:pPr>
              <w:pStyle w:val="T3"/>
              <w:spacing w:before="0" w:afterLines="40" w:after="96" w:line="240" w:lineRule="auto"/>
              <w:rPr>
                <w:rFonts w:ascii="Aptos" w:hAnsi="Aptos"/>
                <w:sz w:val="18"/>
                <w:szCs w:val="18"/>
              </w:rPr>
            </w:pPr>
          </w:p>
          <w:p w14:paraId="2B417864" w14:textId="77777777" w:rsidR="00EB0903" w:rsidRDefault="00EB0903">
            <w:pPr>
              <w:pStyle w:val="T3"/>
              <w:spacing w:before="0" w:afterLines="40" w:after="96" w:line="240" w:lineRule="auto"/>
              <w:rPr>
                <w:rFonts w:ascii="Aptos" w:hAnsi="Aptos"/>
                <w:sz w:val="18"/>
                <w:szCs w:val="18"/>
              </w:rPr>
            </w:pPr>
            <w:r w:rsidRPr="00952642">
              <w:rPr>
                <w:rFonts w:ascii="Aptos" w:hAnsi="Aptos"/>
                <w:sz w:val="18"/>
                <w:szCs w:val="18"/>
              </w:rPr>
              <w:t xml:space="preserve">Implement a modern, robust, and scalable finance system that integrates core accounting, procurement, </w:t>
            </w:r>
            <w:r>
              <w:rPr>
                <w:rFonts w:ascii="Aptos" w:hAnsi="Aptos"/>
                <w:sz w:val="18"/>
                <w:szCs w:val="18"/>
              </w:rPr>
              <w:t>income</w:t>
            </w:r>
            <w:r w:rsidRPr="00952642">
              <w:rPr>
                <w:rFonts w:ascii="Aptos" w:hAnsi="Aptos"/>
                <w:sz w:val="18"/>
                <w:szCs w:val="18"/>
              </w:rPr>
              <w:t xml:space="preserve"> and budget management functions, ensuring compliance with UK HE regulatory requirements (e.g., FRS102 HE/FE SORP, HESA, TRAC, HMRC).</w:t>
            </w:r>
          </w:p>
          <w:p w14:paraId="09B45FC9" w14:textId="77777777" w:rsidR="00EB0903" w:rsidRDefault="00EB0903">
            <w:pPr>
              <w:pStyle w:val="T3"/>
              <w:spacing w:before="0" w:afterLines="40" w:after="96" w:line="240" w:lineRule="auto"/>
              <w:rPr>
                <w:rFonts w:ascii="Aptos" w:hAnsi="Aptos"/>
                <w:sz w:val="18"/>
                <w:szCs w:val="18"/>
              </w:rPr>
            </w:pPr>
            <w:r>
              <w:rPr>
                <w:rFonts w:ascii="Aptos" w:hAnsi="Aptos"/>
                <w:sz w:val="18"/>
                <w:szCs w:val="18"/>
              </w:rPr>
              <w:t>The high-level requirements below give an indication of functionality required, more detailed assessment will take place at clarification stage.</w:t>
            </w:r>
          </w:p>
          <w:p w14:paraId="67CB521F" w14:textId="77777777" w:rsidR="00EB0903" w:rsidRPr="00952642" w:rsidRDefault="00EB0903">
            <w:pPr>
              <w:pStyle w:val="T3"/>
              <w:spacing w:before="0" w:afterLines="40" w:after="96" w:line="240" w:lineRule="auto"/>
              <w:rPr>
                <w:rFonts w:ascii="Aptos" w:hAnsi="Aptos"/>
                <w:sz w:val="18"/>
                <w:szCs w:val="18"/>
              </w:rPr>
            </w:pPr>
          </w:p>
        </w:tc>
      </w:tr>
      <w:tr w:rsidR="00EB0903" w:rsidRPr="008C5E8F" w14:paraId="59D558C6"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F9D382" w14:textId="77777777" w:rsidR="00EB0903" w:rsidRPr="008C5E8F" w:rsidRDefault="00EB0903">
            <w:pPr>
              <w:pStyle w:val="T3"/>
              <w:spacing w:before="0" w:afterLines="40" w:after="96" w:line="240" w:lineRule="auto"/>
              <w:rPr>
                <w:rFonts w:ascii="Aptos" w:hAnsi="Aptos"/>
                <w:sz w:val="18"/>
                <w:szCs w:val="18"/>
              </w:rPr>
            </w:pPr>
            <w:r w:rsidRPr="008C5E8F">
              <w:rPr>
                <w:rFonts w:ascii="Aptos" w:hAnsi="Aptos"/>
                <w:sz w:val="18"/>
                <w:szCs w:val="18"/>
              </w:rPr>
              <w:t>1.1</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3405F6" w14:textId="77777777" w:rsidR="00EB0903" w:rsidRPr="008C5E8F" w:rsidRDefault="00EB0903">
            <w:pPr>
              <w:pStyle w:val="T3"/>
              <w:spacing w:before="0" w:afterLines="40" w:after="96" w:line="240" w:lineRule="auto"/>
              <w:rPr>
                <w:rFonts w:ascii="Aptos" w:hAnsi="Aptos"/>
                <w:sz w:val="18"/>
                <w:szCs w:val="18"/>
              </w:rPr>
            </w:pPr>
            <w:r w:rsidRPr="008C5E8F">
              <w:rPr>
                <w:rFonts w:ascii="Aptos" w:hAnsi="Aptos"/>
                <w:sz w:val="18"/>
                <w:szCs w:val="18"/>
              </w:rPr>
              <w:t xml:space="preserve">General </w:t>
            </w:r>
            <w:r>
              <w:rPr>
                <w:rFonts w:ascii="Aptos" w:hAnsi="Aptos"/>
                <w:sz w:val="18"/>
                <w:szCs w:val="18"/>
              </w:rPr>
              <w:t>l</w:t>
            </w:r>
            <w:r w:rsidRPr="008C5E8F">
              <w:rPr>
                <w:rFonts w:ascii="Aptos" w:hAnsi="Aptos"/>
                <w:sz w:val="18"/>
                <w:szCs w:val="18"/>
              </w:rPr>
              <w:t>edger</w:t>
            </w:r>
            <w:r>
              <w:rPr>
                <w:rFonts w:ascii="Aptos" w:hAnsi="Aptos"/>
                <w:sz w:val="18"/>
                <w:szCs w:val="18"/>
              </w:rPr>
              <w:t xml:space="preserve"> and core accounting</w:t>
            </w:r>
          </w:p>
        </w:tc>
      </w:tr>
      <w:tr w:rsidR="00EB0903" w:rsidRPr="008C5E8F" w14:paraId="1B4B68CC" w14:textId="77777777" w:rsidTr="00BB111A">
        <w:tc>
          <w:tcPr>
            <w:tcW w:w="1064" w:type="dxa"/>
            <w:tcBorders>
              <w:top w:val="single" w:sz="4" w:space="0" w:color="auto"/>
              <w:left w:val="single" w:sz="4" w:space="0" w:color="auto"/>
              <w:bottom w:val="single" w:sz="4" w:space="0" w:color="auto"/>
              <w:right w:val="single" w:sz="4" w:space="0" w:color="auto"/>
            </w:tcBorders>
          </w:tcPr>
          <w:p w14:paraId="68BB9CC9"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007ACAB4" w14:textId="77777777" w:rsidR="00EB0903" w:rsidRPr="00EF27AD" w:rsidRDefault="00EB0903">
            <w:pPr>
              <w:pStyle w:val="T3"/>
              <w:spacing w:afterLines="40" w:after="96" w:line="240" w:lineRule="auto"/>
              <w:rPr>
                <w:rFonts w:ascii="Aptos" w:hAnsi="Aptos"/>
                <w:sz w:val="18"/>
                <w:szCs w:val="18"/>
              </w:rPr>
            </w:pPr>
            <w:r w:rsidRPr="00EF27AD">
              <w:rPr>
                <w:rFonts w:ascii="Aptos" w:hAnsi="Aptos"/>
                <w:sz w:val="18"/>
                <w:szCs w:val="18"/>
              </w:rPr>
              <w:t>• Chart of Accounts (CoA): Must support a multi-dimensional, multi-level, flexible CoA structure (e.g., Entity, Cost Centre, Account, Project, Activity, fund accounting).</w:t>
            </w:r>
          </w:p>
          <w:p w14:paraId="01BEFC4A" w14:textId="77777777" w:rsidR="00EB0903" w:rsidRPr="00EF27AD" w:rsidRDefault="00EB0903">
            <w:pPr>
              <w:pStyle w:val="T3"/>
              <w:spacing w:afterLines="40" w:after="96" w:line="240" w:lineRule="auto"/>
              <w:rPr>
                <w:rFonts w:ascii="Aptos" w:hAnsi="Aptos"/>
                <w:sz w:val="18"/>
                <w:szCs w:val="18"/>
              </w:rPr>
            </w:pPr>
            <w:r w:rsidRPr="00EF27AD">
              <w:rPr>
                <w:rFonts w:ascii="Aptos" w:hAnsi="Aptos"/>
                <w:sz w:val="18"/>
                <w:szCs w:val="18"/>
              </w:rPr>
              <w:t xml:space="preserve">• Statutory Reporting: Generation of reports that comply with FRS102 and FE/HE SORP, </w:t>
            </w:r>
            <w:proofErr w:type="spellStart"/>
            <w:r w:rsidRPr="00EF27AD">
              <w:rPr>
                <w:rFonts w:ascii="Aptos" w:hAnsi="Aptos"/>
                <w:sz w:val="18"/>
                <w:szCs w:val="18"/>
              </w:rPr>
              <w:t>OfS</w:t>
            </w:r>
            <w:proofErr w:type="spellEnd"/>
            <w:r w:rsidRPr="00EF27AD">
              <w:rPr>
                <w:rFonts w:ascii="Aptos" w:hAnsi="Aptos"/>
                <w:sz w:val="18"/>
                <w:szCs w:val="18"/>
              </w:rPr>
              <w:t xml:space="preserve"> returns, TRAC, including inter-company consolidation and multiple subsidiary reporting.</w:t>
            </w:r>
          </w:p>
          <w:p w14:paraId="16E14C66" w14:textId="77777777" w:rsidR="00EB0903" w:rsidRPr="00EF27AD" w:rsidRDefault="00EB0903">
            <w:pPr>
              <w:pStyle w:val="T3"/>
              <w:spacing w:afterLines="40" w:after="96" w:line="240" w:lineRule="auto"/>
              <w:rPr>
                <w:rFonts w:ascii="Aptos" w:hAnsi="Aptos"/>
                <w:sz w:val="18"/>
                <w:szCs w:val="18"/>
              </w:rPr>
            </w:pPr>
            <w:r w:rsidRPr="00EF27AD">
              <w:t>• Integration with HR / Payroll system for payroll data importing to GL.</w:t>
            </w:r>
          </w:p>
          <w:p w14:paraId="5C3C95CB" w14:textId="77777777" w:rsidR="00EB0903" w:rsidRPr="00EF27AD" w:rsidRDefault="00EB0903">
            <w:pPr>
              <w:pStyle w:val="T3"/>
              <w:spacing w:before="0" w:afterLines="40" w:after="96" w:line="240" w:lineRule="auto"/>
              <w:rPr>
                <w:rFonts w:ascii="Aptos" w:hAnsi="Aptos"/>
                <w:sz w:val="18"/>
                <w:szCs w:val="18"/>
              </w:rPr>
            </w:pPr>
            <w:r w:rsidRPr="00EF27AD">
              <w:rPr>
                <w:rFonts w:ascii="Aptos" w:hAnsi="Aptos"/>
                <w:sz w:val="18"/>
                <w:szCs w:val="18"/>
              </w:rPr>
              <w:t>• Multi-Currency: Ability to handle transactions in multiple currencies and perform revaluations.</w:t>
            </w:r>
          </w:p>
        </w:tc>
      </w:tr>
      <w:tr w:rsidR="00EB0903" w:rsidRPr="008C5E8F" w14:paraId="34DBDF75"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002663" w14:textId="77777777" w:rsidR="00EB0903" w:rsidRPr="008C5E8F" w:rsidRDefault="00EB0903">
            <w:pPr>
              <w:pStyle w:val="T3"/>
              <w:spacing w:before="0" w:afterLines="40" w:after="96" w:line="240" w:lineRule="auto"/>
              <w:rPr>
                <w:rFonts w:ascii="Aptos" w:hAnsi="Aptos"/>
                <w:sz w:val="18"/>
                <w:szCs w:val="18"/>
              </w:rPr>
            </w:pPr>
            <w:r w:rsidRPr="008C5E8F">
              <w:rPr>
                <w:rFonts w:ascii="Aptos" w:hAnsi="Aptos"/>
                <w:sz w:val="18"/>
                <w:szCs w:val="18"/>
              </w:rPr>
              <w:t>1.2</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CD7A5C" w14:textId="77777777" w:rsidR="00EB0903" w:rsidRPr="008C5E8F" w:rsidRDefault="00EB0903">
            <w:pPr>
              <w:pStyle w:val="T3"/>
              <w:spacing w:before="0" w:afterLines="40" w:after="96" w:line="240" w:lineRule="auto"/>
              <w:rPr>
                <w:rFonts w:ascii="Aptos" w:hAnsi="Aptos"/>
                <w:sz w:val="18"/>
                <w:szCs w:val="18"/>
              </w:rPr>
            </w:pPr>
            <w:r w:rsidRPr="00952642">
              <w:rPr>
                <w:rFonts w:ascii="Aptos" w:hAnsi="Aptos"/>
                <w:sz w:val="18"/>
                <w:szCs w:val="18"/>
              </w:rPr>
              <w:t>Accounts Payable (AP) and Procurement</w:t>
            </w:r>
          </w:p>
        </w:tc>
      </w:tr>
      <w:tr w:rsidR="00EB0903" w:rsidRPr="008C5E8F" w14:paraId="7A659F3E" w14:textId="77777777" w:rsidTr="00BB111A">
        <w:tc>
          <w:tcPr>
            <w:tcW w:w="1064" w:type="dxa"/>
            <w:tcBorders>
              <w:top w:val="single" w:sz="4" w:space="0" w:color="auto"/>
              <w:left w:val="single" w:sz="4" w:space="0" w:color="auto"/>
              <w:bottom w:val="single" w:sz="4" w:space="0" w:color="auto"/>
              <w:right w:val="single" w:sz="4" w:space="0" w:color="auto"/>
            </w:tcBorders>
          </w:tcPr>
          <w:p w14:paraId="721862A5"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2C8D374C" w14:textId="77777777" w:rsidR="00EB0903" w:rsidRPr="00952642"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Procure</w:t>
            </w:r>
            <w:r w:rsidRPr="00952642">
              <w:rPr>
                <w:rFonts w:ascii="Aptos" w:hAnsi="Aptos"/>
                <w:sz w:val="18"/>
                <w:szCs w:val="18"/>
              </w:rPr>
              <w:t>-to-Pay (P2P): Full automation of the P2P lifecycle, from requisition creation, multi-</w:t>
            </w:r>
            <w:r>
              <w:rPr>
                <w:rFonts w:ascii="Aptos" w:hAnsi="Aptos"/>
                <w:sz w:val="18"/>
                <w:szCs w:val="18"/>
              </w:rPr>
              <w:t>level</w:t>
            </w:r>
            <w:r w:rsidRPr="00952642">
              <w:rPr>
                <w:rFonts w:ascii="Aptos" w:hAnsi="Aptos"/>
                <w:sz w:val="18"/>
                <w:szCs w:val="18"/>
              </w:rPr>
              <w:t xml:space="preserve"> </w:t>
            </w:r>
            <w:r w:rsidRPr="00936C5D">
              <w:rPr>
                <w:rFonts w:ascii="Aptos" w:hAnsi="Aptos"/>
                <w:sz w:val="18"/>
                <w:szCs w:val="18"/>
              </w:rPr>
              <w:t xml:space="preserve">value-based, and </w:t>
            </w:r>
            <w:r>
              <w:rPr>
                <w:rFonts w:ascii="Aptos" w:hAnsi="Aptos"/>
                <w:sz w:val="18"/>
                <w:szCs w:val="18"/>
              </w:rPr>
              <w:t>c</w:t>
            </w:r>
            <w:r w:rsidRPr="00936C5D">
              <w:rPr>
                <w:rFonts w:ascii="Aptos" w:hAnsi="Aptos"/>
                <w:sz w:val="18"/>
                <w:szCs w:val="18"/>
              </w:rPr>
              <w:t xml:space="preserve">ost </w:t>
            </w:r>
            <w:r>
              <w:rPr>
                <w:rFonts w:ascii="Aptos" w:hAnsi="Aptos"/>
                <w:sz w:val="18"/>
                <w:szCs w:val="18"/>
              </w:rPr>
              <w:t>c</w:t>
            </w:r>
            <w:r w:rsidRPr="00936C5D">
              <w:rPr>
                <w:rFonts w:ascii="Aptos" w:hAnsi="Aptos"/>
                <w:sz w:val="18"/>
                <w:szCs w:val="18"/>
              </w:rPr>
              <w:t>entre</w:t>
            </w:r>
            <w:r>
              <w:rPr>
                <w:rFonts w:ascii="Aptos" w:hAnsi="Aptos"/>
                <w:sz w:val="18"/>
                <w:szCs w:val="18"/>
              </w:rPr>
              <w:t xml:space="preserve">, project and commodity code specific </w:t>
            </w:r>
            <w:r w:rsidRPr="00936C5D">
              <w:rPr>
                <w:rFonts w:ascii="Aptos" w:hAnsi="Aptos"/>
                <w:sz w:val="18"/>
                <w:szCs w:val="18"/>
              </w:rPr>
              <w:t>approval hierarchies</w:t>
            </w:r>
            <w:r w:rsidRPr="00952642">
              <w:rPr>
                <w:rFonts w:ascii="Aptos" w:hAnsi="Aptos"/>
                <w:sz w:val="18"/>
                <w:szCs w:val="18"/>
              </w:rPr>
              <w:t>, Purchase Order (PO) generation, goods receipting, to invoice matching</w:t>
            </w:r>
            <w:r>
              <w:rPr>
                <w:rFonts w:ascii="Aptos" w:hAnsi="Aptos"/>
                <w:sz w:val="18"/>
                <w:szCs w:val="18"/>
              </w:rPr>
              <w:t xml:space="preserve"> and payment run and remittance production.</w:t>
            </w:r>
          </w:p>
          <w:p w14:paraId="408F330E" w14:textId="77777777" w:rsidR="00EB0903" w:rsidRPr="00952642"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Supplier Management: A central, supplier register with full UK bank verification capabilities</w:t>
            </w:r>
            <w:r>
              <w:rPr>
                <w:rFonts w:ascii="Aptos" w:hAnsi="Aptos"/>
                <w:sz w:val="18"/>
                <w:szCs w:val="18"/>
              </w:rPr>
              <w:t>, with flexible reporting capabilities, supplier groups etc.</w:t>
            </w:r>
          </w:p>
          <w:p w14:paraId="50A66EC3" w14:textId="77777777" w:rsidR="00EB0903" w:rsidRDefault="00EB0903">
            <w:pPr>
              <w:pStyle w:val="T3"/>
              <w:spacing w:before="0"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e-Invoicing: Capability to receive, process, and automatically match electronic invoices (e-Invoicing).</w:t>
            </w:r>
          </w:p>
          <w:p w14:paraId="1BF3FE0B" w14:textId="77777777" w:rsidR="00EB0903" w:rsidRPr="008C5E8F" w:rsidRDefault="00EB0903">
            <w:pPr>
              <w:pStyle w:val="T3"/>
              <w:spacing w:before="0" w:afterLines="40" w:after="96" w:line="240" w:lineRule="auto"/>
              <w:rPr>
                <w:rFonts w:ascii="Aptos" w:hAnsi="Aptos"/>
                <w:sz w:val="18"/>
                <w:szCs w:val="18"/>
              </w:rPr>
            </w:pPr>
            <w:r w:rsidRPr="0012568F">
              <w:rPr>
                <w:rFonts w:ascii="Aptos" w:hAnsi="Aptos"/>
                <w:sz w:val="18"/>
                <w:szCs w:val="18"/>
              </w:rPr>
              <w:t>•</w:t>
            </w:r>
            <w:r>
              <w:rPr>
                <w:rFonts w:ascii="Aptos" w:hAnsi="Aptos"/>
                <w:sz w:val="18"/>
                <w:szCs w:val="18"/>
              </w:rPr>
              <w:t xml:space="preserve"> Ability to import non-PO invoices directly into AP.</w:t>
            </w:r>
          </w:p>
        </w:tc>
      </w:tr>
      <w:tr w:rsidR="00EB0903" w:rsidRPr="008C5E8F" w14:paraId="3198D03A"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9B1705"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1.3</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CEDA49" w14:textId="77777777" w:rsidR="00EB0903" w:rsidRPr="008C5E8F" w:rsidRDefault="00EB0903">
            <w:pPr>
              <w:pStyle w:val="T3"/>
              <w:spacing w:before="0" w:afterLines="40" w:after="96" w:line="240" w:lineRule="auto"/>
              <w:rPr>
                <w:rFonts w:ascii="Aptos" w:hAnsi="Aptos"/>
                <w:sz w:val="18"/>
                <w:szCs w:val="18"/>
              </w:rPr>
            </w:pPr>
            <w:r w:rsidRPr="00952642">
              <w:rPr>
                <w:rFonts w:ascii="Aptos" w:hAnsi="Aptos"/>
                <w:sz w:val="18"/>
                <w:szCs w:val="18"/>
              </w:rPr>
              <w:t xml:space="preserve">Accounts Receivable (AR) and </w:t>
            </w:r>
            <w:r>
              <w:rPr>
                <w:rFonts w:ascii="Aptos" w:hAnsi="Aptos"/>
                <w:sz w:val="18"/>
                <w:szCs w:val="18"/>
              </w:rPr>
              <w:t>Invoicing</w:t>
            </w:r>
          </w:p>
        </w:tc>
      </w:tr>
      <w:tr w:rsidR="00EB0903" w:rsidRPr="008C5E8F" w14:paraId="0DDC5242" w14:textId="77777777" w:rsidTr="00BB111A">
        <w:tc>
          <w:tcPr>
            <w:tcW w:w="1064" w:type="dxa"/>
            <w:tcBorders>
              <w:top w:val="single" w:sz="4" w:space="0" w:color="auto"/>
              <w:left w:val="single" w:sz="4" w:space="0" w:color="auto"/>
              <w:bottom w:val="single" w:sz="4" w:space="0" w:color="auto"/>
              <w:right w:val="single" w:sz="4" w:space="0" w:color="auto"/>
            </w:tcBorders>
          </w:tcPr>
          <w:p w14:paraId="4E791344"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15E4FB83" w14:textId="77777777" w:rsidR="00EB0903"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 xml:space="preserve">Student Fee Integration: </w:t>
            </w:r>
            <w:r>
              <w:rPr>
                <w:rFonts w:ascii="Aptos" w:hAnsi="Aptos"/>
                <w:sz w:val="18"/>
                <w:szCs w:val="18"/>
              </w:rPr>
              <w:t>Integration</w:t>
            </w:r>
            <w:r w:rsidRPr="00952642">
              <w:rPr>
                <w:rFonts w:ascii="Aptos" w:hAnsi="Aptos"/>
                <w:sz w:val="18"/>
                <w:szCs w:val="18"/>
              </w:rPr>
              <w:t xml:space="preserve"> with the Student Records System (</w:t>
            </w:r>
            <w:r>
              <w:rPr>
                <w:rFonts w:ascii="Aptos" w:hAnsi="Aptos"/>
                <w:sz w:val="18"/>
                <w:szCs w:val="18"/>
              </w:rPr>
              <w:t>SITS</w:t>
            </w:r>
            <w:r w:rsidRPr="00952642">
              <w:rPr>
                <w:rFonts w:ascii="Aptos" w:hAnsi="Aptos"/>
                <w:sz w:val="18"/>
                <w:szCs w:val="18"/>
              </w:rPr>
              <w:t>)</w:t>
            </w:r>
            <w:r>
              <w:rPr>
                <w:rFonts w:ascii="Aptos" w:hAnsi="Aptos"/>
                <w:sz w:val="18"/>
                <w:szCs w:val="18"/>
              </w:rPr>
              <w:t xml:space="preserve"> and student accommodation system (Kx) </w:t>
            </w:r>
            <w:r w:rsidRPr="00952642">
              <w:rPr>
                <w:rFonts w:ascii="Aptos" w:hAnsi="Aptos"/>
                <w:sz w:val="18"/>
                <w:szCs w:val="18"/>
              </w:rPr>
              <w:t>for invoicing</w:t>
            </w:r>
            <w:r>
              <w:rPr>
                <w:rFonts w:ascii="Aptos" w:hAnsi="Aptos"/>
                <w:sz w:val="18"/>
                <w:szCs w:val="18"/>
              </w:rPr>
              <w:t>. This can be via a full integration or an import facility from the external systems.</w:t>
            </w:r>
          </w:p>
          <w:p w14:paraId="0C9181F9" w14:textId="77777777" w:rsidR="00EB0903" w:rsidRPr="00952642"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Payment Gateways: Integration with various online payment gateways for tuition fees, accommodation, and departmental sales.</w:t>
            </w:r>
            <w:r>
              <w:rPr>
                <w:rFonts w:ascii="Aptos" w:hAnsi="Aptos"/>
                <w:sz w:val="18"/>
                <w:szCs w:val="18"/>
              </w:rPr>
              <w:t xml:space="preserve"> Ability to import and match high volume receipts</w:t>
            </w:r>
          </w:p>
          <w:p w14:paraId="4533D578" w14:textId="77777777" w:rsidR="00EB0903"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Credit Control: Automated tools for managing customer/debtor accounts</w:t>
            </w:r>
            <w:r>
              <w:rPr>
                <w:rFonts w:ascii="Aptos" w:hAnsi="Aptos"/>
                <w:sz w:val="18"/>
                <w:szCs w:val="18"/>
              </w:rPr>
              <w:t xml:space="preserve"> including payment plans set up at invoice import stage.</w:t>
            </w:r>
          </w:p>
          <w:p w14:paraId="70913648" w14:textId="77777777" w:rsidR="00EB0903" w:rsidRPr="008C5E8F" w:rsidRDefault="00EB0903">
            <w:pPr>
              <w:pStyle w:val="T3"/>
              <w:spacing w:afterLines="40" w:after="96" w:line="240" w:lineRule="auto"/>
              <w:rPr>
                <w:rFonts w:ascii="Aptos" w:hAnsi="Aptos"/>
                <w:sz w:val="18"/>
                <w:szCs w:val="18"/>
              </w:rPr>
            </w:pPr>
            <w:r w:rsidRPr="000E5389">
              <w:rPr>
                <w:rFonts w:ascii="Aptos" w:hAnsi="Aptos"/>
                <w:sz w:val="18"/>
                <w:szCs w:val="18"/>
              </w:rPr>
              <w:t>•</w:t>
            </w:r>
            <w:r>
              <w:rPr>
                <w:rFonts w:ascii="Aptos" w:hAnsi="Aptos"/>
                <w:sz w:val="18"/>
                <w:szCs w:val="18"/>
              </w:rPr>
              <w:t xml:space="preserve"> Customer Management</w:t>
            </w:r>
            <w:r w:rsidRPr="000E5389">
              <w:rPr>
                <w:rFonts w:ascii="Aptos" w:hAnsi="Aptos"/>
                <w:sz w:val="18"/>
                <w:szCs w:val="18"/>
              </w:rPr>
              <w:t xml:space="preserve">: </w:t>
            </w:r>
            <w:r>
              <w:rPr>
                <w:rFonts w:ascii="Aptos" w:hAnsi="Aptos"/>
                <w:sz w:val="18"/>
                <w:szCs w:val="18"/>
              </w:rPr>
              <w:t>A central customer register with flexible reporting capabilities, supplier groups etc. Including the ability to track individual student debt across multiple customer accounts.</w:t>
            </w:r>
          </w:p>
        </w:tc>
      </w:tr>
      <w:tr w:rsidR="00EB0903" w:rsidRPr="008C5E8F" w14:paraId="53E6B994"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4C693E"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1.4</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6E635E" w14:textId="77777777" w:rsidR="00EB0903" w:rsidRPr="008C5E8F" w:rsidRDefault="00EB0903">
            <w:pPr>
              <w:pStyle w:val="T3"/>
              <w:spacing w:before="0" w:afterLines="40" w:after="96" w:line="240" w:lineRule="auto"/>
              <w:rPr>
                <w:rFonts w:ascii="Aptos" w:hAnsi="Aptos"/>
                <w:sz w:val="18"/>
                <w:szCs w:val="18"/>
              </w:rPr>
            </w:pPr>
            <w:r w:rsidRPr="00386CF4">
              <w:rPr>
                <w:rFonts w:ascii="Aptos" w:hAnsi="Aptos"/>
                <w:sz w:val="18"/>
                <w:szCs w:val="18"/>
              </w:rPr>
              <w:t>Budgeting, Planning, and Forecasting</w:t>
            </w:r>
          </w:p>
        </w:tc>
      </w:tr>
      <w:tr w:rsidR="00EB0903" w:rsidRPr="008C5E8F" w14:paraId="17EC1D49" w14:textId="77777777" w:rsidTr="00BB111A">
        <w:tc>
          <w:tcPr>
            <w:tcW w:w="1064" w:type="dxa"/>
            <w:tcBorders>
              <w:top w:val="single" w:sz="4" w:space="0" w:color="auto"/>
              <w:left w:val="single" w:sz="4" w:space="0" w:color="auto"/>
              <w:bottom w:val="single" w:sz="4" w:space="0" w:color="auto"/>
              <w:right w:val="single" w:sz="4" w:space="0" w:color="auto"/>
            </w:tcBorders>
          </w:tcPr>
          <w:p w14:paraId="556A57F4"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6BBD08C6" w14:textId="77777777" w:rsidR="00EB0903" w:rsidRPr="00866B14" w:rsidRDefault="00EB0903">
            <w:pPr>
              <w:pStyle w:val="T3"/>
              <w:spacing w:afterLines="40" w:after="96" w:line="240" w:lineRule="auto"/>
              <w:rPr>
                <w:rFonts w:ascii="Aptos" w:hAnsi="Aptos"/>
                <w:sz w:val="18"/>
                <w:szCs w:val="18"/>
              </w:rPr>
            </w:pPr>
            <w:r w:rsidRPr="00866B14">
              <w:rPr>
                <w:rFonts w:ascii="Aptos" w:hAnsi="Aptos"/>
                <w:sz w:val="18"/>
                <w:szCs w:val="18"/>
              </w:rPr>
              <w:t>• Multi-year budgeting</w:t>
            </w:r>
            <w:r>
              <w:rPr>
                <w:rFonts w:ascii="Aptos" w:hAnsi="Aptos"/>
                <w:sz w:val="18"/>
                <w:szCs w:val="18"/>
              </w:rPr>
              <w:t xml:space="preserve"> / forecasting</w:t>
            </w:r>
            <w:r w:rsidRPr="00866B14">
              <w:rPr>
                <w:rFonts w:ascii="Aptos" w:hAnsi="Aptos"/>
                <w:sz w:val="18"/>
                <w:szCs w:val="18"/>
              </w:rPr>
              <w:t xml:space="preserve"> (minimum 5 years)</w:t>
            </w:r>
          </w:p>
          <w:p w14:paraId="4E068BAA" w14:textId="77777777" w:rsidR="00EB0903" w:rsidRDefault="00EB0903">
            <w:pPr>
              <w:pStyle w:val="T3"/>
              <w:spacing w:afterLines="40" w:after="96" w:line="240" w:lineRule="auto"/>
              <w:rPr>
                <w:rFonts w:ascii="Aptos" w:hAnsi="Aptos"/>
                <w:sz w:val="18"/>
                <w:szCs w:val="18"/>
              </w:rPr>
            </w:pPr>
            <w:r w:rsidRPr="00866B14">
              <w:rPr>
                <w:rFonts w:ascii="Aptos" w:hAnsi="Aptos"/>
                <w:sz w:val="18"/>
                <w:szCs w:val="18"/>
              </w:rPr>
              <w:t>• Scenario modelling and variance analysis</w:t>
            </w:r>
          </w:p>
          <w:p w14:paraId="6C28DCC9" w14:textId="77777777" w:rsidR="00EB0903" w:rsidRDefault="00EB0903">
            <w:pPr>
              <w:pStyle w:val="T3"/>
              <w:spacing w:afterLines="40" w:after="96" w:line="240" w:lineRule="auto"/>
              <w:rPr>
                <w:rFonts w:ascii="Aptos" w:hAnsi="Aptos"/>
                <w:sz w:val="18"/>
                <w:szCs w:val="18"/>
              </w:rPr>
            </w:pPr>
            <w:r w:rsidRPr="00F21CF2">
              <w:rPr>
                <w:rFonts w:ascii="Aptos" w:hAnsi="Aptos"/>
                <w:sz w:val="18"/>
                <w:szCs w:val="18"/>
              </w:rPr>
              <w:t>•</w:t>
            </w:r>
            <w:r>
              <w:rPr>
                <w:rFonts w:ascii="Aptos" w:hAnsi="Aptos"/>
                <w:sz w:val="18"/>
                <w:szCs w:val="18"/>
              </w:rPr>
              <w:t xml:space="preserve"> </w:t>
            </w:r>
            <w:r w:rsidRPr="00F21CF2">
              <w:rPr>
                <w:rFonts w:ascii="Aptos" w:hAnsi="Aptos"/>
                <w:sz w:val="18"/>
                <w:szCs w:val="18"/>
              </w:rPr>
              <w:t>Commitment Accounting: Real-time recording of commitments (e.g., purchase orders) against budgets</w:t>
            </w:r>
            <w:r>
              <w:rPr>
                <w:rFonts w:ascii="Aptos" w:hAnsi="Aptos"/>
                <w:sz w:val="18"/>
                <w:szCs w:val="18"/>
              </w:rPr>
              <w:t>.</w:t>
            </w:r>
            <w:r w:rsidRPr="00F21CF2">
              <w:rPr>
                <w:rFonts w:ascii="Aptos" w:hAnsi="Aptos"/>
                <w:sz w:val="18"/>
                <w:szCs w:val="18"/>
              </w:rPr>
              <w:t xml:space="preserve"> </w:t>
            </w:r>
          </w:p>
          <w:p w14:paraId="76AAF7AA" w14:textId="77777777" w:rsidR="00EB0903" w:rsidRPr="008C5E8F" w:rsidRDefault="00EB0903">
            <w:pPr>
              <w:pStyle w:val="T3"/>
              <w:spacing w:afterLines="40" w:after="96" w:line="240" w:lineRule="auto"/>
              <w:rPr>
                <w:rFonts w:ascii="Aptos" w:hAnsi="Aptos"/>
                <w:sz w:val="18"/>
                <w:szCs w:val="18"/>
              </w:rPr>
            </w:pPr>
            <w:r w:rsidRPr="00866B14">
              <w:rPr>
                <w:rFonts w:ascii="Aptos" w:hAnsi="Aptos"/>
                <w:sz w:val="18"/>
                <w:szCs w:val="18"/>
              </w:rPr>
              <w:t xml:space="preserve">• Integration with </w:t>
            </w:r>
            <w:r>
              <w:rPr>
                <w:rFonts w:ascii="Aptos" w:hAnsi="Aptos"/>
                <w:sz w:val="18"/>
                <w:szCs w:val="18"/>
              </w:rPr>
              <w:t xml:space="preserve">HR / Payroll system </w:t>
            </w:r>
            <w:r w:rsidRPr="00EF27AD">
              <w:rPr>
                <w:rFonts w:ascii="Aptos" w:hAnsi="Aptos"/>
                <w:sz w:val="18"/>
                <w:szCs w:val="18"/>
              </w:rPr>
              <w:t>and student number planning.</w:t>
            </w:r>
          </w:p>
        </w:tc>
      </w:tr>
      <w:tr w:rsidR="00EB0903" w:rsidRPr="008C5E8F" w14:paraId="61FFDE38"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2C3BFB"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1.5</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05EA72"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Fixed Assets</w:t>
            </w:r>
            <w:r w:rsidRPr="008C5E8F">
              <w:rPr>
                <w:rFonts w:ascii="Aptos" w:hAnsi="Aptos"/>
                <w:sz w:val="18"/>
                <w:szCs w:val="18"/>
              </w:rPr>
              <w:t xml:space="preserve"> </w:t>
            </w:r>
          </w:p>
        </w:tc>
      </w:tr>
      <w:tr w:rsidR="00EB0903" w:rsidRPr="008C5E8F" w14:paraId="3231A7F2" w14:textId="77777777" w:rsidTr="00BB111A">
        <w:tc>
          <w:tcPr>
            <w:tcW w:w="1064" w:type="dxa"/>
            <w:tcBorders>
              <w:top w:val="single" w:sz="4" w:space="0" w:color="auto"/>
              <w:left w:val="single" w:sz="4" w:space="0" w:color="auto"/>
              <w:bottom w:val="single" w:sz="4" w:space="0" w:color="auto"/>
              <w:right w:val="single" w:sz="4" w:space="0" w:color="auto"/>
            </w:tcBorders>
          </w:tcPr>
          <w:p w14:paraId="2FFCFD23"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1787E5AF" w14:textId="77777777" w:rsidR="00EB0903" w:rsidRPr="00EF604E" w:rsidRDefault="00EB0903">
            <w:pPr>
              <w:pStyle w:val="T3"/>
              <w:spacing w:afterLines="40" w:after="96" w:line="240" w:lineRule="auto"/>
              <w:rPr>
                <w:rFonts w:ascii="Aptos" w:hAnsi="Aptos"/>
                <w:sz w:val="18"/>
                <w:szCs w:val="18"/>
              </w:rPr>
            </w:pPr>
            <w:r w:rsidRPr="00EF604E">
              <w:rPr>
                <w:rFonts w:ascii="Aptos" w:hAnsi="Aptos"/>
                <w:sz w:val="18"/>
                <w:szCs w:val="18"/>
              </w:rPr>
              <w:t>• Asset register and depreciation management</w:t>
            </w:r>
          </w:p>
          <w:p w14:paraId="5383265E" w14:textId="77777777" w:rsidR="00EB0903" w:rsidRPr="00EF604E" w:rsidRDefault="00EB0903">
            <w:pPr>
              <w:pStyle w:val="T3"/>
              <w:spacing w:afterLines="40" w:after="96" w:line="240" w:lineRule="auto"/>
              <w:rPr>
                <w:rFonts w:ascii="Aptos" w:hAnsi="Aptos"/>
                <w:sz w:val="18"/>
                <w:szCs w:val="18"/>
              </w:rPr>
            </w:pPr>
            <w:r w:rsidRPr="00EF604E">
              <w:rPr>
                <w:rFonts w:ascii="Aptos" w:hAnsi="Aptos"/>
                <w:sz w:val="18"/>
                <w:szCs w:val="18"/>
              </w:rPr>
              <w:t>• Asset lifecycle tracking</w:t>
            </w:r>
          </w:p>
          <w:p w14:paraId="6963BC0A" w14:textId="77777777" w:rsidR="00EB0903" w:rsidRPr="008C5E8F" w:rsidRDefault="00EB0903">
            <w:pPr>
              <w:pStyle w:val="T3"/>
              <w:spacing w:before="0" w:afterLines="40" w:after="96" w:line="240" w:lineRule="auto"/>
              <w:rPr>
                <w:rFonts w:ascii="Aptos" w:hAnsi="Aptos"/>
                <w:sz w:val="18"/>
                <w:szCs w:val="18"/>
              </w:rPr>
            </w:pPr>
            <w:r w:rsidRPr="00EF604E">
              <w:rPr>
                <w:rFonts w:ascii="Aptos" w:hAnsi="Aptos"/>
                <w:sz w:val="18"/>
                <w:szCs w:val="18"/>
              </w:rPr>
              <w:t>• Integration with GL for postings</w:t>
            </w:r>
          </w:p>
        </w:tc>
      </w:tr>
      <w:tr w:rsidR="00EB0903" w:rsidRPr="008C5E8F" w14:paraId="15FD55A8"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04C05D" w14:textId="77777777" w:rsidR="00EB0903" w:rsidRPr="008C5E8F" w:rsidRDefault="00EB0903">
            <w:pPr>
              <w:pStyle w:val="T3"/>
              <w:spacing w:before="0" w:afterLines="40" w:after="96" w:line="240" w:lineRule="auto"/>
              <w:rPr>
                <w:rFonts w:ascii="Aptos" w:hAnsi="Aptos"/>
                <w:sz w:val="18"/>
                <w:szCs w:val="18"/>
              </w:rPr>
            </w:pPr>
            <w:bookmarkStart w:id="81" w:name="_Hlk216097193"/>
            <w:r>
              <w:rPr>
                <w:rFonts w:ascii="Aptos" w:hAnsi="Aptos"/>
                <w:sz w:val="18"/>
                <w:szCs w:val="18"/>
              </w:rPr>
              <w:t>1.6</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547444"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VAT</w:t>
            </w:r>
          </w:p>
        </w:tc>
      </w:tr>
      <w:bookmarkEnd w:id="81"/>
      <w:tr w:rsidR="00EB0903" w:rsidRPr="008C5E8F" w14:paraId="17E4B200" w14:textId="77777777" w:rsidTr="00BB111A">
        <w:tc>
          <w:tcPr>
            <w:tcW w:w="1064" w:type="dxa"/>
            <w:tcBorders>
              <w:top w:val="single" w:sz="4" w:space="0" w:color="auto"/>
              <w:left w:val="single" w:sz="4" w:space="0" w:color="auto"/>
              <w:bottom w:val="single" w:sz="4" w:space="0" w:color="auto"/>
              <w:right w:val="single" w:sz="4" w:space="0" w:color="auto"/>
            </w:tcBorders>
          </w:tcPr>
          <w:p w14:paraId="32CBD8BC"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514681CF" w14:textId="77777777" w:rsidR="00EB0903" w:rsidRDefault="00EB0903">
            <w:pPr>
              <w:pStyle w:val="T3"/>
              <w:spacing w:afterLines="40" w:after="96" w:line="240" w:lineRule="auto"/>
              <w:rPr>
                <w:rFonts w:ascii="Aptos" w:hAnsi="Aptos"/>
                <w:sz w:val="18"/>
                <w:szCs w:val="18"/>
              </w:rPr>
            </w:pPr>
            <w:r w:rsidRPr="00DF2642">
              <w:rPr>
                <w:rFonts w:ascii="Aptos" w:hAnsi="Aptos"/>
                <w:sz w:val="18"/>
                <w:szCs w:val="18"/>
              </w:rPr>
              <w:t>• Partial exemption</w:t>
            </w:r>
            <w:r>
              <w:rPr>
                <w:rFonts w:ascii="Aptos" w:hAnsi="Aptos"/>
                <w:sz w:val="18"/>
                <w:szCs w:val="18"/>
              </w:rPr>
              <w:t>: The system must be able to apply different recovery codes / rates at cost centre level.</w:t>
            </w:r>
          </w:p>
          <w:p w14:paraId="18EEB00D" w14:textId="77777777" w:rsidR="00EB0903" w:rsidRPr="008C5E8F" w:rsidRDefault="00EB0903">
            <w:pPr>
              <w:pStyle w:val="T3"/>
              <w:spacing w:afterLines="40" w:after="96" w:line="240" w:lineRule="auto"/>
              <w:rPr>
                <w:rFonts w:ascii="Aptos" w:hAnsi="Aptos"/>
                <w:sz w:val="18"/>
                <w:szCs w:val="18"/>
              </w:rPr>
            </w:pPr>
            <w:r w:rsidRPr="00DF2642">
              <w:rPr>
                <w:rFonts w:ascii="Aptos" w:hAnsi="Aptos"/>
                <w:sz w:val="18"/>
                <w:szCs w:val="18"/>
              </w:rPr>
              <w:t>• Compliance with HMRC requirements</w:t>
            </w:r>
            <w:r>
              <w:rPr>
                <w:rFonts w:ascii="Aptos" w:hAnsi="Aptos"/>
                <w:sz w:val="18"/>
                <w:szCs w:val="18"/>
              </w:rPr>
              <w:t xml:space="preserve">, </w:t>
            </w:r>
            <w:r w:rsidRPr="00EF27AD">
              <w:rPr>
                <w:rFonts w:ascii="Aptos" w:hAnsi="Aptos"/>
                <w:sz w:val="18"/>
                <w:szCs w:val="18"/>
              </w:rPr>
              <w:t>including MTD.</w:t>
            </w:r>
          </w:p>
        </w:tc>
      </w:tr>
      <w:tr w:rsidR="00EB0903" w:rsidRPr="008C5E8F" w14:paraId="5A9D3DD2"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8D6438"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1.7</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4A975A"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Bank and cash management</w:t>
            </w:r>
          </w:p>
        </w:tc>
      </w:tr>
      <w:tr w:rsidR="00EB0903" w:rsidRPr="008C5E8F" w14:paraId="06E4497F" w14:textId="77777777" w:rsidTr="00BB111A">
        <w:tc>
          <w:tcPr>
            <w:tcW w:w="1064" w:type="dxa"/>
            <w:tcBorders>
              <w:top w:val="single" w:sz="4" w:space="0" w:color="auto"/>
              <w:left w:val="single" w:sz="4" w:space="0" w:color="auto"/>
              <w:bottom w:val="single" w:sz="4" w:space="0" w:color="auto"/>
              <w:right w:val="single" w:sz="4" w:space="0" w:color="auto"/>
            </w:tcBorders>
          </w:tcPr>
          <w:p w14:paraId="5D59913B"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50256C82" w14:textId="77777777" w:rsidR="00EB0903" w:rsidRDefault="00EB0903">
            <w:pPr>
              <w:pStyle w:val="T3"/>
              <w:spacing w:afterLines="40" w:after="96" w:line="240" w:lineRule="auto"/>
              <w:rPr>
                <w:rFonts w:ascii="Aptos" w:hAnsi="Aptos"/>
                <w:sz w:val="18"/>
                <w:szCs w:val="18"/>
              </w:rPr>
            </w:pPr>
            <w:r w:rsidRPr="00743303">
              <w:rPr>
                <w:rFonts w:ascii="Aptos" w:hAnsi="Aptos"/>
                <w:sz w:val="18"/>
                <w:szCs w:val="18"/>
              </w:rPr>
              <w:t>•</w:t>
            </w:r>
            <w:r>
              <w:rPr>
                <w:rFonts w:ascii="Aptos" w:hAnsi="Aptos"/>
                <w:sz w:val="18"/>
                <w:szCs w:val="18"/>
              </w:rPr>
              <w:t xml:space="preserve"> </w:t>
            </w:r>
            <w:r w:rsidRPr="00743303">
              <w:rPr>
                <w:rFonts w:ascii="Aptos" w:hAnsi="Aptos"/>
                <w:sz w:val="18"/>
                <w:szCs w:val="18"/>
              </w:rPr>
              <w:t xml:space="preserve">Automated </w:t>
            </w:r>
            <w:r>
              <w:rPr>
                <w:rFonts w:ascii="Aptos" w:hAnsi="Aptos"/>
                <w:sz w:val="18"/>
                <w:szCs w:val="18"/>
              </w:rPr>
              <w:t>r</w:t>
            </w:r>
            <w:r w:rsidRPr="00743303">
              <w:rPr>
                <w:rFonts w:ascii="Aptos" w:hAnsi="Aptos"/>
                <w:sz w:val="18"/>
                <w:szCs w:val="18"/>
              </w:rPr>
              <w:t>econciliation:</w:t>
            </w:r>
            <w:r>
              <w:rPr>
                <w:rFonts w:ascii="Aptos" w:hAnsi="Aptos"/>
                <w:sz w:val="18"/>
                <w:szCs w:val="18"/>
              </w:rPr>
              <w:t xml:space="preserve"> the s</w:t>
            </w:r>
            <w:r w:rsidRPr="00355F8B">
              <w:rPr>
                <w:rFonts w:ascii="Aptos" w:hAnsi="Aptos"/>
                <w:sz w:val="18"/>
                <w:szCs w:val="18"/>
              </w:rPr>
              <w:t>ystem must feature intelligent matching rules to automatically match bank statement lines to system transactions (e.g., matching by value, date, reference number, or payee).</w:t>
            </w:r>
          </w:p>
          <w:p w14:paraId="46C09C88" w14:textId="77777777" w:rsidR="00EB0903" w:rsidRDefault="00EB0903">
            <w:pPr>
              <w:pStyle w:val="T3"/>
              <w:spacing w:afterLines="40" w:after="96" w:line="240" w:lineRule="auto"/>
              <w:rPr>
                <w:rFonts w:ascii="Aptos" w:hAnsi="Aptos"/>
                <w:sz w:val="18"/>
                <w:szCs w:val="18"/>
              </w:rPr>
            </w:pPr>
            <w:r w:rsidRPr="001B6E3A">
              <w:rPr>
                <w:rFonts w:ascii="Aptos" w:hAnsi="Aptos"/>
                <w:sz w:val="18"/>
                <w:szCs w:val="18"/>
              </w:rPr>
              <w:t>•</w:t>
            </w:r>
            <w:r>
              <w:rPr>
                <w:rFonts w:ascii="Aptos" w:hAnsi="Aptos"/>
                <w:sz w:val="18"/>
                <w:szCs w:val="18"/>
              </w:rPr>
              <w:t xml:space="preserve"> Simple import of bank statements from banking partner.</w:t>
            </w:r>
          </w:p>
          <w:p w14:paraId="6641D70F" w14:textId="77777777" w:rsidR="00EB0903" w:rsidRPr="00DF2642" w:rsidRDefault="00EB0903">
            <w:pPr>
              <w:pStyle w:val="T3"/>
              <w:spacing w:afterLines="40" w:after="96" w:line="240" w:lineRule="auto"/>
              <w:rPr>
                <w:rFonts w:ascii="Aptos" w:hAnsi="Aptos"/>
                <w:sz w:val="18"/>
                <w:szCs w:val="18"/>
              </w:rPr>
            </w:pPr>
            <w:r w:rsidRPr="004519DC">
              <w:rPr>
                <w:rFonts w:ascii="Aptos" w:hAnsi="Aptos"/>
                <w:sz w:val="18"/>
                <w:szCs w:val="18"/>
              </w:rPr>
              <w:t>•</w:t>
            </w:r>
            <w:r>
              <w:rPr>
                <w:rFonts w:ascii="Aptos" w:hAnsi="Aptos"/>
                <w:sz w:val="18"/>
                <w:szCs w:val="18"/>
              </w:rPr>
              <w:t xml:space="preserve"> Cash flow forecasting</w:t>
            </w:r>
            <w:r w:rsidRPr="004519DC">
              <w:rPr>
                <w:rFonts w:ascii="Aptos" w:hAnsi="Aptos"/>
                <w:sz w:val="18"/>
                <w:szCs w:val="18"/>
              </w:rPr>
              <w:t>:</w:t>
            </w:r>
            <w:r>
              <w:rPr>
                <w:rFonts w:ascii="Aptos" w:hAnsi="Aptos"/>
                <w:sz w:val="18"/>
                <w:szCs w:val="18"/>
              </w:rPr>
              <w:t xml:space="preserve"> t</w:t>
            </w:r>
            <w:r w:rsidRPr="006F63C9">
              <w:rPr>
                <w:rFonts w:ascii="Aptos" w:hAnsi="Aptos"/>
                <w:sz w:val="18"/>
                <w:szCs w:val="18"/>
              </w:rPr>
              <w:t>ools to utilise current bank balance and anticipated payments/receipts for accurate short-term and long-term cash flow prediction.</w:t>
            </w:r>
          </w:p>
        </w:tc>
      </w:tr>
      <w:tr w:rsidR="00EB0903" w:rsidRPr="008C5E8F" w14:paraId="77D6BA6D"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E447F4"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1.8</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A94C09"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Reporting and data extraction</w:t>
            </w:r>
          </w:p>
        </w:tc>
      </w:tr>
      <w:tr w:rsidR="00EB0903" w:rsidRPr="008C5E8F" w14:paraId="2C8565F6" w14:textId="77777777" w:rsidTr="00BB111A">
        <w:tc>
          <w:tcPr>
            <w:tcW w:w="1064" w:type="dxa"/>
            <w:tcBorders>
              <w:top w:val="single" w:sz="4" w:space="0" w:color="auto"/>
              <w:left w:val="single" w:sz="4" w:space="0" w:color="auto"/>
              <w:bottom w:val="single" w:sz="4" w:space="0" w:color="auto"/>
              <w:right w:val="single" w:sz="4" w:space="0" w:color="auto"/>
            </w:tcBorders>
          </w:tcPr>
          <w:p w14:paraId="03BADA8B"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325EAC30" w14:textId="77777777" w:rsidR="00EB0903" w:rsidRDefault="00EB0903">
            <w:pPr>
              <w:pStyle w:val="T3"/>
              <w:spacing w:afterLines="40" w:after="96" w:line="240" w:lineRule="auto"/>
              <w:rPr>
                <w:rFonts w:ascii="Aptos" w:hAnsi="Aptos"/>
                <w:sz w:val="18"/>
                <w:szCs w:val="18"/>
              </w:rPr>
            </w:pPr>
            <w:r w:rsidRPr="005E3ABE">
              <w:rPr>
                <w:rFonts w:ascii="Aptos" w:hAnsi="Aptos"/>
                <w:sz w:val="18"/>
                <w:szCs w:val="18"/>
              </w:rPr>
              <w:t>•</w:t>
            </w:r>
            <w:r>
              <w:rPr>
                <w:rFonts w:ascii="Aptos" w:hAnsi="Aptos"/>
                <w:sz w:val="18"/>
                <w:szCs w:val="18"/>
              </w:rPr>
              <w:t xml:space="preserve"> All high-level summary reports should allow drill-down to transactional level including document access.</w:t>
            </w:r>
          </w:p>
          <w:p w14:paraId="75006EEC" w14:textId="77777777" w:rsidR="00EB0903" w:rsidRDefault="00EB0903">
            <w:pPr>
              <w:pStyle w:val="T3"/>
              <w:spacing w:afterLines="40" w:after="96" w:line="240" w:lineRule="auto"/>
              <w:rPr>
                <w:rFonts w:ascii="Aptos" w:hAnsi="Aptos"/>
                <w:sz w:val="18"/>
                <w:szCs w:val="18"/>
              </w:rPr>
            </w:pPr>
            <w:r w:rsidRPr="005E3ABE">
              <w:rPr>
                <w:rFonts w:ascii="Aptos" w:hAnsi="Aptos"/>
                <w:sz w:val="18"/>
                <w:szCs w:val="18"/>
              </w:rPr>
              <w:t>•</w:t>
            </w:r>
            <w:r>
              <w:rPr>
                <w:rFonts w:ascii="Aptos" w:hAnsi="Aptos"/>
                <w:sz w:val="18"/>
                <w:szCs w:val="18"/>
              </w:rPr>
              <w:t xml:space="preserve"> Report writing provide an intuitive powerful report writer to allow finance users to create and save reports as required.</w:t>
            </w:r>
          </w:p>
          <w:p w14:paraId="2CAC4A7F" w14:textId="77777777" w:rsidR="00EB0903" w:rsidRDefault="00EB0903">
            <w:pPr>
              <w:pStyle w:val="T3"/>
              <w:spacing w:afterLines="40" w:after="96" w:line="240" w:lineRule="auto"/>
              <w:rPr>
                <w:rFonts w:ascii="Aptos" w:hAnsi="Aptos"/>
                <w:sz w:val="18"/>
                <w:szCs w:val="18"/>
              </w:rPr>
            </w:pPr>
            <w:r w:rsidRPr="00B84786">
              <w:rPr>
                <w:rFonts w:ascii="Aptos" w:hAnsi="Aptos"/>
                <w:sz w:val="18"/>
                <w:szCs w:val="18"/>
              </w:rPr>
              <w:t>•</w:t>
            </w:r>
            <w:r>
              <w:rPr>
                <w:rFonts w:ascii="Aptos" w:hAnsi="Aptos"/>
                <w:sz w:val="18"/>
                <w:szCs w:val="18"/>
              </w:rPr>
              <w:t xml:space="preserve"> Report scheduling: </w:t>
            </w:r>
            <w:r w:rsidRPr="00457E27">
              <w:rPr>
                <w:rFonts w:ascii="Aptos" w:hAnsi="Aptos"/>
                <w:sz w:val="18"/>
                <w:szCs w:val="18"/>
              </w:rPr>
              <w:t>Ability to schedule reports to be run automatically and distributed securely to designated users or groups.</w:t>
            </w:r>
          </w:p>
          <w:p w14:paraId="68B2C03A" w14:textId="77777777" w:rsidR="00EB0903" w:rsidRPr="00DF2642" w:rsidRDefault="00EB0903">
            <w:pPr>
              <w:pStyle w:val="T3"/>
              <w:spacing w:afterLines="40" w:after="96" w:line="240" w:lineRule="auto"/>
              <w:rPr>
                <w:rFonts w:ascii="Aptos" w:hAnsi="Aptos"/>
                <w:sz w:val="18"/>
                <w:szCs w:val="18"/>
              </w:rPr>
            </w:pPr>
            <w:r w:rsidRPr="00B155FD">
              <w:rPr>
                <w:rFonts w:ascii="Aptos" w:hAnsi="Aptos"/>
                <w:sz w:val="18"/>
                <w:szCs w:val="18"/>
              </w:rPr>
              <w:t>•</w:t>
            </w:r>
            <w:r>
              <w:rPr>
                <w:rFonts w:ascii="Aptos" w:hAnsi="Aptos"/>
                <w:sz w:val="18"/>
                <w:szCs w:val="18"/>
              </w:rPr>
              <w:t xml:space="preserve"> Data extraction: support full extraction of financial data from system for use in external systems e.g. excel, Power BI.</w:t>
            </w:r>
          </w:p>
        </w:tc>
      </w:tr>
      <w:tr w:rsidR="00EB0903" w:rsidRPr="008C5E8F" w14:paraId="27F5D35A"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A54FA2"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1.9</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ECB559" w14:textId="77777777" w:rsidR="00EB0903" w:rsidRPr="008C5E8F" w:rsidRDefault="00EB0903">
            <w:pPr>
              <w:pStyle w:val="T3"/>
              <w:spacing w:before="0" w:afterLines="40" w:after="96" w:line="240" w:lineRule="auto"/>
              <w:rPr>
                <w:rFonts w:ascii="Aptos" w:hAnsi="Aptos"/>
                <w:sz w:val="18"/>
                <w:szCs w:val="18"/>
              </w:rPr>
            </w:pPr>
            <w:r w:rsidRPr="00D36004">
              <w:rPr>
                <w:rFonts w:ascii="Aptos" w:hAnsi="Aptos"/>
                <w:sz w:val="18"/>
                <w:szCs w:val="18"/>
              </w:rPr>
              <w:t>User and Data Control</w:t>
            </w:r>
          </w:p>
        </w:tc>
      </w:tr>
      <w:tr w:rsidR="00EB0903" w:rsidRPr="008C5E8F" w14:paraId="0214860E" w14:textId="77777777" w:rsidTr="00BB111A">
        <w:tc>
          <w:tcPr>
            <w:tcW w:w="1064" w:type="dxa"/>
            <w:tcBorders>
              <w:top w:val="single" w:sz="4" w:space="0" w:color="auto"/>
              <w:left w:val="single" w:sz="4" w:space="0" w:color="auto"/>
              <w:bottom w:val="single" w:sz="4" w:space="0" w:color="auto"/>
              <w:right w:val="single" w:sz="4" w:space="0" w:color="auto"/>
            </w:tcBorders>
          </w:tcPr>
          <w:p w14:paraId="1CB9EA21"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2357C3F0" w14:textId="77777777" w:rsidR="00EB0903" w:rsidRPr="00E51E27" w:rsidRDefault="00EB0903">
            <w:pPr>
              <w:pStyle w:val="T3"/>
              <w:spacing w:afterLines="40" w:after="96" w:line="240" w:lineRule="auto"/>
              <w:rPr>
                <w:rFonts w:ascii="Aptos" w:hAnsi="Aptos"/>
                <w:sz w:val="18"/>
                <w:szCs w:val="18"/>
              </w:rPr>
            </w:pPr>
            <w:r w:rsidRPr="00E51E27">
              <w:rPr>
                <w:rFonts w:ascii="Aptos" w:hAnsi="Aptos"/>
                <w:sz w:val="18"/>
                <w:szCs w:val="18"/>
              </w:rPr>
              <w:t>• Role-based access control</w:t>
            </w:r>
          </w:p>
          <w:p w14:paraId="7904A0C1" w14:textId="77777777" w:rsidR="00EB0903" w:rsidRPr="00E51E27" w:rsidRDefault="00EB0903">
            <w:pPr>
              <w:pStyle w:val="T3"/>
              <w:spacing w:afterLines="40" w:after="96" w:line="240" w:lineRule="auto"/>
              <w:rPr>
                <w:rFonts w:ascii="Aptos" w:hAnsi="Aptos"/>
                <w:sz w:val="18"/>
                <w:szCs w:val="18"/>
              </w:rPr>
            </w:pPr>
            <w:r w:rsidRPr="00E51E27">
              <w:rPr>
                <w:rFonts w:ascii="Aptos" w:hAnsi="Aptos"/>
                <w:sz w:val="18"/>
                <w:szCs w:val="18"/>
              </w:rPr>
              <w:t>• Granular permissions for data and transactions</w:t>
            </w:r>
          </w:p>
          <w:p w14:paraId="419812C2" w14:textId="77777777" w:rsidR="00EB0903" w:rsidRPr="008C5E8F" w:rsidRDefault="00EB0903">
            <w:pPr>
              <w:pStyle w:val="T3"/>
              <w:spacing w:before="0" w:afterLines="40" w:after="96" w:line="240" w:lineRule="auto"/>
              <w:rPr>
                <w:rFonts w:ascii="Aptos" w:hAnsi="Aptos"/>
                <w:sz w:val="18"/>
                <w:szCs w:val="18"/>
              </w:rPr>
            </w:pPr>
            <w:r w:rsidRPr="0B50AB02">
              <w:rPr>
                <w:rFonts w:ascii="Aptos" w:hAnsi="Aptos"/>
                <w:sz w:val="18"/>
                <w:szCs w:val="18"/>
              </w:rPr>
              <w:t>• Secure authentication (MFA / SSO)</w:t>
            </w:r>
          </w:p>
        </w:tc>
      </w:tr>
    </w:tbl>
    <w:p w14:paraId="2A5912A1" w14:textId="77777777" w:rsidR="00EB0903" w:rsidRDefault="00EB0903" w:rsidP="004910F0">
      <w:pPr>
        <w:pStyle w:val="T3"/>
      </w:pPr>
    </w:p>
    <w:p w14:paraId="633F6ECF" w14:textId="77777777" w:rsidR="00EB0903" w:rsidRDefault="00EB0903" w:rsidP="004910F0">
      <w:pPr>
        <w:pStyle w:val="T3"/>
      </w:pPr>
    </w:p>
    <w:p w14:paraId="4152843E" w14:textId="77777777" w:rsidR="00EB0903" w:rsidRDefault="00EB0903" w:rsidP="004910F0">
      <w:pPr>
        <w:pStyle w:val="T3"/>
      </w:pPr>
    </w:p>
    <w:p w14:paraId="1F0E8F53" w14:textId="77777777" w:rsidR="00243588" w:rsidRDefault="00243588" w:rsidP="004910F0">
      <w:pPr>
        <w:pStyle w:val="T3"/>
      </w:pPr>
    </w:p>
    <w:p w14:paraId="057F01DE" w14:textId="77777777" w:rsidR="00243588" w:rsidRDefault="00243588" w:rsidP="004910F0">
      <w:pPr>
        <w:pStyle w:val="T3"/>
      </w:pPr>
    </w:p>
    <w:p w14:paraId="1E579D56" w14:textId="77777777" w:rsidR="00243588" w:rsidRDefault="00243588" w:rsidP="004910F0">
      <w:pPr>
        <w:pStyle w:val="T3"/>
      </w:pPr>
    </w:p>
    <w:p w14:paraId="68DD744D" w14:textId="77777777" w:rsidR="00243588" w:rsidRDefault="00243588" w:rsidP="004910F0">
      <w:pPr>
        <w:pStyle w:val="T3"/>
      </w:pPr>
    </w:p>
    <w:p w14:paraId="74D32A7D" w14:textId="77777777" w:rsidR="00243588" w:rsidRDefault="00243588" w:rsidP="004910F0">
      <w:pPr>
        <w:pStyle w:val="T3"/>
      </w:pPr>
    </w:p>
    <w:p w14:paraId="1D197160" w14:textId="77777777" w:rsidR="00243588" w:rsidRDefault="00243588" w:rsidP="004910F0">
      <w:pPr>
        <w:pStyle w:val="T3"/>
      </w:pPr>
    </w:p>
    <w:p w14:paraId="6DA3F6F0" w14:textId="77777777" w:rsidR="00243588" w:rsidRDefault="00243588" w:rsidP="004910F0">
      <w:pPr>
        <w:pStyle w:val="T3"/>
      </w:pPr>
    </w:p>
    <w:p w14:paraId="6D9BAF5E" w14:textId="77777777" w:rsidR="00EB0903" w:rsidRDefault="00EB0903" w:rsidP="004910F0">
      <w:pPr>
        <w:pStyle w:val="T3"/>
      </w:pPr>
    </w:p>
    <w:p w14:paraId="0765CD50" w14:textId="77777777" w:rsidR="00EB0903" w:rsidRDefault="00EB0903" w:rsidP="004910F0">
      <w:pPr>
        <w:pStyle w:val="T3"/>
      </w:pPr>
    </w:p>
    <w:p w14:paraId="2CD7E12B" w14:textId="77777777" w:rsidR="004910F0" w:rsidRDefault="004910F0" w:rsidP="004910F0">
      <w:pPr>
        <w:pStyle w:val="T1"/>
        <w:numPr>
          <w:ilvl w:val="0"/>
          <w:numId w:val="0"/>
        </w:numPr>
      </w:pPr>
      <w:bookmarkStart w:id="82" w:name="_Toc213689934"/>
      <w:bookmarkStart w:id="83" w:name="_Toc214180979"/>
      <w:bookmarkStart w:id="84" w:name="_Toc219361288"/>
      <w:r>
        <w:lastRenderedPageBreak/>
        <w:t xml:space="preserve">Appendix 6: </w:t>
      </w:r>
      <w:r w:rsidRPr="00E97141">
        <w:t>HR and Payroll System – Indicative Specification</w:t>
      </w:r>
      <w:bookmarkEnd w:id="82"/>
      <w:bookmarkEnd w:id="83"/>
      <w:bookmarkEnd w:id="84"/>
      <w:r>
        <w:t xml:space="preserve">  </w:t>
      </w:r>
    </w:p>
    <w:p w14:paraId="70E609A8" w14:textId="77777777" w:rsidR="004910F0" w:rsidRDefault="004910F0" w:rsidP="004910F0">
      <w:pPr>
        <w:pStyle w:val="T3"/>
      </w:pPr>
      <w:r w:rsidRPr="009917E5">
        <w:t xml:space="preserve">Please review the entirety of the specification, our aim is for an integrated platform that is efficient in how it is delivered, alongside and with interoperability with the </w:t>
      </w:r>
      <w:r>
        <w:t>Finance</w:t>
      </w:r>
      <w:r w:rsidRPr="009917E5">
        <w:t xml:space="preserve"> requirements of the University.</w:t>
      </w:r>
      <w:r>
        <w:t xml:space="preserve"> </w:t>
      </w:r>
      <w:r w:rsidRPr="0002401F">
        <w:t xml:space="preserve">The Contractor shall provide a System with, and without limitation to, the characteristics below.  </w:t>
      </w:r>
    </w:p>
    <w:p w14:paraId="440D6678" w14:textId="77777777" w:rsidR="004910F0" w:rsidRDefault="004910F0" w:rsidP="004910F0">
      <w:pPr>
        <w:pStyle w:val="T3"/>
        <w:spacing w:before="0"/>
      </w:pPr>
    </w:p>
    <w:tbl>
      <w:tblPr>
        <w:tblStyle w:val="TableGrid"/>
        <w:tblW w:w="9260" w:type="dxa"/>
        <w:tblLook w:val="04A0" w:firstRow="1" w:lastRow="0" w:firstColumn="1" w:lastColumn="0" w:noHBand="0" w:noVBand="1"/>
      </w:tblPr>
      <w:tblGrid>
        <w:gridCol w:w="800"/>
        <w:gridCol w:w="8460"/>
      </w:tblGrid>
      <w:tr w:rsidR="004910F0" w:rsidRPr="005F0DDB" w14:paraId="79E2FAB7" w14:textId="77777777" w:rsidTr="0043246E">
        <w:tc>
          <w:tcPr>
            <w:tcW w:w="800" w:type="dxa"/>
            <w:shd w:val="clear" w:color="auto" w:fill="DEEAF6" w:themeFill="accent1" w:themeFillTint="33"/>
          </w:tcPr>
          <w:p w14:paraId="5120EDEC" w14:textId="77777777" w:rsidR="004910F0" w:rsidRPr="005F0DDB" w:rsidRDefault="004910F0">
            <w:pPr>
              <w:pStyle w:val="T3"/>
              <w:spacing w:before="0"/>
              <w:rPr>
                <w:rFonts w:ascii="Aptos" w:hAnsi="Aptos"/>
                <w:sz w:val="18"/>
                <w:szCs w:val="18"/>
              </w:rPr>
            </w:pPr>
            <w:r>
              <w:rPr>
                <w:rFonts w:ascii="Aptos" w:hAnsi="Aptos"/>
                <w:sz w:val="18"/>
                <w:szCs w:val="18"/>
              </w:rPr>
              <w:t>1</w:t>
            </w:r>
            <w:r w:rsidRPr="005F0DDB">
              <w:rPr>
                <w:rFonts w:ascii="Aptos" w:hAnsi="Aptos"/>
                <w:sz w:val="18"/>
                <w:szCs w:val="18"/>
              </w:rPr>
              <w:t>.1</w:t>
            </w:r>
          </w:p>
        </w:tc>
        <w:tc>
          <w:tcPr>
            <w:tcW w:w="8460" w:type="dxa"/>
            <w:shd w:val="clear" w:color="auto" w:fill="DEEAF6" w:themeFill="accent1" w:themeFillTint="33"/>
          </w:tcPr>
          <w:p w14:paraId="775458E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Specification </w:t>
            </w:r>
          </w:p>
        </w:tc>
      </w:tr>
      <w:tr w:rsidR="004910F0" w:rsidRPr="005F0DDB" w14:paraId="6A7BE76D" w14:textId="77777777" w:rsidTr="0043246E">
        <w:tc>
          <w:tcPr>
            <w:tcW w:w="800" w:type="dxa"/>
          </w:tcPr>
          <w:p w14:paraId="13B9413C" w14:textId="77777777" w:rsidR="004910F0" w:rsidRPr="005F0DDB" w:rsidRDefault="004910F0">
            <w:pPr>
              <w:pStyle w:val="T3"/>
              <w:spacing w:before="0"/>
              <w:rPr>
                <w:rFonts w:ascii="Aptos" w:hAnsi="Aptos"/>
                <w:sz w:val="18"/>
                <w:szCs w:val="18"/>
              </w:rPr>
            </w:pPr>
            <w:r>
              <w:rPr>
                <w:rFonts w:ascii="Aptos" w:hAnsi="Aptos"/>
                <w:sz w:val="18"/>
                <w:szCs w:val="18"/>
              </w:rPr>
              <w:t>1.1.1</w:t>
            </w:r>
          </w:p>
        </w:tc>
        <w:tc>
          <w:tcPr>
            <w:tcW w:w="8460" w:type="dxa"/>
          </w:tcPr>
          <w:p w14:paraId="45084C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intuitive to use, including clear navigation; </w:t>
            </w:r>
          </w:p>
        </w:tc>
      </w:tr>
      <w:tr w:rsidR="004910F0" w:rsidRPr="005F0DDB" w14:paraId="580B3B34" w14:textId="77777777" w:rsidTr="0043246E">
        <w:tc>
          <w:tcPr>
            <w:tcW w:w="800" w:type="dxa"/>
          </w:tcPr>
          <w:p w14:paraId="2E6A3DCE"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1.2</w:t>
            </w:r>
          </w:p>
        </w:tc>
        <w:tc>
          <w:tcPr>
            <w:tcW w:w="8460" w:type="dxa"/>
          </w:tcPr>
          <w:p w14:paraId="3CD1CF5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be brandable by Institution, including branding of URLs. </w:t>
            </w:r>
          </w:p>
        </w:tc>
      </w:tr>
      <w:tr w:rsidR="004910F0" w:rsidRPr="005F0DDB" w14:paraId="25AC0A89" w14:textId="77777777" w:rsidTr="0043246E">
        <w:tc>
          <w:tcPr>
            <w:tcW w:w="800" w:type="dxa"/>
          </w:tcPr>
          <w:p w14:paraId="41EB1F7E"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1.3</w:t>
            </w:r>
          </w:p>
        </w:tc>
        <w:tc>
          <w:tcPr>
            <w:tcW w:w="8460" w:type="dxa"/>
          </w:tcPr>
          <w:p w14:paraId="74240A4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be fully customizable by the Institution staff, including design of interface, aesthetics and colours, etc. without additional consultancy being required. </w:t>
            </w:r>
          </w:p>
        </w:tc>
      </w:tr>
      <w:tr w:rsidR="004910F0" w:rsidRPr="005F0DDB" w14:paraId="2DD86938" w14:textId="77777777" w:rsidTr="0043246E">
        <w:tc>
          <w:tcPr>
            <w:tcW w:w="800" w:type="dxa"/>
          </w:tcPr>
          <w:p w14:paraId="541CE63C"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.1.4</w:t>
            </w:r>
          </w:p>
        </w:tc>
        <w:tc>
          <w:tcPr>
            <w:tcW w:w="8460" w:type="dxa"/>
          </w:tcPr>
          <w:p w14:paraId="73B97C0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Fields and threshold values listed within this Lot One System Specification below may change over time and should be configurable by the Institution staff without incurring additional charges.  If further configuration by Institution staff is not possible for any fields/thresholds below, Tenderers should state that within their response to the Compliance with Specification Grid, Appendix G.   </w:t>
            </w:r>
          </w:p>
        </w:tc>
      </w:tr>
      <w:tr w:rsidR="004910F0" w:rsidRPr="005F0DDB" w14:paraId="2C96D2FE" w14:textId="77777777" w:rsidTr="0043246E">
        <w:tc>
          <w:tcPr>
            <w:tcW w:w="800" w:type="dxa"/>
          </w:tcPr>
          <w:p w14:paraId="62495E3C"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1.5</w:t>
            </w:r>
          </w:p>
        </w:tc>
        <w:tc>
          <w:tcPr>
            <w:tcW w:w="8460" w:type="dxa"/>
          </w:tcPr>
          <w:p w14:paraId="33B11C4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include a staff self-service portal and should enable individual users to personalize the System; </w:t>
            </w:r>
          </w:p>
        </w:tc>
      </w:tr>
      <w:tr w:rsidR="004910F0" w:rsidRPr="005F0DDB" w14:paraId="6EB80BB0" w14:textId="77777777" w:rsidTr="0043246E">
        <w:tc>
          <w:tcPr>
            <w:tcW w:w="800" w:type="dxa"/>
          </w:tcPr>
          <w:p w14:paraId="31293623"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1.6</w:t>
            </w:r>
          </w:p>
        </w:tc>
        <w:tc>
          <w:tcPr>
            <w:tcW w:w="8460" w:type="dxa"/>
          </w:tcPr>
          <w:p w14:paraId="150EAAB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have a User Interface which is device agnostic, e.g. the graphical user interface (GUI) resizes according to user device (HTML5 compliant) on the following </w:t>
            </w:r>
            <w:proofErr w:type="gramStart"/>
            <w:r w:rsidRPr="005F0DDB">
              <w:rPr>
                <w:rFonts w:ascii="Aptos" w:hAnsi="Aptos"/>
                <w:sz w:val="18"/>
                <w:szCs w:val="18"/>
              </w:rPr>
              <w:t>browsers;</w:t>
            </w:r>
            <w:proofErr w:type="gramEnd"/>
            <w:r w:rsidRPr="005F0DDB">
              <w:rPr>
                <w:rFonts w:ascii="Aptos" w:hAnsi="Aptos"/>
                <w:sz w:val="18"/>
                <w:szCs w:val="18"/>
              </w:rPr>
              <w:t xml:space="preserve"> Microsoft Edge, Firefox, google chrome and Safari. All fields in the System should be compatible with these browsers.  </w:t>
            </w:r>
          </w:p>
        </w:tc>
      </w:tr>
      <w:tr w:rsidR="004910F0" w:rsidRPr="005F0DDB" w14:paraId="0E486E33" w14:textId="77777777" w:rsidTr="0043246E">
        <w:tc>
          <w:tcPr>
            <w:tcW w:w="800" w:type="dxa"/>
          </w:tcPr>
          <w:p w14:paraId="25A55DA5"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1.7</w:t>
            </w:r>
          </w:p>
        </w:tc>
        <w:tc>
          <w:tcPr>
            <w:tcW w:w="8460" w:type="dxa"/>
          </w:tcPr>
          <w:p w14:paraId="54063C6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have a User Interface with dashboard functionality that is customizable to the user requirements (field by field control); </w:t>
            </w:r>
          </w:p>
        </w:tc>
      </w:tr>
      <w:tr w:rsidR="004910F0" w:rsidRPr="005F0DDB" w14:paraId="566F1692" w14:textId="77777777" w:rsidTr="0043246E">
        <w:tc>
          <w:tcPr>
            <w:tcW w:w="800" w:type="dxa"/>
          </w:tcPr>
          <w:p w14:paraId="0BB85D24"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.1.8</w:t>
            </w:r>
          </w:p>
        </w:tc>
        <w:tc>
          <w:tcPr>
            <w:tcW w:w="8460" w:type="dxa"/>
          </w:tcPr>
          <w:p w14:paraId="3AD9F3E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enable progressive enhancement, allowing newer browsers to take advantage of modern features and web standards, with appropriate fall backs for older browsers, </w:t>
            </w:r>
          </w:p>
        </w:tc>
      </w:tr>
      <w:tr w:rsidR="004910F0" w:rsidRPr="005F0DDB" w14:paraId="76A3B31A" w14:textId="77777777" w:rsidTr="0043246E">
        <w:tc>
          <w:tcPr>
            <w:tcW w:w="800" w:type="dxa"/>
          </w:tcPr>
          <w:p w14:paraId="7EC1D293"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.1.9</w:t>
            </w:r>
          </w:p>
        </w:tc>
        <w:tc>
          <w:tcPr>
            <w:tcW w:w="8460" w:type="dxa"/>
          </w:tcPr>
          <w:p w14:paraId="6CB8550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support Drag and Drop editing, widely embedded within the System. </w:t>
            </w:r>
          </w:p>
        </w:tc>
      </w:tr>
      <w:tr w:rsidR="004910F0" w:rsidRPr="005F0DDB" w14:paraId="3700982E" w14:textId="77777777" w:rsidTr="0043246E">
        <w:tc>
          <w:tcPr>
            <w:tcW w:w="800" w:type="dxa"/>
          </w:tcPr>
          <w:p w14:paraId="011AF57E"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.1.10</w:t>
            </w:r>
          </w:p>
        </w:tc>
        <w:tc>
          <w:tcPr>
            <w:tcW w:w="8460" w:type="dxa"/>
          </w:tcPr>
          <w:p w14:paraId="02489EC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support both PC and Mac operating systems. </w:t>
            </w:r>
          </w:p>
        </w:tc>
      </w:tr>
      <w:tr w:rsidR="004910F0" w:rsidRPr="005F0DDB" w14:paraId="297216DF" w14:textId="77777777" w:rsidTr="0043246E">
        <w:trPr>
          <w:hidden/>
        </w:trPr>
        <w:tc>
          <w:tcPr>
            <w:tcW w:w="800" w:type="dxa"/>
          </w:tcPr>
          <w:p w14:paraId="2CDAF829" w14:textId="77777777" w:rsidR="004910F0" w:rsidRPr="005F0DDB" w:rsidRDefault="004910F0">
            <w:pPr>
              <w:pStyle w:val="T3"/>
              <w:spacing w:before="0"/>
              <w:rPr>
                <w:rFonts w:ascii="Aptos" w:eastAsia="Arial" w:hAnsi="Aptos"/>
                <w:b/>
                <w:vanish/>
                <w:color w:val="002060"/>
                <w:sz w:val="18"/>
                <w:szCs w:val="18"/>
              </w:rPr>
            </w:pPr>
          </w:p>
        </w:tc>
        <w:tc>
          <w:tcPr>
            <w:tcW w:w="8460" w:type="dxa"/>
          </w:tcPr>
          <w:p w14:paraId="676F0725" w14:textId="77777777" w:rsidR="004910F0" w:rsidRPr="005F0DDB" w:rsidRDefault="004910F0">
            <w:pPr>
              <w:pStyle w:val="T3"/>
              <w:spacing w:before="0"/>
              <w:rPr>
                <w:rFonts w:ascii="Aptos" w:eastAsia="Arial" w:hAnsi="Aptos"/>
                <w:b/>
                <w:vanish/>
                <w:color w:val="002060"/>
                <w:sz w:val="18"/>
                <w:szCs w:val="18"/>
              </w:rPr>
            </w:pPr>
          </w:p>
        </w:tc>
      </w:tr>
      <w:tr w:rsidR="004910F0" w:rsidRPr="005F0DDB" w14:paraId="36FC856F" w14:textId="77777777" w:rsidTr="0043246E">
        <w:trPr>
          <w:hidden/>
        </w:trPr>
        <w:tc>
          <w:tcPr>
            <w:tcW w:w="800" w:type="dxa"/>
          </w:tcPr>
          <w:p w14:paraId="18E4293A" w14:textId="77777777" w:rsidR="004910F0" w:rsidRPr="005F0DDB" w:rsidRDefault="004910F0">
            <w:pPr>
              <w:pStyle w:val="T3"/>
              <w:spacing w:before="0"/>
              <w:rPr>
                <w:rFonts w:ascii="Aptos" w:eastAsia="Arial" w:hAnsi="Aptos"/>
                <w:noProof/>
                <w:vanish/>
                <w:color w:val="002060"/>
                <w:sz w:val="18"/>
                <w:szCs w:val="18"/>
                <w:lang w:val="en-US"/>
              </w:rPr>
            </w:pPr>
          </w:p>
        </w:tc>
        <w:tc>
          <w:tcPr>
            <w:tcW w:w="8460" w:type="dxa"/>
          </w:tcPr>
          <w:p w14:paraId="040E631A" w14:textId="77777777" w:rsidR="004910F0" w:rsidRPr="005F0DDB" w:rsidRDefault="004910F0">
            <w:pPr>
              <w:pStyle w:val="T3"/>
              <w:spacing w:before="0"/>
              <w:rPr>
                <w:rFonts w:ascii="Aptos" w:eastAsia="Arial" w:hAnsi="Aptos"/>
                <w:noProof/>
                <w:vanish/>
                <w:color w:val="002060"/>
                <w:sz w:val="18"/>
                <w:szCs w:val="18"/>
                <w:lang w:val="en-US"/>
              </w:rPr>
            </w:pPr>
          </w:p>
        </w:tc>
      </w:tr>
      <w:tr w:rsidR="004910F0" w:rsidRPr="005F0DDB" w14:paraId="1B548ED3" w14:textId="77777777" w:rsidTr="0043246E">
        <w:tc>
          <w:tcPr>
            <w:tcW w:w="800" w:type="dxa"/>
            <w:shd w:val="clear" w:color="auto" w:fill="DEEAF6" w:themeFill="accent1" w:themeFillTint="33"/>
          </w:tcPr>
          <w:p w14:paraId="1097B484" w14:textId="77777777" w:rsidR="004910F0" w:rsidRPr="005F0DDB" w:rsidRDefault="004910F0">
            <w:pPr>
              <w:pStyle w:val="T3"/>
              <w:spacing w:before="0"/>
              <w:rPr>
                <w:rFonts w:ascii="Aptos" w:hAnsi="Aptos"/>
                <w:sz w:val="18"/>
                <w:szCs w:val="18"/>
              </w:rPr>
            </w:pPr>
            <w:r>
              <w:rPr>
                <w:rFonts w:ascii="Aptos" w:hAnsi="Aptos"/>
                <w:sz w:val="18"/>
                <w:szCs w:val="18"/>
              </w:rPr>
              <w:t>1.2</w:t>
            </w:r>
          </w:p>
        </w:tc>
        <w:tc>
          <w:tcPr>
            <w:tcW w:w="8460" w:type="dxa"/>
            <w:shd w:val="clear" w:color="auto" w:fill="DEEAF6" w:themeFill="accent1" w:themeFillTint="33"/>
          </w:tcPr>
          <w:p w14:paraId="26F4E0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Payroll Functionality </w:t>
            </w:r>
          </w:p>
        </w:tc>
      </w:tr>
      <w:tr w:rsidR="004910F0" w:rsidRPr="005F0DDB" w14:paraId="45AFC0AB" w14:textId="77777777" w:rsidTr="0043246E">
        <w:trPr>
          <w:hidden/>
        </w:trPr>
        <w:tc>
          <w:tcPr>
            <w:tcW w:w="800" w:type="dxa"/>
          </w:tcPr>
          <w:p w14:paraId="15F7FAB7" w14:textId="77777777" w:rsidR="004910F0" w:rsidRPr="005F0DDB" w:rsidRDefault="004910F0">
            <w:pPr>
              <w:pStyle w:val="T3"/>
              <w:spacing w:before="0"/>
              <w:rPr>
                <w:rFonts w:ascii="Aptos" w:hAnsi="Aptos"/>
                <w:vanish/>
                <w:sz w:val="18"/>
                <w:szCs w:val="18"/>
              </w:rPr>
            </w:pPr>
          </w:p>
        </w:tc>
        <w:tc>
          <w:tcPr>
            <w:tcW w:w="8460" w:type="dxa"/>
          </w:tcPr>
          <w:p w14:paraId="6559EB96" w14:textId="77777777" w:rsidR="004910F0" w:rsidRPr="005F0DDB" w:rsidRDefault="004910F0">
            <w:pPr>
              <w:pStyle w:val="T3"/>
              <w:spacing w:before="0"/>
              <w:rPr>
                <w:rFonts w:ascii="Aptos" w:hAnsi="Aptos"/>
                <w:vanish/>
                <w:sz w:val="18"/>
                <w:szCs w:val="18"/>
              </w:rPr>
            </w:pPr>
          </w:p>
        </w:tc>
      </w:tr>
      <w:tr w:rsidR="004910F0" w:rsidRPr="005F0DDB" w14:paraId="0CD4E85C" w14:textId="77777777" w:rsidTr="0043246E">
        <w:tc>
          <w:tcPr>
            <w:tcW w:w="800" w:type="dxa"/>
          </w:tcPr>
          <w:p w14:paraId="027F3E89" w14:textId="77777777" w:rsidR="004910F0" w:rsidRPr="005F0DDB" w:rsidRDefault="004910F0">
            <w:pPr>
              <w:pStyle w:val="T3"/>
              <w:spacing w:before="0"/>
              <w:rPr>
                <w:rFonts w:ascii="Aptos" w:hAnsi="Aptos"/>
                <w:sz w:val="18"/>
                <w:szCs w:val="18"/>
              </w:rPr>
            </w:pPr>
            <w:r>
              <w:rPr>
                <w:rFonts w:ascii="Aptos" w:hAnsi="Aptos"/>
                <w:sz w:val="18"/>
                <w:szCs w:val="18"/>
              </w:rPr>
              <w:t>1.2.1</w:t>
            </w:r>
          </w:p>
        </w:tc>
        <w:tc>
          <w:tcPr>
            <w:tcW w:w="8460" w:type="dxa"/>
          </w:tcPr>
          <w:p w14:paraId="668EBC2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payroll module shall be fully integrated with the HR system to facilitate single data entry. A self-service web interface is also required to permit individuals to access pay records remotely. </w:t>
            </w:r>
          </w:p>
        </w:tc>
      </w:tr>
      <w:tr w:rsidR="004910F0" w:rsidRPr="005F0DDB" w14:paraId="75B83378" w14:textId="77777777" w:rsidTr="0043246E">
        <w:tc>
          <w:tcPr>
            <w:tcW w:w="800" w:type="dxa"/>
          </w:tcPr>
          <w:p w14:paraId="5EE2C0C6" w14:textId="77777777" w:rsidR="004910F0" w:rsidRPr="005F0DDB" w:rsidRDefault="004910F0">
            <w:pPr>
              <w:pStyle w:val="T3"/>
              <w:spacing w:before="0"/>
              <w:rPr>
                <w:rFonts w:ascii="Aptos" w:hAnsi="Aptos"/>
                <w:sz w:val="18"/>
                <w:szCs w:val="18"/>
              </w:rPr>
            </w:pPr>
            <w:r>
              <w:rPr>
                <w:rFonts w:ascii="Aptos" w:hAnsi="Aptos"/>
                <w:sz w:val="18"/>
                <w:szCs w:val="18"/>
              </w:rPr>
              <w:t>1.2.2</w:t>
            </w:r>
          </w:p>
        </w:tc>
        <w:tc>
          <w:tcPr>
            <w:tcW w:w="8460" w:type="dxa"/>
          </w:tcPr>
          <w:p w14:paraId="3C0A6457" w14:textId="14D02E63" w:rsidR="004910F0" w:rsidRPr="005F0DDB" w:rsidRDefault="004910F0">
            <w:pPr>
              <w:pStyle w:val="T3"/>
              <w:spacing w:before="0"/>
              <w:rPr>
                <w:rFonts w:ascii="Aptos" w:hAnsi="Aptos"/>
                <w:sz w:val="18"/>
                <w:szCs w:val="18"/>
              </w:rPr>
            </w:pPr>
            <w:r w:rsidRPr="005F0DDB">
              <w:rPr>
                <w:rFonts w:ascii="Aptos" w:hAnsi="Aptos"/>
                <w:sz w:val="18"/>
                <w:szCs w:val="18"/>
              </w:rPr>
              <w:t xml:space="preserve">The sector operates </w:t>
            </w:r>
            <w:proofErr w:type="gramStart"/>
            <w:r w:rsidRPr="005F0DDB">
              <w:rPr>
                <w:rFonts w:ascii="Aptos" w:hAnsi="Aptos"/>
                <w:sz w:val="18"/>
                <w:szCs w:val="18"/>
              </w:rPr>
              <w:t>a number of</w:t>
            </w:r>
            <w:proofErr w:type="gramEnd"/>
            <w:r w:rsidRPr="005F0DDB">
              <w:rPr>
                <w:rFonts w:ascii="Aptos" w:hAnsi="Aptos"/>
                <w:sz w:val="18"/>
                <w:szCs w:val="18"/>
              </w:rPr>
              <w:t xml:space="preserve"> pension schemes which have tiered employee contribution rates and the System shall be able to accommodate employees whose earnings (and therefore pension contributions) can be tiered and vary from month to month.  The System should have the ability to work with a minimum of </w:t>
            </w:r>
            <w:r w:rsidR="00835810">
              <w:rPr>
                <w:rFonts w:ascii="Aptos" w:hAnsi="Aptos"/>
                <w:sz w:val="18"/>
                <w:szCs w:val="18"/>
              </w:rPr>
              <w:t>6</w:t>
            </w:r>
            <w:r w:rsidRPr="005F0DDB">
              <w:rPr>
                <w:rFonts w:ascii="Aptos" w:hAnsi="Aptos"/>
                <w:sz w:val="18"/>
                <w:szCs w:val="18"/>
              </w:rPr>
              <w:t xml:space="preserve"> pension schemes. </w:t>
            </w:r>
          </w:p>
        </w:tc>
      </w:tr>
      <w:tr w:rsidR="004910F0" w:rsidRPr="005F0DDB" w14:paraId="6A43A5F3" w14:textId="77777777" w:rsidTr="0043246E">
        <w:tc>
          <w:tcPr>
            <w:tcW w:w="800" w:type="dxa"/>
          </w:tcPr>
          <w:p w14:paraId="369B88F1" w14:textId="77777777" w:rsidR="004910F0" w:rsidRPr="005F0DDB" w:rsidRDefault="004910F0">
            <w:pPr>
              <w:pStyle w:val="T3"/>
              <w:spacing w:before="0"/>
              <w:rPr>
                <w:rFonts w:ascii="Aptos" w:hAnsi="Aptos"/>
                <w:sz w:val="18"/>
                <w:szCs w:val="18"/>
              </w:rPr>
            </w:pPr>
            <w:r>
              <w:rPr>
                <w:rFonts w:ascii="Aptos" w:hAnsi="Aptos"/>
                <w:sz w:val="18"/>
                <w:szCs w:val="18"/>
              </w:rPr>
              <w:t>1.2.3</w:t>
            </w:r>
          </w:p>
        </w:tc>
        <w:tc>
          <w:tcPr>
            <w:tcW w:w="8460" w:type="dxa"/>
          </w:tcPr>
          <w:p w14:paraId="07E1534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employees in each Institution to have multiple concurrent contracts reflecting multiple roles in the institution. The System should be able to split costs across multiple departments and cost centres within each Institution. </w:t>
            </w:r>
          </w:p>
        </w:tc>
      </w:tr>
      <w:tr w:rsidR="004910F0" w:rsidRPr="005F0DDB" w14:paraId="096C2191" w14:textId="77777777" w:rsidTr="0043246E">
        <w:tc>
          <w:tcPr>
            <w:tcW w:w="800" w:type="dxa"/>
          </w:tcPr>
          <w:p w14:paraId="4042441A" w14:textId="77777777" w:rsidR="004910F0" w:rsidRPr="005F0DDB" w:rsidRDefault="004910F0">
            <w:pPr>
              <w:pStyle w:val="T3"/>
              <w:spacing w:before="0"/>
              <w:rPr>
                <w:rFonts w:ascii="Aptos" w:hAnsi="Aptos"/>
                <w:sz w:val="18"/>
                <w:szCs w:val="18"/>
              </w:rPr>
            </w:pPr>
            <w:r>
              <w:rPr>
                <w:rFonts w:ascii="Aptos" w:hAnsi="Aptos"/>
                <w:sz w:val="18"/>
                <w:szCs w:val="18"/>
              </w:rPr>
              <w:t>1.2.4</w:t>
            </w:r>
          </w:p>
        </w:tc>
        <w:tc>
          <w:tcPr>
            <w:tcW w:w="8460" w:type="dxa"/>
          </w:tcPr>
          <w:p w14:paraId="493B77B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Institutions employ temporary lecturers, sessional and casual staff to match the demands of the curriculum. Individual earnings can vary from pay period to pay period and in some months no earnings may be recorded. As such, holiday pay should be able to be recorded on the payslip and payroll record. </w:t>
            </w:r>
          </w:p>
        </w:tc>
      </w:tr>
      <w:tr w:rsidR="004910F0" w:rsidRPr="005F0DDB" w14:paraId="41F16F11" w14:textId="77777777" w:rsidTr="0043246E">
        <w:tc>
          <w:tcPr>
            <w:tcW w:w="800" w:type="dxa"/>
          </w:tcPr>
          <w:p w14:paraId="14505DBE" w14:textId="77777777" w:rsidR="004910F0" w:rsidRPr="005F0DDB" w:rsidRDefault="004910F0">
            <w:pPr>
              <w:pStyle w:val="T3"/>
              <w:spacing w:before="0"/>
              <w:rPr>
                <w:rFonts w:ascii="Aptos" w:hAnsi="Aptos"/>
                <w:sz w:val="18"/>
                <w:szCs w:val="18"/>
              </w:rPr>
            </w:pPr>
            <w:r>
              <w:rPr>
                <w:rFonts w:ascii="Aptos" w:hAnsi="Aptos"/>
                <w:sz w:val="18"/>
                <w:szCs w:val="18"/>
              </w:rPr>
              <w:t>1.2.5</w:t>
            </w:r>
          </w:p>
        </w:tc>
        <w:tc>
          <w:tcPr>
            <w:tcW w:w="8460" w:type="dxa"/>
          </w:tcPr>
          <w:p w14:paraId="6A28FFF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flag individuals who have not lodged a pay claim for a significant period (currently set at six months) and an automatic flag to issue a P45 generated.  </w:t>
            </w:r>
          </w:p>
        </w:tc>
      </w:tr>
      <w:tr w:rsidR="004910F0" w:rsidRPr="005F0DDB" w14:paraId="568103DB" w14:textId="77777777" w:rsidTr="0043246E">
        <w:tc>
          <w:tcPr>
            <w:tcW w:w="800" w:type="dxa"/>
          </w:tcPr>
          <w:p w14:paraId="663EB711" w14:textId="77777777" w:rsidR="004910F0" w:rsidRPr="005F0DDB" w:rsidRDefault="004910F0">
            <w:pPr>
              <w:pStyle w:val="T3"/>
              <w:spacing w:before="0"/>
              <w:rPr>
                <w:rFonts w:ascii="Aptos" w:hAnsi="Aptos"/>
                <w:sz w:val="18"/>
                <w:szCs w:val="18"/>
              </w:rPr>
            </w:pPr>
            <w:r>
              <w:rPr>
                <w:rFonts w:ascii="Aptos" w:hAnsi="Aptos"/>
                <w:sz w:val="18"/>
                <w:szCs w:val="18"/>
              </w:rPr>
              <w:t>1.2.6</w:t>
            </w:r>
          </w:p>
        </w:tc>
        <w:tc>
          <w:tcPr>
            <w:tcW w:w="8460" w:type="dxa"/>
          </w:tcPr>
          <w:p w14:paraId="0F01E37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paper or on-line payslips branded with Institution’s logo and flexibility to print/suppress fields and include global messages, with a minimum required field length of 50 characters.  Global messages should also be possible with several hundred characters included.   </w:t>
            </w:r>
          </w:p>
        </w:tc>
      </w:tr>
      <w:tr w:rsidR="004910F0" w:rsidRPr="005F0DDB" w14:paraId="7FA16223" w14:textId="77777777" w:rsidTr="0043246E">
        <w:tc>
          <w:tcPr>
            <w:tcW w:w="800" w:type="dxa"/>
          </w:tcPr>
          <w:p w14:paraId="2E7DD368" w14:textId="77777777" w:rsidR="004910F0" w:rsidRPr="005F0DDB" w:rsidRDefault="004910F0">
            <w:pPr>
              <w:pStyle w:val="T3"/>
              <w:spacing w:before="0"/>
              <w:rPr>
                <w:rFonts w:ascii="Aptos" w:hAnsi="Aptos"/>
                <w:sz w:val="18"/>
                <w:szCs w:val="18"/>
              </w:rPr>
            </w:pPr>
            <w:r>
              <w:rPr>
                <w:rFonts w:ascii="Aptos" w:hAnsi="Aptos"/>
                <w:sz w:val="18"/>
                <w:szCs w:val="18"/>
              </w:rPr>
              <w:t>1.2.7</w:t>
            </w:r>
          </w:p>
        </w:tc>
        <w:tc>
          <w:tcPr>
            <w:tcW w:w="8460" w:type="dxa"/>
          </w:tcPr>
          <w:p w14:paraId="2C24175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people in multiple roles, the System should be capable of producing one payslip which shows the pay, allowances, and any holiday pay etc from each role separately including, if appropriate, hours worked and rates of pay. </w:t>
            </w:r>
          </w:p>
        </w:tc>
      </w:tr>
      <w:tr w:rsidR="004910F0" w:rsidRPr="005F0DDB" w14:paraId="7C900923" w14:textId="77777777" w:rsidTr="0043246E">
        <w:tc>
          <w:tcPr>
            <w:tcW w:w="800" w:type="dxa"/>
          </w:tcPr>
          <w:p w14:paraId="6D3ED59E" w14:textId="77777777" w:rsidR="004910F0" w:rsidRPr="005F0DDB" w:rsidRDefault="004910F0">
            <w:pPr>
              <w:pStyle w:val="T3"/>
              <w:spacing w:before="0"/>
              <w:rPr>
                <w:rFonts w:ascii="Aptos" w:hAnsi="Aptos"/>
                <w:sz w:val="18"/>
                <w:szCs w:val="18"/>
              </w:rPr>
            </w:pPr>
            <w:r>
              <w:rPr>
                <w:rFonts w:ascii="Aptos" w:hAnsi="Aptos"/>
                <w:sz w:val="18"/>
                <w:szCs w:val="18"/>
              </w:rPr>
              <w:t>1.2.8</w:t>
            </w:r>
          </w:p>
        </w:tc>
        <w:tc>
          <w:tcPr>
            <w:tcW w:w="8460" w:type="dxa"/>
          </w:tcPr>
          <w:p w14:paraId="1E9606D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provide a programmatic API to allow links to external systems such as the Finance systems  </w:t>
            </w:r>
          </w:p>
        </w:tc>
      </w:tr>
      <w:tr w:rsidR="004910F0" w:rsidRPr="005F0DDB" w14:paraId="5AF0C1FE" w14:textId="77777777" w:rsidTr="0043246E">
        <w:tc>
          <w:tcPr>
            <w:tcW w:w="800" w:type="dxa"/>
          </w:tcPr>
          <w:p w14:paraId="3CBB9108" w14:textId="77777777" w:rsidR="004910F0" w:rsidRPr="005F0DDB" w:rsidRDefault="004910F0">
            <w:pPr>
              <w:pStyle w:val="T3"/>
              <w:spacing w:before="0"/>
              <w:rPr>
                <w:rFonts w:ascii="Aptos" w:hAnsi="Aptos"/>
                <w:sz w:val="18"/>
                <w:szCs w:val="18"/>
              </w:rPr>
            </w:pPr>
            <w:r>
              <w:rPr>
                <w:rFonts w:ascii="Aptos" w:hAnsi="Aptos"/>
                <w:sz w:val="18"/>
                <w:szCs w:val="18"/>
              </w:rPr>
              <w:t>1.2.9</w:t>
            </w:r>
          </w:p>
        </w:tc>
        <w:tc>
          <w:tcPr>
            <w:tcW w:w="8460" w:type="dxa"/>
          </w:tcPr>
          <w:p w14:paraId="02B7A99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 suite of standard management reports shall be required which can be produced, amended and exported by payroll staff.  </w:t>
            </w:r>
          </w:p>
        </w:tc>
      </w:tr>
      <w:tr w:rsidR="004910F0" w:rsidRPr="005F0DDB" w14:paraId="2F2B8D3A" w14:textId="77777777" w:rsidTr="0043246E">
        <w:tc>
          <w:tcPr>
            <w:tcW w:w="800" w:type="dxa"/>
          </w:tcPr>
          <w:p w14:paraId="614F0E75" w14:textId="77777777" w:rsidR="004910F0" w:rsidRPr="005F0DDB" w:rsidRDefault="004910F0">
            <w:pPr>
              <w:pStyle w:val="T3"/>
              <w:spacing w:before="0"/>
              <w:rPr>
                <w:rFonts w:ascii="Aptos" w:hAnsi="Aptos"/>
                <w:sz w:val="18"/>
                <w:szCs w:val="18"/>
              </w:rPr>
            </w:pPr>
            <w:r>
              <w:rPr>
                <w:rFonts w:ascii="Aptos" w:hAnsi="Aptos"/>
                <w:sz w:val="18"/>
                <w:szCs w:val="18"/>
              </w:rPr>
              <w:t>1.2.10</w:t>
            </w:r>
          </w:p>
        </w:tc>
        <w:tc>
          <w:tcPr>
            <w:tcW w:w="8460" w:type="dxa"/>
          </w:tcPr>
          <w:p w14:paraId="30EA7F8A" w14:textId="1B65BD4D" w:rsidR="004910F0" w:rsidRPr="005F0DDB" w:rsidRDefault="004910F0">
            <w:pPr>
              <w:pStyle w:val="T3"/>
              <w:spacing w:before="0"/>
              <w:rPr>
                <w:rFonts w:ascii="Aptos" w:hAnsi="Aptos"/>
                <w:sz w:val="18"/>
                <w:szCs w:val="18"/>
              </w:rPr>
            </w:pPr>
            <w:r w:rsidRPr="005F0DDB">
              <w:rPr>
                <w:rFonts w:ascii="Aptos" w:hAnsi="Aptos"/>
                <w:sz w:val="18"/>
                <w:szCs w:val="18"/>
              </w:rPr>
              <w:t>The payroll System should be able to automate the annual pensions return process (</w:t>
            </w:r>
            <w:r w:rsidR="00835810" w:rsidRPr="2E27C7B2">
              <w:rPr>
                <w:rFonts w:ascii="Aptos" w:hAnsi="Aptos"/>
                <w:sz w:val="18"/>
                <w:szCs w:val="18"/>
              </w:rPr>
              <w:t>TP</w:t>
            </w:r>
            <w:r w:rsidR="13F257DD" w:rsidRPr="2E27C7B2">
              <w:rPr>
                <w:rFonts w:ascii="Aptos" w:hAnsi="Aptos"/>
                <w:sz w:val="18"/>
                <w:szCs w:val="18"/>
              </w:rPr>
              <w:t>S</w:t>
            </w:r>
            <w:r w:rsidRPr="005F0DDB">
              <w:rPr>
                <w:rFonts w:ascii="Aptos" w:hAnsi="Aptos"/>
                <w:sz w:val="18"/>
                <w:szCs w:val="18"/>
              </w:rPr>
              <w:t xml:space="preserve">, LGPS, USS), connect with the HMRC gateway and automate the FPS. </w:t>
            </w:r>
          </w:p>
        </w:tc>
      </w:tr>
      <w:tr w:rsidR="004910F0" w:rsidRPr="005F0DDB" w14:paraId="597CB9F7" w14:textId="77777777" w:rsidTr="0043246E">
        <w:tc>
          <w:tcPr>
            <w:tcW w:w="800" w:type="dxa"/>
          </w:tcPr>
          <w:p w14:paraId="34D5B779" w14:textId="77777777" w:rsidR="004910F0" w:rsidRPr="005F0DDB" w:rsidRDefault="004910F0">
            <w:pPr>
              <w:pStyle w:val="T3"/>
              <w:spacing w:before="0"/>
              <w:rPr>
                <w:rFonts w:ascii="Aptos" w:hAnsi="Aptos"/>
                <w:sz w:val="18"/>
                <w:szCs w:val="18"/>
              </w:rPr>
            </w:pPr>
            <w:r>
              <w:rPr>
                <w:rFonts w:ascii="Aptos" w:hAnsi="Aptos"/>
                <w:sz w:val="18"/>
                <w:szCs w:val="18"/>
              </w:rPr>
              <w:lastRenderedPageBreak/>
              <w:t>1.2.11</w:t>
            </w:r>
          </w:p>
        </w:tc>
        <w:tc>
          <w:tcPr>
            <w:tcW w:w="8460" w:type="dxa"/>
          </w:tcPr>
          <w:p w14:paraId="05EC68C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capacity to run the following pay rotations: Weekly, Fortnightly, Lunar, Monthly, Quarterly and Yearly pay Frequencies </w:t>
            </w:r>
          </w:p>
        </w:tc>
      </w:tr>
      <w:tr w:rsidR="004910F0" w:rsidRPr="005F0DDB" w14:paraId="22300D3F" w14:textId="77777777" w:rsidTr="0043246E">
        <w:tc>
          <w:tcPr>
            <w:tcW w:w="800" w:type="dxa"/>
          </w:tcPr>
          <w:p w14:paraId="20F7157E" w14:textId="77777777" w:rsidR="004910F0" w:rsidRPr="005F0DDB" w:rsidRDefault="004910F0">
            <w:pPr>
              <w:pStyle w:val="T3"/>
              <w:spacing w:before="0"/>
              <w:rPr>
                <w:rFonts w:ascii="Aptos" w:hAnsi="Aptos"/>
                <w:sz w:val="18"/>
                <w:szCs w:val="18"/>
              </w:rPr>
            </w:pPr>
            <w:r>
              <w:rPr>
                <w:rFonts w:ascii="Aptos" w:hAnsi="Aptos"/>
                <w:sz w:val="18"/>
                <w:szCs w:val="18"/>
              </w:rPr>
              <w:t>1.2.12</w:t>
            </w:r>
          </w:p>
        </w:tc>
        <w:tc>
          <w:tcPr>
            <w:tcW w:w="8460" w:type="dxa"/>
          </w:tcPr>
          <w:p w14:paraId="420057A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facility to export to excel and CSV. </w:t>
            </w:r>
          </w:p>
        </w:tc>
      </w:tr>
      <w:tr w:rsidR="004910F0" w:rsidRPr="005F0DDB" w14:paraId="0C8B8F86" w14:textId="77777777" w:rsidTr="0043246E">
        <w:tc>
          <w:tcPr>
            <w:tcW w:w="800" w:type="dxa"/>
          </w:tcPr>
          <w:p w14:paraId="2878E05D" w14:textId="77777777" w:rsidR="004910F0" w:rsidRPr="005F0DDB" w:rsidRDefault="004910F0">
            <w:pPr>
              <w:pStyle w:val="T3"/>
              <w:spacing w:before="0"/>
              <w:rPr>
                <w:rFonts w:ascii="Aptos" w:hAnsi="Aptos"/>
                <w:sz w:val="18"/>
                <w:szCs w:val="18"/>
              </w:rPr>
            </w:pPr>
            <w:r>
              <w:rPr>
                <w:rFonts w:ascii="Aptos" w:hAnsi="Aptos"/>
                <w:sz w:val="18"/>
                <w:szCs w:val="18"/>
              </w:rPr>
              <w:t>1.2.13</w:t>
            </w:r>
          </w:p>
        </w:tc>
        <w:tc>
          <w:tcPr>
            <w:tcW w:w="8460" w:type="dxa"/>
          </w:tcPr>
          <w:p w14:paraId="4044054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facilitate, on a self-service basis, the: recording, calculation and payment of employee expenses, including multiple expenses on an individual claim. Expense claims should be paid via the standard payment run or via a </w:t>
            </w:r>
            <w:proofErr w:type="gramStart"/>
            <w:r w:rsidRPr="005F0DDB">
              <w:rPr>
                <w:rFonts w:ascii="Aptos" w:hAnsi="Aptos"/>
                <w:sz w:val="18"/>
                <w:szCs w:val="18"/>
              </w:rPr>
              <w:t>separate expenses</w:t>
            </w:r>
            <w:proofErr w:type="gramEnd"/>
            <w:r w:rsidRPr="005F0DDB">
              <w:rPr>
                <w:rFonts w:ascii="Aptos" w:hAnsi="Aptos"/>
                <w:sz w:val="18"/>
                <w:szCs w:val="18"/>
              </w:rPr>
              <w:t xml:space="preserve"> pay run and should allow for the recording of VAT in the expenses claim. </w:t>
            </w:r>
          </w:p>
        </w:tc>
      </w:tr>
      <w:tr w:rsidR="004910F0" w:rsidRPr="005F0DDB" w14:paraId="7A01A45B" w14:textId="77777777" w:rsidTr="0043246E">
        <w:tc>
          <w:tcPr>
            <w:tcW w:w="800" w:type="dxa"/>
          </w:tcPr>
          <w:p w14:paraId="610DBE87" w14:textId="77777777" w:rsidR="004910F0" w:rsidRPr="005F0DDB" w:rsidRDefault="004910F0">
            <w:pPr>
              <w:pStyle w:val="T3"/>
              <w:spacing w:before="0"/>
              <w:rPr>
                <w:rFonts w:ascii="Aptos" w:hAnsi="Aptos"/>
                <w:sz w:val="18"/>
                <w:szCs w:val="18"/>
              </w:rPr>
            </w:pPr>
            <w:r>
              <w:rPr>
                <w:rFonts w:ascii="Aptos" w:hAnsi="Aptos"/>
                <w:sz w:val="18"/>
                <w:szCs w:val="18"/>
              </w:rPr>
              <w:t>1.2.14</w:t>
            </w:r>
          </w:p>
        </w:tc>
        <w:tc>
          <w:tcPr>
            <w:tcW w:w="8460" w:type="dxa"/>
          </w:tcPr>
          <w:p w14:paraId="675319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automate timesheet approval and processing via self-service. </w:t>
            </w:r>
          </w:p>
        </w:tc>
      </w:tr>
      <w:tr w:rsidR="004910F0" w:rsidRPr="005F0DDB" w14:paraId="63B03BB2" w14:textId="77777777" w:rsidTr="0043246E">
        <w:tc>
          <w:tcPr>
            <w:tcW w:w="800" w:type="dxa"/>
          </w:tcPr>
          <w:p w14:paraId="2C0B3C82" w14:textId="77777777" w:rsidR="004910F0" w:rsidRPr="005F0DDB" w:rsidRDefault="004910F0">
            <w:pPr>
              <w:pStyle w:val="T3"/>
              <w:spacing w:before="0"/>
              <w:rPr>
                <w:rFonts w:ascii="Aptos" w:hAnsi="Aptos"/>
                <w:sz w:val="18"/>
                <w:szCs w:val="18"/>
              </w:rPr>
            </w:pPr>
            <w:r>
              <w:rPr>
                <w:rFonts w:ascii="Aptos" w:hAnsi="Aptos"/>
                <w:sz w:val="18"/>
                <w:szCs w:val="18"/>
              </w:rPr>
              <w:t>1.2.15</w:t>
            </w:r>
          </w:p>
        </w:tc>
        <w:tc>
          <w:tcPr>
            <w:tcW w:w="8460" w:type="dxa"/>
          </w:tcPr>
          <w:p w14:paraId="461D0E0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capacity to run multiple payrolls with different PAYE reference numbers. </w:t>
            </w:r>
          </w:p>
        </w:tc>
      </w:tr>
      <w:tr w:rsidR="004910F0" w:rsidRPr="005F0DDB" w14:paraId="45747500" w14:textId="77777777" w:rsidTr="0043246E">
        <w:tc>
          <w:tcPr>
            <w:tcW w:w="800" w:type="dxa"/>
          </w:tcPr>
          <w:p w14:paraId="7AEEFFFD" w14:textId="77777777" w:rsidR="004910F0" w:rsidRPr="005F0DDB" w:rsidRDefault="004910F0">
            <w:pPr>
              <w:pStyle w:val="T3"/>
              <w:spacing w:before="0"/>
              <w:rPr>
                <w:rFonts w:ascii="Aptos" w:hAnsi="Aptos"/>
                <w:sz w:val="18"/>
                <w:szCs w:val="18"/>
              </w:rPr>
            </w:pPr>
            <w:r>
              <w:rPr>
                <w:rFonts w:ascii="Aptos" w:hAnsi="Aptos"/>
                <w:sz w:val="18"/>
                <w:szCs w:val="18"/>
              </w:rPr>
              <w:t>1.2.16</w:t>
            </w:r>
          </w:p>
        </w:tc>
        <w:tc>
          <w:tcPr>
            <w:tcW w:w="8460" w:type="dxa"/>
          </w:tcPr>
          <w:p w14:paraId="3DDF956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bank information to be entered online by each employee: - </w:t>
            </w:r>
          </w:p>
        </w:tc>
      </w:tr>
      <w:tr w:rsidR="004910F0" w:rsidRPr="005F0DDB" w14:paraId="661330BC" w14:textId="77777777" w:rsidTr="0043246E">
        <w:tc>
          <w:tcPr>
            <w:tcW w:w="800" w:type="dxa"/>
          </w:tcPr>
          <w:p w14:paraId="1FB96B40" w14:textId="77777777" w:rsidR="004910F0" w:rsidRPr="005F0DDB" w:rsidRDefault="004910F0">
            <w:pPr>
              <w:pStyle w:val="T3"/>
              <w:spacing w:before="0"/>
              <w:rPr>
                <w:rFonts w:ascii="Aptos" w:hAnsi="Aptos"/>
                <w:sz w:val="18"/>
                <w:szCs w:val="18"/>
              </w:rPr>
            </w:pPr>
          </w:p>
        </w:tc>
        <w:tc>
          <w:tcPr>
            <w:tcW w:w="8460" w:type="dxa"/>
          </w:tcPr>
          <w:p w14:paraId="27543F75"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Account number (ensure 8 digits long) </w:t>
            </w:r>
          </w:p>
        </w:tc>
      </w:tr>
      <w:tr w:rsidR="004910F0" w:rsidRPr="005F0DDB" w14:paraId="1F482E8F" w14:textId="77777777" w:rsidTr="0043246E">
        <w:tc>
          <w:tcPr>
            <w:tcW w:w="800" w:type="dxa"/>
          </w:tcPr>
          <w:p w14:paraId="09419635" w14:textId="77777777" w:rsidR="004910F0" w:rsidRPr="005F0DDB" w:rsidRDefault="004910F0">
            <w:pPr>
              <w:pStyle w:val="T3"/>
              <w:spacing w:before="0"/>
              <w:rPr>
                <w:rFonts w:ascii="Aptos" w:hAnsi="Aptos"/>
                <w:sz w:val="18"/>
                <w:szCs w:val="18"/>
              </w:rPr>
            </w:pPr>
          </w:p>
        </w:tc>
        <w:tc>
          <w:tcPr>
            <w:tcW w:w="8460" w:type="dxa"/>
          </w:tcPr>
          <w:p w14:paraId="342C3709"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Sort code (ensure 6 digits long) </w:t>
            </w:r>
          </w:p>
        </w:tc>
      </w:tr>
      <w:tr w:rsidR="004910F0" w:rsidRPr="005F0DDB" w14:paraId="3B79E35D" w14:textId="77777777" w:rsidTr="0043246E">
        <w:tc>
          <w:tcPr>
            <w:tcW w:w="800" w:type="dxa"/>
          </w:tcPr>
          <w:p w14:paraId="2F2EF912" w14:textId="77777777" w:rsidR="004910F0" w:rsidRPr="005F0DDB" w:rsidRDefault="004910F0">
            <w:pPr>
              <w:pStyle w:val="T3"/>
              <w:spacing w:before="0"/>
              <w:rPr>
                <w:rFonts w:ascii="Aptos" w:hAnsi="Aptos"/>
                <w:sz w:val="18"/>
                <w:szCs w:val="18"/>
              </w:rPr>
            </w:pPr>
          </w:p>
        </w:tc>
        <w:tc>
          <w:tcPr>
            <w:tcW w:w="8460" w:type="dxa"/>
          </w:tcPr>
          <w:p w14:paraId="3815E834"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Bank/Building society name (dynamically populate based on sort code) </w:t>
            </w:r>
          </w:p>
        </w:tc>
      </w:tr>
      <w:tr w:rsidR="004910F0" w:rsidRPr="005F0DDB" w14:paraId="065EC9E9" w14:textId="77777777" w:rsidTr="0043246E">
        <w:tc>
          <w:tcPr>
            <w:tcW w:w="800" w:type="dxa"/>
          </w:tcPr>
          <w:p w14:paraId="4E1443C5" w14:textId="77777777" w:rsidR="004910F0" w:rsidRPr="005F0DDB" w:rsidRDefault="004910F0">
            <w:pPr>
              <w:pStyle w:val="T3"/>
              <w:spacing w:before="0"/>
              <w:rPr>
                <w:rFonts w:ascii="Aptos" w:hAnsi="Aptos"/>
                <w:sz w:val="18"/>
                <w:szCs w:val="18"/>
              </w:rPr>
            </w:pPr>
          </w:p>
        </w:tc>
        <w:tc>
          <w:tcPr>
            <w:tcW w:w="8460" w:type="dxa"/>
          </w:tcPr>
          <w:p w14:paraId="7A78C65D"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Building society reference (dynamically populate based on sort code) </w:t>
            </w:r>
          </w:p>
        </w:tc>
      </w:tr>
      <w:tr w:rsidR="004910F0" w:rsidRPr="005F0DDB" w14:paraId="615EAD3D" w14:textId="77777777" w:rsidTr="0043246E">
        <w:tc>
          <w:tcPr>
            <w:tcW w:w="800" w:type="dxa"/>
          </w:tcPr>
          <w:p w14:paraId="7D74A750" w14:textId="77777777" w:rsidR="004910F0" w:rsidRPr="005F0DDB" w:rsidRDefault="004910F0">
            <w:pPr>
              <w:pStyle w:val="T3"/>
              <w:spacing w:before="0"/>
              <w:rPr>
                <w:rFonts w:ascii="Aptos" w:hAnsi="Aptos"/>
                <w:sz w:val="18"/>
                <w:szCs w:val="18"/>
              </w:rPr>
            </w:pPr>
          </w:p>
        </w:tc>
        <w:tc>
          <w:tcPr>
            <w:tcW w:w="8460" w:type="dxa"/>
          </w:tcPr>
          <w:p w14:paraId="7F43A6B0"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International Banking Account Number (IBAN) </w:t>
            </w:r>
          </w:p>
        </w:tc>
      </w:tr>
      <w:tr w:rsidR="004910F0" w:rsidRPr="005F0DDB" w14:paraId="337169C3" w14:textId="77777777" w:rsidTr="0043246E">
        <w:tc>
          <w:tcPr>
            <w:tcW w:w="800" w:type="dxa"/>
          </w:tcPr>
          <w:p w14:paraId="0828EE61" w14:textId="77777777" w:rsidR="004910F0" w:rsidRPr="005F0DDB" w:rsidRDefault="004910F0">
            <w:pPr>
              <w:pStyle w:val="T3"/>
              <w:spacing w:before="0"/>
              <w:rPr>
                <w:rFonts w:ascii="Aptos" w:hAnsi="Aptos"/>
                <w:sz w:val="18"/>
                <w:szCs w:val="18"/>
              </w:rPr>
            </w:pPr>
          </w:p>
        </w:tc>
        <w:tc>
          <w:tcPr>
            <w:tcW w:w="8460" w:type="dxa"/>
          </w:tcPr>
          <w:p w14:paraId="254DC453"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Payee Title </w:t>
            </w:r>
          </w:p>
        </w:tc>
      </w:tr>
      <w:tr w:rsidR="004910F0" w:rsidRPr="005F0DDB" w14:paraId="47B08AD0" w14:textId="77777777" w:rsidTr="0043246E">
        <w:tc>
          <w:tcPr>
            <w:tcW w:w="800" w:type="dxa"/>
          </w:tcPr>
          <w:p w14:paraId="20F32DDE" w14:textId="77777777" w:rsidR="004910F0" w:rsidRPr="005F0DDB" w:rsidRDefault="004910F0">
            <w:pPr>
              <w:pStyle w:val="T3"/>
              <w:spacing w:before="0"/>
              <w:rPr>
                <w:rFonts w:ascii="Aptos" w:hAnsi="Aptos"/>
                <w:sz w:val="18"/>
                <w:szCs w:val="18"/>
              </w:rPr>
            </w:pPr>
          </w:p>
        </w:tc>
        <w:tc>
          <w:tcPr>
            <w:tcW w:w="8460" w:type="dxa"/>
          </w:tcPr>
          <w:p w14:paraId="2C3350D3"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Payee first name </w:t>
            </w:r>
          </w:p>
        </w:tc>
      </w:tr>
      <w:tr w:rsidR="004910F0" w:rsidRPr="005F0DDB" w14:paraId="755A0C58" w14:textId="77777777" w:rsidTr="0043246E">
        <w:tc>
          <w:tcPr>
            <w:tcW w:w="800" w:type="dxa"/>
          </w:tcPr>
          <w:p w14:paraId="5ACA376F" w14:textId="77777777" w:rsidR="004910F0" w:rsidRPr="005F0DDB" w:rsidRDefault="004910F0">
            <w:pPr>
              <w:pStyle w:val="T3"/>
              <w:spacing w:before="0"/>
              <w:rPr>
                <w:rFonts w:ascii="Aptos" w:hAnsi="Aptos"/>
                <w:sz w:val="18"/>
                <w:szCs w:val="18"/>
              </w:rPr>
            </w:pPr>
          </w:p>
        </w:tc>
        <w:tc>
          <w:tcPr>
            <w:tcW w:w="8460" w:type="dxa"/>
          </w:tcPr>
          <w:p w14:paraId="1ABD906B" w14:textId="77777777" w:rsidR="004910F0" w:rsidRPr="005F0DDB" w:rsidRDefault="004910F0" w:rsidP="00070B87">
            <w:pPr>
              <w:pStyle w:val="T3"/>
              <w:numPr>
                <w:ilvl w:val="0"/>
                <w:numId w:val="14"/>
              </w:numPr>
              <w:spacing w:before="0"/>
              <w:rPr>
                <w:rFonts w:ascii="Aptos" w:hAnsi="Aptos"/>
                <w:sz w:val="18"/>
                <w:szCs w:val="18"/>
              </w:rPr>
            </w:pPr>
            <w:r w:rsidRPr="005F0DDB">
              <w:rPr>
                <w:rFonts w:ascii="Aptos" w:hAnsi="Aptos"/>
                <w:sz w:val="18"/>
                <w:szCs w:val="18"/>
              </w:rPr>
              <w:t xml:space="preserve">Payee surname </w:t>
            </w:r>
          </w:p>
        </w:tc>
      </w:tr>
      <w:tr w:rsidR="004910F0" w:rsidRPr="005F0DDB" w14:paraId="0469970A" w14:textId="77777777" w:rsidTr="0043246E">
        <w:tc>
          <w:tcPr>
            <w:tcW w:w="800" w:type="dxa"/>
          </w:tcPr>
          <w:p w14:paraId="25373B77" w14:textId="3692DE77" w:rsidR="004910F0" w:rsidRPr="005F0DDB" w:rsidRDefault="004910F0">
            <w:pPr>
              <w:pStyle w:val="T3"/>
              <w:spacing w:before="0"/>
              <w:rPr>
                <w:rFonts w:ascii="Aptos" w:hAnsi="Aptos"/>
                <w:sz w:val="18"/>
                <w:szCs w:val="18"/>
              </w:rPr>
            </w:pPr>
            <w:r w:rsidRPr="007B7655">
              <w:rPr>
                <w:rFonts w:ascii="Aptos" w:hAnsi="Aptos"/>
                <w:sz w:val="18"/>
                <w:szCs w:val="18"/>
              </w:rPr>
              <w:t>1.2.1</w:t>
            </w:r>
            <w:r w:rsidR="00835810">
              <w:rPr>
                <w:rFonts w:ascii="Aptos" w:hAnsi="Aptos"/>
                <w:sz w:val="18"/>
                <w:szCs w:val="18"/>
              </w:rPr>
              <w:t>7</w:t>
            </w:r>
          </w:p>
        </w:tc>
        <w:tc>
          <w:tcPr>
            <w:tcW w:w="8460" w:type="dxa"/>
          </w:tcPr>
          <w:p w14:paraId="52F10C1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and or Payroll System users to enter bank information that has been completed on paper. </w:t>
            </w:r>
          </w:p>
        </w:tc>
      </w:tr>
      <w:tr w:rsidR="004910F0" w:rsidRPr="005F0DDB" w14:paraId="133CF181" w14:textId="77777777" w:rsidTr="0043246E">
        <w:tc>
          <w:tcPr>
            <w:tcW w:w="800" w:type="dxa"/>
          </w:tcPr>
          <w:p w14:paraId="1EA21605" w14:textId="5AF3F994" w:rsidR="004910F0" w:rsidRPr="005F0DDB" w:rsidRDefault="004910F0">
            <w:pPr>
              <w:pStyle w:val="T3"/>
              <w:spacing w:before="0"/>
              <w:rPr>
                <w:rFonts w:ascii="Aptos" w:hAnsi="Aptos"/>
                <w:sz w:val="18"/>
                <w:szCs w:val="18"/>
              </w:rPr>
            </w:pPr>
            <w:r w:rsidRPr="007B7655">
              <w:rPr>
                <w:rFonts w:ascii="Aptos" w:hAnsi="Aptos"/>
                <w:sz w:val="18"/>
                <w:szCs w:val="18"/>
              </w:rPr>
              <w:t>1.2.</w:t>
            </w:r>
            <w:r w:rsidR="00835810">
              <w:rPr>
                <w:rFonts w:ascii="Aptos" w:hAnsi="Aptos"/>
                <w:sz w:val="18"/>
                <w:szCs w:val="18"/>
              </w:rPr>
              <w:t>18</w:t>
            </w:r>
          </w:p>
        </w:tc>
        <w:tc>
          <w:tcPr>
            <w:tcW w:w="8460" w:type="dxa"/>
          </w:tcPr>
          <w:p w14:paraId="4B3389D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only pay contracted people between the contract start date and their contract expiry date plus one month.  This applies to salaried staff as well as staff paid on an </w:t>
            </w:r>
            <w:proofErr w:type="gramStart"/>
            <w:r w:rsidRPr="005F0DDB">
              <w:rPr>
                <w:rFonts w:ascii="Aptos" w:hAnsi="Aptos"/>
                <w:sz w:val="18"/>
                <w:szCs w:val="18"/>
              </w:rPr>
              <w:t>hours</w:t>
            </w:r>
            <w:proofErr w:type="gramEnd"/>
            <w:r w:rsidRPr="005F0DDB">
              <w:rPr>
                <w:rFonts w:ascii="Aptos" w:hAnsi="Aptos"/>
                <w:sz w:val="18"/>
                <w:szCs w:val="18"/>
              </w:rPr>
              <w:t xml:space="preserve"> required basis. </w:t>
            </w:r>
          </w:p>
        </w:tc>
      </w:tr>
      <w:tr w:rsidR="004910F0" w:rsidRPr="005F0DDB" w14:paraId="0CDCEAF6" w14:textId="77777777" w:rsidTr="0043246E">
        <w:tc>
          <w:tcPr>
            <w:tcW w:w="800" w:type="dxa"/>
          </w:tcPr>
          <w:p w14:paraId="24098BE6" w14:textId="790064C4" w:rsidR="004910F0" w:rsidRPr="005F0DDB" w:rsidRDefault="004910F0">
            <w:pPr>
              <w:pStyle w:val="T3"/>
              <w:spacing w:before="0"/>
              <w:rPr>
                <w:rFonts w:ascii="Aptos" w:hAnsi="Aptos"/>
                <w:sz w:val="18"/>
                <w:szCs w:val="18"/>
              </w:rPr>
            </w:pPr>
            <w:r w:rsidRPr="007B7655">
              <w:rPr>
                <w:rFonts w:ascii="Aptos" w:hAnsi="Aptos"/>
                <w:sz w:val="18"/>
                <w:szCs w:val="18"/>
              </w:rPr>
              <w:t>1.2.</w:t>
            </w:r>
            <w:r w:rsidR="00835810">
              <w:rPr>
                <w:rFonts w:ascii="Aptos" w:hAnsi="Aptos"/>
                <w:sz w:val="18"/>
                <w:szCs w:val="18"/>
              </w:rPr>
              <w:t>19</w:t>
            </w:r>
          </w:p>
        </w:tc>
        <w:tc>
          <w:tcPr>
            <w:tcW w:w="8460" w:type="dxa"/>
          </w:tcPr>
          <w:p w14:paraId="1D48CC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hold multiple salary scales. </w:t>
            </w:r>
          </w:p>
        </w:tc>
      </w:tr>
      <w:tr w:rsidR="004910F0" w:rsidRPr="005F0DDB" w14:paraId="39B42C56" w14:textId="77777777" w:rsidTr="0043246E">
        <w:tc>
          <w:tcPr>
            <w:tcW w:w="800" w:type="dxa"/>
          </w:tcPr>
          <w:p w14:paraId="122EA4C1" w14:textId="273F76AD"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0</w:t>
            </w:r>
          </w:p>
        </w:tc>
        <w:tc>
          <w:tcPr>
            <w:tcW w:w="8460" w:type="dxa"/>
          </w:tcPr>
          <w:p w14:paraId="22733B3C"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pay an annual salary over a defined period of less than 12 months (for term-time only staff</w:t>
            </w:r>
            <w:proofErr w:type="gramStart"/>
            <w:r w:rsidRPr="005F0DDB">
              <w:rPr>
                <w:rFonts w:ascii="Aptos" w:hAnsi="Aptos"/>
                <w:sz w:val="18"/>
                <w:szCs w:val="18"/>
              </w:rPr>
              <w:t>)</w:t>
            </w:r>
            <w:proofErr w:type="gramEnd"/>
            <w:r w:rsidRPr="005F0DDB">
              <w:rPr>
                <w:rFonts w:ascii="Aptos" w:hAnsi="Aptos"/>
                <w:sz w:val="18"/>
                <w:szCs w:val="18"/>
              </w:rPr>
              <w:t xml:space="preserve"> and this should be definable on a case-by-case basis by the HR System users.   </w:t>
            </w:r>
          </w:p>
        </w:tc>
      </w:tr>
      <w:tr w:rsidR="004910F0" w:rsidRPr="005F0DDB" w14:paraId="2498FD9D" w14:textId="77777777" w:rsidTr="0043246E">
        <w:tc>
          <w:tcPr>
            <w:tcW w:w="800" w:type="dxa"/>
          </w:tcPr>
          <w:p w14:paraId="5015BA48" w14:textId="32A900E0"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1</w:t>
            </w:r>
          </w:p>
        </w:tc>
        <w:tc>
          <w:tcPr>
            <w:tcW w:w="8460" w:type="dxa"/>
          </w:tcPr>
          <w:p w14:paraId="6C982A3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tax and National Insurance (NI) for all employees in accordance with HMRC requirements. </w:t>
            </w:r>
          </w:p>
        </w:tc>
      </w:tr>
      <w:tr w:rsidR="004910F0" w:rsidRPr="005F0DDB" w14:paraId="0B5451D8" w14:textId="77777777" w:rsidTr="0043246E">
        <w:tc>
          <w:tcPr>
            <w:tcW w:w="800" w:type="dxa"/>
          </w:tcPr>
          <w:p w14:paraId="1C464455" w14:textId="660FC1FE"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2</w:t>
            </w:r>
          </w:p>
        </w:tc>
        <w:tc>
          <w:tcPr>
            <w:tcW w:w="8460" w:type="dxa"/>
          </w:tcPr>
          <w:p w14:paraId="4EB8319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tax and NI correctly for people with more than one job role in the Institution. </w:t>
            </w:r>
          </w:p>
        </w:tc>
      </w:tr>
      <w:tr w:rsidR="004910F0" w:rsidRPr="005F0DDB" w14:paraId="515F824D" w14:textId="77777777" w:rsidTr="0043246E">
        <w:tc>
          <w:tcPr>
            <w:tcW w:w="800" w:type="dxa"/>
          </w:tcPr>
          <w:p w14:paraId="3CD47DF9" w14:textId="51CDEB2D"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3</w:t>
            </w:r>
          </w:p>
        </w:tc>
        <w:tc>
          <w:tcPr>
            <w:tcW w:w="8460" w:type="dxa"/>
          </w:tcPr>
          <w:p w14:paraId="3EF17D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NI and tax rate thresholds. </w:t>
            </w:r>
          </w:p>
        </w:tc>
      </w:tr>
      <w:tr w:rsidR="004910F0" w:rsidRPr="005F0DDB" w14:paraId="4899CD43" w14:textId="77777777" w:rsidTr="0043246E">
        <w:tc>
          <w:tcPr>
            <w:tcW w:w="800" w:type="dxa"/>
          </w:tcPr>
          <w:p w14:paraId="5816B3B1" w14:textId="705ED910"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4</w:t>
            </w:r>
          </w:p>
        </w:tc>
        <w:tc>
          <w:tcPr>
            <w:tcW w:w="8460" w:type="dxa"/>
          </w:tcPr>
          <w:p w14:paraId="79F8607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allocate more than one month's NI threshold to a pay period (e.g. A part-time lecturer submits timesheets relating to the preceding 3 months). </w:t>
            </w:r>
          </w:p>
        </w:tc>
      </w:tr>
      <w:tr w:rsidR="004910F0" w:rsidRPr="005F0DDB" w14:paraId="1C7B8924" w14:textId="77777777" w:rsidTr="0043246E">
        <w:tc>
          <w:tcPr>
            <w:tcW w:w="800" w:type="dxa"/>
          </w:tcPr>
          <w:p w14:paraId="4F644BF2" w14:textId="5F4EC772"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5</w:t>
            </w:r>
          </w:p>
        </w:tc>
        <w:tc>
          <w:tcPr>
            <w:tcW w:w="8460" w:type="dxa"/>
          </w:tcPr>
          <w:p w14:paraId="55C25D2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perform all calculations using an infinite number of decimal places. </w:t>
            </w:r>
          </w:p>
        </w:tc>
      </w:tr>
      <w:tr w:rsidR="004910F0" w:rsidRPr="005F0DDB" w14:paraId="0917E41D" w14:textId="77777777" w:rsidTr="0043246E">
        <w:tc>
          <w:tcPr>
            <w:tcW w:w="800" w:type="dxa"/>
          </w:tcPr>
          <w:p w14:paraId="4A48EEDD" w14:textId="5D8354CB"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6</w:t>
            </w:r>
          </w:p>
        </w:tc>
        <w:tc>
          <w:tcPr>
            <w:tcW w:w="8460" w:type="dxa"/>
          </w:tcPr>
          <w:p w14:paraId="6B0064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a Net Deduction to exceed the total of Gross Pay and to flag up this scenario for checking purposes, for example, where a tax refund would allow this to be possible. </w:t>
            </w:r>
          </w:p>
        </w:tc>
      </w:tr>
      <w:tr w:rsidR="004910F0" w:rsidRPr="005F0DDB" w14:paraId="1E4FB901" w14:textId="77777777" w:rsidTr="0043246E">
        <w:tc>
          <w:tcPr>
            <w:tcW w:w="800" w:type="dxa"/>
          </w:tcPr>
          <w:p w14:paraId="7496DE36" w14:textId="6E209554"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7</w:t>
            </w:r>
          </w:p>
        </w:tc>
        <w:tc>
          <w:tcPr>
            <w:tcW w:w="8460" w:type="dxa"/>
          </w:tcPr>
          <w:p w14:paraId="5AD7A7D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produce output figures to two decimal places (for both FTE and monetary values). </w:t>
            </w:r>
          </w:p>
        </w:tc>
      </w:tr>
      <w:tr w:rsidR="004910F0" w:rsidRPr="005F0DDB" w14:paraId="5B97E682" w14:textId="77777777" w:rsidTr="0043246E">
        <w:tc>
          <w:tcPr>
            <w:tcW w:w="800" w:type="dxa"/>
          </w:tcPr>
          <w:p w14:paraId="73792E88" w14:textId="7B9F12D7" w:rsidR="004910F0" w:rsidRPr="005F0DDB" w:rsidRDefault="004910F0">
            <w:pPr>
              <w:pStyle w:val="T3"/>
              <w:spacing w:before="0"/>
              <w:rPr>
                <w:rFonts w:ascii="Aptos" w:hAnsi="Aptos"/>
                <w:sz w:val="18"/>
                <w:szCs w:val="18"/>
              </w:rPr>
            </w:pPr>
            <w:r w:rsidRPr="007B7655">
              <w:rPr>
                <w:rFonts w:ascii="Aptos" w:hAnsi="Aptos"/>
                <w:sz w:val="18"/>
                <w:szCs w:val="18"/>
              </w:rPr>
              <w:t>1.2.</w:t>
            </w:r>
            <w:r w:rsidR="00835810">
              <w:rPr>
                <w:rFonts w:ascii="Aptos" w:hAnsi="Aptos"/>
                <w:sz w:val="18"/>
                <w:szCs w:val="18"/>
              </w:rPr>
              <w:t>288</w:t>
            </w:r>
          </w:p>
        </w:tc>
        <w:tc>
          <w:tcPr>
            <w:tcW w:w="8460" w:type="dxa"/>
          </w:tcPr>
          <w:p w14:paraId="0AFB091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flag up on the screen the following anomalies: - </w:t>
            </w:r>
          </w:p>
        </w:tc>
      </w:tr>
      <w:tr w:rsidR="004910F0" w:rsidRPr="005F0DDB" w14:paraId="7CBB73BF" w14:textId="77777777" w:rsidTr="0043246E">
        <w:tc>
          <w:tcPr>
            <w:tcW w:w="800" w:type="dxa"/>
          </w:tcPr>
          <w:p w14:paraId="6D72E370" w14:textId="77777777" w:rsidR="004910F0" w:rsidRPr="005F0DDB" w:rsidRDefault="004910F0">
            <w:pPr>
              <w:pStyle w:val="T3"/>
              <w:spacing w:before="0"/>
              <w:rPr>
                <w:rFonts w:ascii="Aptos" w:hAnsi="Aptos"/>
                <w:sz w:val="18"/>
                <w:szCs w:val="18"/>
              </w:rPr>
            </w:pPr>
          </w:p>
        </w:tc>
        <w:tc>
          <w:tcPr>
            <w:tcW w:w="8460" w:type="dxa"/>
          </w:tcPr>
          <w:p w14:paraId="6B8C3433" w14:textId="77777777" w:rsidR="004910F0" w:rsidRPr="005F0DDB" w:rsidRDefault="004910F0" w:rsidP="00070B87">
            <w:pPr>
              <w:pStyle w:val="T3"/>
              <w:numPr>
                <w:ilvl w:val="2"/>
                <w:numId w:val="16"/>
              </w:numPr>
              <w:spacing w:before="0"/>
              <w:ind w:left="595"/>
              <w:rPr>
                <w:rFonts w:ascii="Aptos" w:hAnsi="Aptos"/>
                <w:sz w:val="18"/>
                <w:szCs w:val="18"/>
              </w:rPr>
            </w:pPr>
            <w:r w:rsidRPr="005F0DDB">
              <w:rPr>
                <w:rFonts w:ascii="Aptos" w:hAnsi="Aptos"/>
                <w:sz w:val="18"/>
                <w:szCs w:val="18"/>
              </w:rPr>
              <w:t xml:space="preserve">Any employee who has negative net pay </w:t>
            </w:r>
          </w:p>
        </w:tc>
      </w:tr>
      <w:tr w:rsidR="004910F0" w:rsidRPr="005F0DDB" w14:paraId="119B903E" w14:textId="77777777" w:rsidTr="0043246E">
        <w:tc>
          <w:tcPr>
            <w:tcW w:w="800" w:type="dxa"/>
          </w:tcPr>
          <w:p w14:paraId="3E5463E4" w14:textId="77777777" w:rsidR="004910F0" w:rsidRPr="005F0DDB" w:rsidRDefault="004910F0">
            <w:pPr>
              <w:pStyle w:val="T3"/>
              <w:spacing w:before="0"/>
              <w:rPr>
                <w:rFonts w:ascii="Aptos" w:hAnsi="Aptos"/>
                <w:sz w:val="18"/>
                <w:szCs w:val="18"/>
              </w:rPr>
            </w:pPr>
          </w:p>
        </w:tc>
        <w:tc>
          <w:tcPr>
            <w:tcW w:w="8460" w:type="dxa"/>
          </w:tcPr>
          <w:p w14:paraId="46890542" w14:textId="77777777" w:rsidR="004910F0" w:rsidRPr="005F0DDB" w:rsidRDefault="004910F0" w:rsidP="00070B87">
            <w:pPr>
              <w:pStyle w:val="T3"/>
              <w:numPr>
                <w:ilvl w:val="2"/>
                <w:numId w:val="16"/>
              </w:numPr>
              <w:spacing w:before="0"/>
              <w:ind w:left="595"/>
              <w:rPr>
                <w:rFonts w:ascii="Aptos" w:hAnsi="Aptos"/>
                <w:sz w:val="18"/>
                <w:szCs w:val="18"/>
              </w:rPr>
            </w:pPr>
            <w:r w:rsidRPr="005F0DDB">
              <w:rPr>
                <w:rFonts w:ascii="Aptos" w:hAnsi="Aptos"/>
                <w:sz w:val="18"/>
                <w:szCs w:val="18"/>
              </w:rPr>
              <w:t xml:space="preserve">Any employee whose net pay exceeds a user defined limit </w:t>
            </w:r>
          </w:p>
        </w:tc>
      </w:tr>
      <w:tr w:rsidR="004910F0" w:rsidRPr="005F0DDB" w14:paraId="76B74188" w14:textId="77777777" w:rsidTr="0043246E">
        <w:tc>
          <w:tcPr>
            <w:tcW w:w="800" w:type="dxa"/>
          </w:tcPr>
          <w:p w14:paraId="17F95725" w14:textId="77777777" w:rsidR="004910F0" w:rsidRPr="005F0DDB" w:rsidRDefault="004910F0">
            <w:pPr>
              <w:pStyle w:val="T3"/>
              <w:spacing w:before="0"/>
              <w:rPr>
                <w:rFonts w:ascii="Aptos" w:hAnsi="Aptos"/>
                <w:sz w:val="18"/>
                <w:szCs w:val="18"/>
              </w:rPr>
            </w:pPr>
          </w:p>
        </w:tc>
        <w:tc>
          <w:tcPr>
            <w:tcW w:w="8460" w:type="dxa"/>
          </w:tcPr>
          <w:p w14:paraId="5390D7E5" w14:textId="77777777" w:rsidR="004910F0" w:rsidRPr="005F0DDB" w:rsidRDefault="004910F0" w:rsidP="00070B87">
            <w:pPr>
              <w:pStyle w:val="T3"/>
              <w:numPr>
                <w:ilvl w:val="2"/>
                <w:numId w:val="16"/>
              </w:numPr>
              <w:spacing w:before="0"/>
              <w:ind w:left="595"/>
              <w:rPr>
                <w:rFonts w:ascii="Aptos" w:hAnsi="Aptos"/>
                <w:sz w:val="18"/>
                <w:szCs w:val="18"/>
              </w:rPr>
            </w:pPr>
            <w:r w:rsidRPr="005F0DDB">
              <w:rPr>
                <w:rFonts w:ascii="Aptos" w:hAnsi="Aptos"/>
                <w:sz w:val="18"/>
                <w:szCs w:val="18"/>
              </w:rPr>
              <w:t xml:space="preserve">Any employee whose gross pay exceeds a user defined limit </w:t>
            </w:r>
          </w:p>
        </w:tc>
      </w:tr>
      <w:tr w:rsidR="004910F0" w:rsidRPr="005F0DDB" w14:paraId="2932CD69" w14:textId="77777777" w:rsidTr="0043246E">
        <w:tc>
          <w:tcPr>
            <w:tcW w:w="800" w:type="dxa"/>
          </w:tcPr>
          <w:p w14:paraId="6F59FA56" w14:textId="56ED807B" w:rsidR="004910F0" w:rsidRPr="005F0DDB" w:rsidRDefault="004910F0">
            <w:pPr>
              <w:pStyle w:val="T3"/>
              <w:spacing w:before="0"/>
              <w:rPr>
                <w:rFonts w:ascii="Aptos" w:hAnsi="Aptos"/>
                <w:sz w:val="18"/>
                <w:szCs w:val="18"/>
              </w:rPr>
            </w:pPr>
            <w:r w:rsidRPr="00E36474">
              <w:rPr>
                <w:rFonts w:ascii="Aptos" w:hAnsi="Aptos"/>
                <w:sz w:val="18"/>
                <w:szCs w:val="18"/>
              </w:rPr>
              <w:t>1.2.</w:t>
            </w:r>
            <w:r w:rsidR="00835810">
              <w:rPr>
                <w:rFonts w:ascii="Aptos" w:hAnsi="Aptos"/>
                <w:sz w:val="18"/>
                <w:szCs w:val="18"/>
              </w:rPr>
              <w:t>29</w:t>
            </w:r>
          </w:p>
        </w:tc>
        <w:tc>
          <w:tcPr>
            <w:tcW w:w="8460" w:type="dxa"/>
          </w:tcPr>
          <w:p w14:paraId="69E59FD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 defined messages to be displayed on payslips (up to several hundred characters in length) </w:t>
            </w:r>
          </w:p>
        </w:tc>
      </w:tr>
      <w:tr w:rsidR="004910F0" w:rsidRPr="005F0DDB" w14:paraId="267854B4" w14:textId="77777777" w:rsidTr="0043246E">
        <w:tc>
          <w:tcPr>
            <w:tcW w:w="800" w:type="dxa"/>
          </w:tcPr>
          <w:p w14:paraId="1CFEECBE" w14:textId="322D4E18"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0</w:t>
            </w:r>
          </w:p>
        </w:tc>
        <w:tc>
          <w:tcPr>
            <w:tcW w:w="8460" w:type="dxa"/>
          </w:tcPr>
          <w:p w14:paraId="7ACD065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print payslips. </w:t>
            </w:r>
          </w:p>
        </w:tc>
      </w:tr>
      <w:tr w:rsidR="004910F0" w:rsidRPr="005F0DDB" w14:paraId="71387435" w14:textId="77777777" w:rsidTr="0043246E">
        <w:tc>
          <w:tcPr>
            <w:tcW w:w="800" w:type="dxa"/>
          </w:tcPr>
          <w:p w14:paraId="715639DB" w14:textId="69E2769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1</w:t>
            </w:r>
          </w:p>
        </w:tc>
        <w:tc>
          <w:tcPr>
            <w:tcW w:w="8460" w:type="dxa"/>
          </w:tcPr>
          <w:p w14:paraId="13F676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print payslips grouped by department/school and ordered by surname. </w:t>
            </w:r>
          </w:p>
        </w:tc>
      </w:tr>
      <w:tr w:rsidR="004910F0" w:rsidRPr="005F0DDB" w14:paraId="217BF773" w14:textId="77777777" w:rsidTr="0043246E">
        <w:tc>
          <w:tcPr>
            <w:tcW w:w="800" w:type="dxa"/>
          </w:tcPr>
          <w:p w14:paraId="1DCEF803" w14:textId="49A686D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2</w:t>
            </w:r>
          </w:p>
        </w:tc>
        <w:tc>
          <w:tcPr>
            <w:tcW w:w="8460" w:type="dxa"/>
          </w:tcPr>
          <w:p w14:paraId="280D4E2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paperless payslips for all employees with access to a computer.  Exceptions should be identified during the implementation </w:t>
            </w:r>
            <w:proofErr w:type="gramStart"/>
            <w:r w:rsidRPr="005F0DDB">
              <w:rPr>
                <w:rFonts w:ascii="Aptos" w:hAnsi="Aptos"/>
                <w:sz w:val="18"/>
                <w:szCs w:val="18"/>
              </w:rPr>
              <w:t>phase</w:t>
            </w:r>
            <w:proofErr w:type="gramEnd"/>
            <w:r w:rsidRPr="005F0DDB">
              <w:rPr>
                <w:rFonts w:ascii="Aptos" w:hAnsi="Aptos"/>
                <w:sz w:val="18"/>
                <w:szCs w:val="18"/>
              </w:rPr>
              <w:t xml:space="preserve"> and it should be possible for HR users to adjust settings on a per-employee basis post implementation and go live.  </w:t>
            </w:r>
          </w:p>
        </w:tc>
      </w:tr>
      <w:tr w:rsidR="004910F0" w:rsidRPr="005F0DDB" w14:paraId="3C9FB6D4" w14:textId="77777777" w:rsidTr="0043246E">
        <w:tc>
          <w:tcPr>
            <w:tcW w:w="800" w:type="dxa"/>
          </w:tcPr>
          <w:p w14:paraId="2BD0C2FB" w14:textId="195F543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3</w:t>
            </w:r>
          </w:p>
        </w:tc>
        <w:tc>
          <w:tcPr>
            <w:tcW w:w="8460" w:type="dxa"/>
          </w:tcPr>
          <w:p w14:paraId="02D4E69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have the ability to suppress one or more employee's salary (to allow them to be paid by cheque). </w:t>
            </w:r>
          </w:p>
        </w:tc>
      </w:tr>
      <w:tr w:rsidR="004910F0" w:rsidRPr="005F0DDB" w14:paraId="3B04069A" w14:textId="77777777" w:rsidTr="0043246E">
        <w:tc>
          <w:tcPr>
            <w:tcW w:w="800" w:type="dxa"/>
          </w:tcPr>
          <w:p w14:paraId="5635B9C9" w14:textId="3757670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4</w:t>
            </w:r>
          </w:p>
        </w:tc>
        <w:tc>
          <w:tcPr>
            <w:tcW w:w="8460" w:type="dxa"/>
          </w:tcPr>
          <w:p w14:paraId="66252B8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people in multiple roles, the System shall produce one payslip which shows the pay from each role separately. </w:t>
            </w:r>
          </w:p>
        </w:tc>
      </w:tr>
      <w:tr w:rsidR="004910F0" w:rsidRPr="005F0DDB" w14:paraId="76282EDE" w14:textId="77777777" w:rsidTr="0043246E">
        <w:tc>
          <w:tcPr>
            <w:tcW w:w="800" w:type="dxa"/>
          </w:tcPr>
          <w:p w14:paraId="247E2800" w14:textId="7D968359" w:rsidR="004910F0" w:rsidRPr="005F0DDB" w:rsidRDefault="004910F0">
            <w:pPr>
              <w:pStyle w:val="T3"/>
              <w:spacing w:before="0"/>
              <w:rPr>
                <w:rFonts w:ascii="Aptos" w:hAnsi="Aptos"/>
                <w:sz w:val="18"/>
                <w:szCs w:val="18"/>
              </w:rPr>
            </w:pPr>
            <w:r w:rsidRPr="00E36474">
              <w:rPr>
                <w:rFonts w:ascii="Aptos" w:hAnsi="Aptos"/>
                <w:sz w:val="18"/>
                <w:szCs w:val="18"/>
              </w:rPr>
              <w:lastRenderedPageBreak/>
              <w:t>1.2.3</w:t>
            </w:r>
            <w:r w:rsidR="00835810">
              <w:rPr>
                <w:rFonts w:ascii="Aptos" w:hAnsi="Aptos"/>
                <w:sz w:val="18"/>
                <w:szCs w:val="18"/>
              </w:rPr>
              <w:t>5</w:t>
            </w:r>
          </w:p>
        </w:tc>
        <w:tc>
          <w:tcPr>
            <w:tcW w:w="8460" w:type="dxa"/>
          </w:tcPr>
          <w:p w14:paraId="16D14A9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perform pro rata calculation for pay based on calendar days. </w:t>
            </w:r>
          </w:p>
        </w:tc>
      </w:tr>
      <w:tr w:rsidR="004910F0" w:rsidRPr="005F0DDB" w14:paraId="4740C3C8" w14:textId="77777777" w:rsidTr="0043246E">
        <w:tc>
          <w:tcPr>
            <w:tcW w:w="800" w:type="dxa"/>
          </w:tcPr>
          <w:p w14:paraId="7E9ADF93" w14:textId="5496A44A"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6</w:t>
            </w:r>
          </w:p>
        </w:tc>
        <w:tc>
          <w:tcPr>
            <w:tcW w:w="8460" w:type="dxa"/>
          </w:tcPr>
          <w:p w14:paraId="167FFE0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perform pro rata calculation for pay based on contracted working days. </w:t>
            </w:r>
          </w:p>
        </w:tc>
      </w:tr>
      <w:tr w:rsidR="004910F0" w:rsidRPr="005F0DDB" w14:paraId="55C04E74" w14:textId="77777777" w:rsidTr="0043246E">
        <w:tc>
          <w:tcPr>
            <w:tcW w:w="800" w:type="dxa"/>
          </w:tcPr>
          <w:p w14:paraId="1AA3B1D1" w14:textId="7FDDC778"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7</w:t>
            </w:r>
          </w:p>
        </w:tc>
        <w:tc>
          <w:tcPr>
            <w:tcW w:w="8460" w:type="dxa"/>
          </w:tcPr>
          <w:p w14:paraId="14E950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back date pay increases to a date occurring in the past and calculate arrears of pay. </w:t>
            </w:r>
          </w:p>
        </w:tc>
      </w:tr>
      <w:tr w:rsidR="004910F0" w:rsidRPr="005F0DDB" w14:paraId="0F022632" w14:textId="77777777" w:rsidTr="0043246E">
        <w:tc>
          <w:tcPr>
            <w:tcW w:w="800" w:type="dxa"/>
          </w:tcPr>
          <w:p w14:paraId="4D8E8996" w14:textId="06DEB1FF" w:rsidR="004910F0" w:rsidRPr="005F0DDB" w:rsidRDefault="004910F0">
            <w:pPr>
              <w:pStyle w:val="T3"/>
              <w:spacing w:before="0"/>
              <w:rPr>
                <w:rFonts w:ascii="Aptos" w:hAnsi="Aptos"/>
                <w:sz w:val="18"/>
                <w:szCs w:val="18"/>
              </w:rPr>
            </w:pPr>
            <w:r w:rsidRPr="00E36474">
              <w:rPr>
                <w:rFonts w:ascii="Aptos" w:hAnsi="Aptos"/>
                <w:sz w:val="18"/>
                <w:szCs w:val="18"/>
              </w:rPr>
              <w:t>1.2.</w:t>
            </w:r>
            <w:r w:rsidR="00835810">
              <w:rPr>
                <w:rFonts w:ascii="Aptos" w:hAnsi="Aptos"/>
                <w:sz w:val="18"/>
                <w:szCs w:val="18"/>
              </w:rPr>
              <w:t>38</w:t>
            </w:r>
          </w:p>
        </w:tc>
        <w:tc>
          <w:tcPr>
            <w:tcW w:w="8460" w:type="dxa"/>
          </w:tcPr>
          <w:p w14:paraId="70412A5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back date pay decreases to a date occurring in the past. </w:t>
            </w:r>
          </w:p>
        </w:tc>
      </w:tr>
      <w:tr w:rsidR="004910F0" w:rsidRPr="005F0DDB" w14:paraId="12B092C0" w14:textId="77777777" w:rsidTr="0043246E">
        <w:tc>
          <w:tcPr>
            <w:tcW w:w="800" w:type="dxa"/>
          </w:tcPr>
          <w:p w14:paraId="608016DE" w14:textId="5BDC5045" w:rsidR="004910F0" w:rsidRPr="005F0DDB" w:rsidRDefault="004910F0">
            <w:pPr>
              <w:pStyle w:val="T3"/>
              <w:spacing w:before="0"/>
              <w:rPr>
                <w:rFonts w:ascii="Aptos" w:hAnsi="Aptos"/>
                <w:sz w:val="18"/>
                <w:szCs w:val="18"/>
              </w:rPr>
            </w:pPr>
            <w:r w:rsidRPr="00E36474">
              <w:rPr>
                <w:rFonts w:ascii="Aptos" w:hAnsi="Aptos"/>
                <w:sz w:val="18"/>
                <w:szCs w:val="18"/>
              </w:rPr>
              <w:t>1.2.</w:t>
            </w:r>
            <w:r w:rsidR="00835810">
              <w:rPr>
                <w:rFonts w:ascii="Aptos" w:hAnsi="Aptos"/>
                <w:sz w:val="18"/>
                <w:szCs w:val="18"/>
              </w:rPr>
              <w:t>39</w:t>
            </w:r>
          </w:p>
        </w:tc>
        <w:tc>
          <w:tcPr>
            <w:tcW w:w="8460" w:type="dxa"/>
          </w:tcPr>
          <w:p w14:paraId="2CFA202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that an employee has not to be paid from a certain date. </w:t>
            </w:r>
          </w:p>
        </w:tc>
      </w:tr>
      <w:tr w:rsidR="004910F0" w:rsidRPr="005F0DDB" w14:paraId="44E514D4" w14:textId="77777777" w:rsidTr="0043246E">
        <w:tc>
          <w:tcPr>
            <w:tcW w:w="800" w:type="dxa"/>
          </w:tcPr>
          <w:p w14:paraId="1AFA78AA" w14:textId="5F1C6408"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0</w:t>
            </w:r>
          </w:p>
        </w:tc>
        <w:tc>
          <w:tcPr>
            <w:tcW w:w="8460" w:type="dxa"/>
          </w:tcPr>
          <w:p w14:paraId="15F3CBF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that an employee has not to be paid for a certain </w:t>
            </w:r>
            <w:proofErr w:type="gramStart"/>
            <w:r w:rsidRPr="005F0DDB">
              <w:rPr>
                <w:rFonts w:ascii="Aptos" w:hAnsi="Aptos"/>
                <w:sz w:val="18"/>
                <w:szCs w:val="18"/>
              </w:rPr>
              <w:t>period of time</w:t>
            </w:r>
            <w:proofErr w:type="gramEnd"/>
            <w:r w:rsidRPr="005F0DDB">
              <w:rPr>
                <w:rFonts w:ascii="Aptos" w:hAnsi="Aptos"/>
                <w:sz w:val="18"/>
                <w:szCs w:val="18"/>
              </w:rPr>
              <w:t xml:space="preserve">. </w:t>
            </w:r>
          </w:p>
        </w:tc>
      </w:tr>
      <w:tr w:rsidR="004910F0" w:rsidRPr="005F0DDB" w14:paraId="5ABF2FE4" w14:textId="77777777" w:rsidTr="0043246E">
        <w:tc>
          <w:tcPr>
            <w:tcW w:w="800" w:type="dxa"/>
          </w:tcPr>
          <w:p w14:paraId="235CEF25" w14:textId="472CAE66"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1</w:t>
            </w:r>
          </w:p>
        </w:tc>
        <w:tc>
          <w:tcPr>
            <w:tcW w:w="8460" w:type="dxa"/>
          </w:tcPr>
          <w:p w14:paraId="3F4F280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the holiday pay owed to hourly paid staff the amount of which could vary depending on the role that they are in. </w:t>
            </w:r>
          </w:p>
        </w:tc>
      </w:tr>
      <w:tr w:rsidR="004910F0" w:rsidRPr="005F0DDB" w14:paraId="7E4FAA7A" w14:textId="77777777" w:rsidTr="0043246E">
        <w:tc>
          <w:tcPr>
            <w:tcW w:w="800" w:type="dxa"/>
          </w:tcPr>
          <w:p w14:paraId="739D2321" w14:textId="53234DAC"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2</w:t>
            </w:r>
          </w:p>
        </w:tc>
        <w:tc>
          <w:tcPr>
            <w:tcW w:w="8460" w:type="dxa"/>
          </w:tcPr>
          <w:p w14:paraId="6E59990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able to calculate variable holiday pay elements based on the last 52 weeks of working or other ranges as determined by contract type, going back a maximum of 104 weeks. </w:t>
            </w:r>
          </w:p>
        </w:tc>
      </w:tr>
      <w:tr w:rsidR="00835810" w:rsidRPr="005F0DDB" w14:paraId="7589364E" w14:textId="77777777" w:rsidTr="0043246E">
        <w:tc>
          <w:tcPr>
            <w:tcW w:w="800" w:type="dxa"/>
          </w:tcPr>
          <w:p w14:paraId="77B1D44A" w14:textId="3056EE34" w:rsidR="00835810" w:rsidRPr="00E36474" w:rsidRDefault="00835810">
            <w:pPr>
              <w:pStyle w:val="T3"/>
              <w:spacing w:before="0"/>
              <w:rPr>
                <w:rFonts w:ascii="Aptos" w:hAnsi="Aptos"/>
                <w:sz w:val="18"/>
                <w:szCs w:val="18"/>
              </w:rPr>
            </w:pPr>
            <w:r>
              <w:rPr>
                <w:rFonts w:ascii="Aptos" w:hAnsi="Aptos"/>
                <w:sz w:val="18"/>
                <w:szCs w:val="18"/>
              </w:rPr>
              <w:t>1.2.43</w:t>
            </w:r>
          </w:p>
        </w:tc>
        <w:tc>
          <w:tcPr>
            <w:tcW w:w="8460" w:type="dxa"/>
          </w:tcPr>
          <w:p w14:paraId="7C2A1589" w14:textId="23282517" w:rsidR="00835810" w:rsidRPr="005F0DDB" w:rsidRDefault="00835810">
            <w:pPr>
              <w:pStyle w:val="T3"/>
              <w:spacing w:before="0"/>
              <w:rPr>
                <w:rFonts w:ascii="Aptos" w:hAnsi="Aptos"/>
                <w:sz w:val="18"/>
                <w:szCs w:val="18"/>
              </w:rPr>
            </w:pPr>
            <w:r w:rsidRPr="00835810">
              <w:rPr>
                <w:rFonts w:ascii="Aptos" w:hAnsi="Aptos"/>
                <w:sz w:val="18"/>
                <w:szCs w:val="18"/>
              </w:rPr>
              <w:t>The System should be able to show holiday pay included in rolled up rates separately on payslips for legislative employee information</w:t>
            </w:r>
          </w:p>
        </w:tc>
      </w:tr>
      <w:tr w:rsidR="004910F0" w:rsidRPr="005F0DDB" w14:paraId="7B1A08F6" w14:textId="77777777" w:rsidTr="0043246E">
        <w:tc>
          <w:tcPr>
            <w:tcW w:w="800" w:type="dxa"/>
          </w:tcPr>
          <w:p w14:paraId="514C18E8" w14:textId="2E331CFE"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4</w:t>
            </w:r>
          </w:p>
        </w:tc>
        <w:tc>
          <w:tcPr>
            <w:tcW w:w="8460" w:type="dxa"/>
          </w:tcPr>
          <w:p w14:paraId="6F646F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an amended payslip. </w:t>
            </w:r>
          </w:p>
        </w:tc>
      </w:tr>
      <w:tr w:rsidR="004910F0" w:rsidRPr="005F0DDB" w14:paraId="5572D41E" w14:textId="77777777" w:rsidTr="0043246E">
        <w:tc>
          <w:tcPr>
            <w:tcW w:w="800" w:type="dxa"/>
          </w:tcPr>
          <w:p w14:paraId="30D6B131" w14:textId="6ECBE2B7"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5</w:t>
            </w:r>
          </w:p>
        </w:tc>
        <w:tc>
          <w:tcPr>
            <w:tcW w:w="8460" w:type="dxa"/>
          </w:tcPr>
          <w:p w14:paraId="375866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sick pay, by length of service (as determined by the institution) and contract type make appropriate adjustments.   System adjustments should include different maternity entitlements for different contracts held by an employee with multiple roles </w:t>
            </w:r>
          </w:p>
        </w:tc>
      </w:tr>
      <w:tr w:rsidR="004910F0" w:rsidRPr="005F0DDB" w14:paraId="427DD5FC" w14:textId="77777777" w:rsidTr="0043246E">
        <w:tc>
          <w:tcPr>
            <w:tcW w:w="800" w:type="dxa"/>
          </w:tcPr>
          <w:p w14:paraId="31405A31" w14:textId="1ADDF88C"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6</w:t>
            </w:r>
          </w:p>
        </w:tc>
        <w:tc>
          <w:tcPr>
            <w:tcW w:w="8460" w:type="dxa"/>
          </w:tcPr>
          <w:p w14:paraId="0CD0D4B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Statutory Maternity Pay (SMP), Statutory </w:t>
            </w:r>
          </w:p>
        </w:tc>
      </w:tr>
      <w:tr w:rsidR="004910F0" w:rsidRPr="005F0DDB" w14:paraId="21EDB93C" w14:textId="77777777" w:rsidTr="0043246E">
        <w:tc>
          <w:tcPr>
            <w:tcW w:w="800" w:type="dxa"/>
          </w:tcPr>
          <w:p w14:paraId="70870C65" w14:textId="798EE01F"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7</w:t>
            </w:r>
          </w:p>
        </w:tc>
        <w:tc>
          <w:tcPr>
            <w:tcW w:w="8460" w:type="dxa"/>
          </w:tcPr>
          <w:p w14:paraId="07F375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Paternity Pay (SPP), Statutory Adoption Pay (SAP), Statutory Sick Pay (SSP), Shared Parental leave (SPL), Statutory Bereavement Leave and Statutory Bereavement Pay (SBP).    </w:t>
            </w:r>
          </w:p>
        </w:tc>
      </w:tr>
      <w:tr w:rsidR="004910F0" w:rsidRPr="005F0DDB" w14:paraId="1D6F5A5E" w14:textId="77777777" w:rsidTr="0043246E">
        <w:tc>
          <w:tcPr>
            <w:tcW w:w="800" w:type="dxa"/>
          </w:tcPr>
          <w:p w14:paraId="37E80153" w14:textId="1C1A91FA"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8</w:t>
            </w:r>
          </w:p>
        </w:tc>
        <w:tc>
          <w:tcPr>
            <w:tcW w:w="8460" w:type="dxa"/>
          </w:tcPr>
          <w:p w14:paraId="5A878E6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capable of accurate payment calculation based upon contract type and be able to ensure only appropriate payments are made when multiple contracts are held by the same person at the same time. </w:t>
            </w:r>
          </w:p>
        </w:tc>
      </w:tr>
      <w:tr w:rsidR="00835810" w:rsidRPr="005F0DDB" w14:paraId="31E4E54F" w14:textId="77777777" w:rsidTr="0043246E">
        <w:tc>
          <w:tcPr>
            <w:tcW w:w="800" w:type="dxa"/>
          </w:tcPr>
          <w:p w14:paraId="47DB3A7D" w14:textId="2850F9F8" w:rsidR="00835810" w:rsidRPr="00E36474" w:rsidRDefault="00835810">
            <w:pPr>
              <w:pStyle w:val="T3"/>
              <w:spacing w:before="0"/>
              <w:rPr>
                <w:rFonts w:ascii="Aptos" w:hAnsi="Aptos"/>
                <w:sz w:val="18"/>
                <w:szCs w:val="18"/>
              </w:rPr>
            </w:pPr>
            <w:r>
              <w:rPr>
                <w:rFonts w:ascii="Aptos" w:hAnsi="Aptos"/>
                <w:sz w:val="18"/>
                <w:szCs w:val="18"/>
              </w:rPr>
              <w:t>1.2.49</w:t>
            </w:r>
          </w:p>
        </w:tc>
        <w:tc>
          <w:tcPr>
            <w:tcW w:w="8460" w:type="dxa"/>
          </w:tcPr>
          <w:p w14:paraId="405FAFB7" w14:textId="3A62D221" w:rsidR="00835810" w:rsidRPr="005F0DDB" w:rsidRDefault="00835810">
            <w:pPr>
              <w:pStyle w:val="T3"/>
              <w:spacing w:before="0"/>
              <w:rPr>
                <w:rFonts w:ascii="Aptos" w:hAnsi="Aptos"/>
                <w:sz w:val="18"/>
                <w:szCs w:val="18"/>
              </w:rPr>
            </w:pPr>
            <w:r w:rsidRPr="00835810">
              <w:rPr>
                <w:rFonts w:ascii="Aptos" w:hAnsi="Aptos"/>
                <w:sz w:val="18"/>
                <w:szCs w:val="18"/>
              </w:rPr>
              <w:t>The system shall allow users to set up permanent pay elements such as Shift, responsibility allowance and Market supplements etc</w:t>
            </w:r>
          </w:p>
        </w:tc>
      </w:tr>
      <w:tr w:rsidR="004910F0" w:rsidRPr="005F0DDB" w14:paraId="4DEFE509" w14:textId="77777777" w:rsidTr="0043246E">
        <w:tc>
          <w:tcPr>
            <w:tcW w:w="800" w:type="dxa"/>
            <w:shd w:val="clear" w:color="auto" w:fill="BDD6EE" w:themeFill="accent1" w:themeFillTint="66"/>
          </w:tcPr>
          <w:p w14:paraId="53EA842A" w14:textId="77777777" w:rsidR="004910F0" w:rsidRPr="005F0DDB" w:rsidRDefault="004910F0">
            <w:pPr>
              <w:pStyle w:val="T3"/>
              <w:spacing w:before="0"/>
              <w:rPr>
                <w:rFonts w:ascii="Aptos" w:hAnsi="Aptos"/>
                <w:sz w:val="18"/>
                <w:szCs w:val="18"/>
              </w:rPr>
            </w:pPr>
            <w:r>
              <w:rPr>
                <w:rFonts w:ascii="Aptos" w:hAnsi="Aptos"/>
                <w:sz w:val="18"/>
                <w:szCs w:val="18"/>
              </w:rPr>
              <w:t>1.3</w:t>
            </w:r>
          </w:p>
        </w:tc>
        <w:tc>
          <w:tcPr>
            <w:tcW w:w="8460" w:type="dxa"/>
            <w:shd w:val="clear" w:color="auto" w:fill="BDD6EE" w:themeFill="accent1" w:themeFillTint="66"/>
          </w:tcPr>
          <w:p w14:paraId="66DD2C0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Payroll Reporting Requirements </w:t>
            </w:r>
          </w:p>
        </w:tc>
      </w:tr>
      <w:tr w:rsidR="004910F0" w:rsidRPr="005F0DDB" w14:paraId="2483B377" w14:textId="77777777" w:rsidTr="0043246E">
        <w:tc>
          <w:tcPr>
            <w:tcW w:w="800" w:type="dxa"/>
          </w:tcPr>
          <w:p w14:paraId="07325CD8" w14:textId="77777777" w:rsidR="004910F0" w:rsidRPr="005F0DDB" w:rsidRDefault="004910F0">
            <w:pPr>
              <w:pStyle w:val="T3"/>
              <w:spacing w:before="0"/>
              <w:rPr>
                <w:rFonts w:ascii="Aptos" w:hAnsi="Aptos"/>
                <w:sz w:val="18"/>
                <w:szCs w:val="18"/>
              </w:rPr>
            </w:pPr>
            <w:r>
              <w:rPr>
                <w:rFonts w:ascii="Aptos" w:hAnsi="Aptos"/>
                <w:sz w:val="18"/>
                <w:szCs w:val="18"/>
              </w:rPr>
              <w:t xml:space="preserve">1.3.1 </w:t>
            </w:r>
          </w:p>
        </w:tc>
        <w:tc>
          <w:tcPr>
            <w:tcW w:w="8460" w:type="dxa"/>
          </w:tcPr>
          <w:p w14:paraId="3220846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following functionality in relation to Payroll Reporting and not limited to: </w:t>
            </w:r>
          </w:p>
        </w:tc>
      </w:tr>
      <w:tr w:rsidR="004910F0" w:rsidRPr="005F0DDB" w14:paraId="40CFD927" w14:textId="77777777" w:rsidTr="0043246E">
        <w:tc>
          <w:tcPr>
            <w:tcW w:w="800" w:type="dxa"/>
          </w:tcPr>
          <w:p w14:paraId="6B88AC7A" w14:textId="77777777" w:rsidR="004910F0" w:rsidRPr="005F0DDB" w:rsidRDefault="004910F0">
            <w:pPr>
              <w:pStyle w:val="T3"/>
              <w:spacing w:before="0"/>
              <w:rPr>
                <w:rFonts w:ascii="Aptos" w:hAnsi="Aptos"/>
                <w:sz w:val="18"/>
                <w:szCs w:val="18"/>
              </w:rPr>
            </w:pPr>
          </w:p>
        </w:tc>
        <w:tc>
          <w:tcPr>
            <w:tcW w:w="8460" w:type="dxa"/>
          </w:tcPr>
          <w:p w14:paraId="754DB2C3"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Pay Statement Format </w:t>
            </w:r>
          </w:p>
        </w:tc>
      </w:tr>
      <w:tr w:rsidR="004910F0" w:rsidRPr="005F0DDB" w14:paraId="649B51F1" w14:textId="77777777" w:rsidTr="0043246E">
        <w:tc>
          <w:tcPr>
            <w:tcW w:w="800" w:type="dxa"/>
          </w:tcPr>
          <w:p w14:paraId="00CA7FD1" w14:textId="77777777" w:rsidR="004910F0" w:rsidRPr="005F0DDB" w:rsidRDefault="004910F0">
            <w:pPr>
              <w:pStyle w:val="T3"/>
              <w:spacing w:before="0"/>
              <w:rPr>
                <w:rFonts w:ascii="Aptos" w:hAnsi="Aptos"/>
                <w:sz w:val="18"/>
                <w:szCs w:val="18"/>
              </w:rPr>
            </w:pPr>
          </w:p>
        </w:tc>
        <w:tc>
          <w:tcPr>
            <w:tcW w:w="8460" w:type="dxa"/>
          </w:tcPr>
          <w:p w14:paraId="739635D0"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On Screen Payroll History </w:t>
            </w:r>
          </w:p>
        </w:tc>
      </w:tr>
      <w:tr w:rsidR="004910F0" w:rsidRPr="005F0DDB" w14:paraId="37A56FE4" w14:textId="77777777" w:rsidTr="0043246E">
        <w:tc>
          <w:tcPr>
            <w:tcW w:w="800" w:type="dxa"/>
          </w:tcPr>
          <w:p w14:paraId="35A366CA" w14:textId="77777777" w:rsidR="004910F0" w:rsidRPr="005F0DDB" w:rsidRDefault="004910F0">
            <w:pPr>
              <w:pStyle w:val="T3"/>
              <w:spacing w:before="0"/>
              <w:rPr>
                <w:rFonts w:ascii="Aptos" w:hAnsi="Aptos"/>
                <w:sz w:val="18"/>
                <w:szCs w:val="18"/>
              </w:rPr>
            </w:pPr>
          </w:p>
        </w:tc>
        <w:tc>
          <w:tcPr>
            <w:tcW w:w="8460" w:type="dxa"/>
          </w:tcPr>
          <w:p w14:paraId="58AB1DDC"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P45 forms </w:t>
            </w:r>
          </w:p>
        </w:tc>
      </w:tr>
      <w:tr w:rsidR="004910F0" w:rsidRPr="005F0DDB" w14:paraId="3019B297" w14:textId="77777777" w:rsidTr="0043246E">
        <w:tc>
          <w:tcPr>
            <w:tcW w:w="800" w:type="dxa"/>
          </w:tcPr>
          <w:p w14:paraId="60C2580A" w14:textId="77777777" w:rsidR="004910F0" w:rsidRPr="005F0DDB" w:rsidRDefault="004910F0">
            <w:pPr>
              <w:pStyle w:val="T3"/>
              <w:spacing w:before="0"/>
              <w:rPr>
                <w:rFonts w:ascii="Aptos" w:hAnsi="Aptos"/>
                <w:sz w:val="18"/>
                <w:szCs w:val="18"/>
              </w:rPr>
            </w:pPr>
          </w:p>
        </w:tc>
        <w:tc>
          <w:tcPr>
            <w:tcW w:w="8460" w:type="dxa"/>
          </w:tcPr>
          <w:p w14:paraId="1AB86C26"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Automatic P45 checking </w:t>
            </w:r>
          </w:p>
        </w:tc>
      </w:tr>
      <w:tr w:rsidR="004910F0" w:rsidRPr="005F0DDB" w14:paraId="14E200D9" w14:textId="77777777" w:rsidTr="0043246E">
        <w:tc>
          <w:tcPr>
            <w:tcW w:w="800" w:type="dxa"/>
          </w:tcPr>
          <w:p w14:paraId="64E51AF4" w14:textId="77777777" w:rsidR="004910F0" w:rsidRPr="005F0DDB" w:rsidRDefault="004910F0">
            <w:pPr>
              <w:pStyle w:val="T3"/>
              <w:spacing w:before="0"/>
              <w:rPr>
                <w:rFonts w:ascii="Aptos" w:hAnsi="Aptos"/>
                <w:sz w:val="18"/>
                <w:szCs w:val="18"/>
              </w:rPr>
            </w:pPr>
          </w:p>
        </w:tc>
        <w:tc>
          <w:tcPr>
            <w:tcW w:w="8460" w:type="dxa"/>
          </w:tcPr>
          <w:p w14:paraId="4447E326"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Employee Details </w:t>
            </w:r>
          </w:p>
        </w:tc>
      </w:tr>
      <w:tr w:rsidR="004910F0" w:rsidRPr="005F0DDB" w14:paraId="6B7FABF4" w14:textId="77777777" w:rsidTr="0043246E">
        <w:tc>
          <w:tcPr>
            <w:tcW w:w="800" w:type="dxa"/>
          </w:tcPr>
          <w:p w14:paraId="3D4748B8" w14:textId="77777777" w:rsidR="004910F0" w:rsidRPr="005F0DDB" w:rsidRDefault="004910F0">
            <w:pPr>
              <w:pStyle w:val="T3"/>
              <w:spacing w:before="0"/>
              <w:rPr>
                <w:rFonts w:ascii="Aptos" w:hAnsi="Aptos"/>
                <w:sz w:val="18"/>
                <w:szCs w:val="18"/>
              </w:rPr>
            </w:pPr>
          </w:p>
        </w:tc>
        <w:tc>
          <w:tcPr>
            <w:tcW w:w="8460" w:type="dxa"/>
          </w:tcPr>
          <w:p w14:paraId="72BD840C"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Gross to net calculations </w:t>
            </w:r>
          </w:p>
        </w:tc>
      </w:tr>
      <w:tr w:rsidR="004910F0" w:rsidRPr="005F0DDB" w14:paraId="29D53686" w14:textId="77777777" w:rsidTr="0043246E">
        <w:tc>
          <w:tcPr>
            <w:tcW w:w="800" w:type="dxa"/>
          </w:tcPr>
          <w:p w14:paraId="1BF4A98D" w14:textId="77777777" w:rsidR="004910F0" w:rsidRPr="005F0DDB" w:rsidRDefault="004910F0">
            <w:pPr>
              <w:pStyle w:val="T3"/>
              <w:spacing w:before="0"/>
              <w:rPr>
                <w:rFonts w:ascii="Aptos" w:hAnsi="Aptos"/>
                <w:sz w:val="18"/>
                <w:szCs w:val="18"/>
              </w:rPr>
            </w:pPr>
          </w:p>
        </w:tc>
        <w:tc>
          <w:tcPr>
            <w:tcW w:w="8460" w:type="dxa"/>
          </w:tcPr>
          <w:p w14:paraId="14194E15"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Year to date totals </w:t>
            </w:r>
          </w:p>
        </w:tc>
      </w:tr>
      <w:tr w:rsidR="004910F0" w:rsidRPr="005F0DDB" w14:paraId="11E84334" w14:textId="77777777" w:rsidTr="0043246E">
        <w:tc>
          <w:tcPr>
            <w:tcW w:w="800" w:type="dxa"/>
          </w:tcPr>
          <w:p w14:paraId="739983AD" w14:textId="77777777" w:rsidR="004910F0" w:rsidRPr="005F0DDB" w:rsidRDefault="004910F0">
            <w:pPr>
              <w:pStyle w:val="T3"/>
              <w:spacing w:before="0"/>
              <w:rPr>
                <w:rFonts w:ascii="Aptos" w:hAnsi="Aptos"/>
                <w:sz w:val="18"/>
                <w:szCs w:val="18"/>
              </w:rPr>
            </w:pPr>
          </w:p>
        </w:tc>
        <w:tc>
          <w:tcPr>
            <w:tcW w:w="8460" w:type="dxa"/>
          </w:tcPr>
          <w:p w14:paraId="635D6B3F"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Department Analysis </w:t>
            </w:r>
          </w:p>
        </w:tc>
      </w:tr>
      <w:tr w:rsidR="004910F0" w:rsidRPr="005F0DDB" w14:paraId="0DF7E12D" w14:textId="77777777" w:rsidTr="0043246E">
        <w:tc>
          <w:tcPr>
            <w:tcW w:w="800" w:type="dxa"/>
          </w:tcPr>
          <w:p w14:paraId="1666EA46" w14:textId="77777777" w:rsidR="004910F0" w:rsidRPr="005F0DDB" w:rsidRDefault="004910F0">
            <w:pPr>
              <w:pStyle w:val="T3"/>
              <w:spacing w:before="0"/>
              <w:rPr>
                <w:rFonts w:ascii="Aptos" w:hAnsi="Aptos"/>
                <w:sz w:val="18"/>
                <w:szCs w:val="18"/>
              </w:rPr>
            </w:pPr>
          </w:p>
        </w:tc>
        <w:tc>
          <w:tcPr>
            <w:tcW w:w="8460" w:type="dxa"/>
          </w:tcPr>
          <w:p w14:paraId="053644BE"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Monthly Management Reports </w:t>
            </w:r>
          </w:p>
        </w:tc>
      </w:tr>
      <w:tr w:rsidR="004910F0" w:rsidRPr="005F0DDB" w14:paraId="6A977013" w14:textId="77777777" w:rsidTr="0043246E">
        <w:tc>
          <w:tcPr>
            <w:tcW w:w="800" w:type="dxa"/>
          </w:tcPr>
          <w:p w14:paraId="79863F01" w14:textId="77777777" w:rsidR="004910F0" w:rsidRPr="005F0DDB" w:rsidRDefault="004910F0">
            <w:pPr>
              <w:pStyle w:val="T3"/>
              <w:spacing w:before="0"/>
              <w:rPr>
                <w:rFonts w:ascii="Aptos" w:hAnsi="Aptos"/>
                <w:sz w:val="18"/>
                <w:szCs w:val="18"/>
              </w:rPr>
            </w:pPr>
          </w:p>
        </w:tc>
        <w:tc>
          <w:tcPr>
            <w:tcW w:w="8460" w:type="dxa"/>
          </w:tcPr>
          <w:p w14:paraId="2E2C0A64"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Statistical Returns </w:t>
            </w:r>
          </w:p>
        </w:tc>
      </w:tr>
      <w:tr w:rsidR="004910F0" w:rsidRPr="005F0DDB" w14:paraId="6C43568A" w14:textId="77777777" w:rsidTr="0043246E">
        <w:tc>
          <w:tcPr>
            <w:tcW w:w="800" w:type="dxa"/>
          </w:tcPr>
          <w:p w14:paraId="4EB36942" w14:textId="77777777" w:rsidR="004910F0" w:rsidRPr="005F0DDB" w:rsidRDefault="004910F0">
            <w:pPr>
              <w:pStyle w:val="T3"/>
              <w:spacing w:before="0"/>
              <w:rPr>
                <w:rFonts w:ascii="Aptos" w:hAnsi="Aptos"/>
                <w:sz w:val="18"/>
                <w:szCs w:val="18"/>
              </w:rPr>
            </w:pPr>
          </w:p>
        </w:tc>
        <w:tc>
          <w:tcPr>
            <w:tcW w:w="8460" w:type="dxa"/>
          </w:tcPr>
          <w:p w14:paraId="53D9F971"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Suite of standard monthly/year end reports </w:t>
            </w:r>
          </w:p>
        </w:tc>
      </w:tr>
      <w:tr w:rsidR="004910F0" w:rsidRPr="005F0DDB" w14:paraId="6BD983B5" w14:textId="77777777" w:rsidTr="0043246E">
        <w:tc>
          <w:tcPr>
            <w:tcW w:w="800" w:type="dxa"/>
          </w:tcPr>
          <w:p w14:paraId="6E5BDAF3" w14:textId="77777777" w:rsidR="004910F0" w:rsidRPr="005F0DDB" w:rsidRDefault="004910F0">
            <w:pPr>
              <w:pStyle w:val="T3"/>
              <w:spacing w:before="0"/>
              <w:rPr>
                <w:rFonts w:ascii="Aptos" w:hAnsi="Aptos"/>
                <w:sz w:val="18"/>
                <w:szCs w:val="18"/>
              </w:rPr>
            </w:pPr>
          </w:p>
        </w:tc>
        <w:tc>
          <w:tcPr>
            <w:tcW w:w="8460" w:type="dxa"/>
          </w:tcPr>
          <w:p w14:paraId="54EB8EFE"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Capability to report on any information within the System including archived data </w:t>
            </w:r>
          </w:p>
        </w:tc>
      </w:tr>
      <w:tr w:rsidR="004910F0" w:rsidRPr="005F0DDB" w14:paraId="6FBF2DA3" w14:textId="77777777" w:rsidTr="0043246E">
        <w:tc>
          <w:tcPr>
            <w:tcW w:w="800" w:type="dxa"/>
          </w:tcPr>
          <w:p w14:paraId="129EA401" w14:textId="77777777" w:rsidR="004910F0" w:rsidRPr="005F0DDB" w:rsidRDefault="004910F0">
            <w:pPr>
              <w:pStyle w:val="T3"/>
              <w:spacing w:before="0"/>
              <w:rPr>
                <w:rFonts w:ascii="Aptos" w:hAnsi="Aptos"/>
                <w:sz w:val="18"/>
                <w:szCs w:val="18"/>
              </w:rPr>
            </w:pPr>
          </w:p>
        </w:tc>
        <w:tc>
          <w:tcPr>
            <w:tcW w:w="8460" w:type="dxa"/>
          </w:tcPr>
          <w:p w14:paraId="6B06678B"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Link to web-based pension uploads and pension return data </w:t>
            </w:r>
          </w:p>
        </w:tc>
      </w:tr>
      <w:tr w:rsidR="004910F0" w:rsidRPr="005F0DDB" w14:paraId="14EE84E2" w14:textId="77777777" w:rsidTr="0043246E">
        <w:tc>
          <w:tcPr>
            <w:tcW w:w="800" w:type="dxa"/>
          </w:tcPr>
          <w:p w14:paraId="1446C705" w14:textId="77777777" w:rsidR="004910F0" w:rsidRPr="005F0DDB" w:rsidRDefault="004910F0">
            <w:pPr>
              <w:pStyle w:val="T3"/>
              <w:spacing w:before="0"/>
              <w:rPr>
                <w:rFonts w:ascii="Aptos" w:hAnsi="Aptos"/>
                <w:sz w:val="18"/>
                <w:szCs w:val="18"/>
              </w:rPr>
            </w:pPr>
          </w:p>
        </w:tc>
        <w:tc>
          <w:tcPr>
            <w:tcW w:w="8460" w:type="dxa"/>
          </w:tcPr>
          <w:p w14:paraId="7A4DC794"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P11 or substitutes </w:t>
            </w:r>
          </w:p>
        </w:tc>
      </w:tr>
      <w:tr w:rsidR="004910F0" w:rsidRPr="005F0DDB" w14:paraId="4AB1FC77" w14:textId="77777777" w:rsidTr="0043246E">
        <w:tc>
          <w:tcPr>
            <w:tcW w:w="800" w:type="dxa"/>
          </w:tcPr>
          <w:p w14:paraId="1D6C9F5B" w14:textId="77777777" w:rsidR="004910F0" w:rsidRPr="005F0DDB" w:rsidRDefault="004910F0">
            <w:pPr>
              <w:pStyle w:val="T3"/>
              <w:spacing w:before="0"/>
              <w:rPr>
                <w:rFonts w:ascii="Aptos" w:hAnsi="Aptos"/>
                <w:sz w:val="18"/>
                <w:szCs w:val="18"/>
              </w:rPr>
            </w:pPr>
          </w:p>
        </w:tc>
        <w:tc>
          <w:tcPr>
            <w:tcW w:w="8460" w:type="dxa"/>
          </w:tcPr>
          <w:p w14:paraId="6B2A23F2"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P14, P35 and P60 forms </w:t>
            </w:r>
          </w:p>
        </w:tc>
      </w:tr>
      <w:tr w:rsidR="004910F0" w:rsidRPr="005F0DDB" w14:paraId="6334A0BA" w14:textId="77777777" w:rsidTr="0043246E">
        <w:tc>
          <w:tcPr>
            <w:tcW w:w="800" w:type="dxa"/>
          </w:tcPr>
          <w:p w14:paraId="292F3D52" w14:textId="77777777" w:rsidR="004910F0" w:rsidRPr="005F0DDB" w:rsidRDefault="004910F0">
            <w:pPr>
              <w:pStyle w:val="T3"/>
              <w:spacing w:before="0"/>
              <w:rPr>
                <w:rFonts w:ascii="Aptos" w:hAnsi="Aptos"/>
                <w:sz w:val="18"/>
                <w:szCs w:val="18"/>
              </w:rPr>
            </w:pPr>
          </w:p>
        </w:tc>
        <w:tc>
          <w:tcPr>
            <w:tcW w:w="8460" w:type="dxa"/>
          </w:tcPr>
          <w:p w14:paraId="14502F56"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Option to select/deselect leaver information </w:t>
            </w:r>
          </w:p>
        </w:tc>
      </w:tr>
      <w:tr w:rsidR="004910F0" w:rsidRPr="005F0DDB" w14:paraId="61AEB3EF" w14:textId="77777777" w:rsidTr="0043246E">
        <w:tc>
          <w:tcPr>
            <w:tcW w:w="800" w:type="dxa"/>
          </w:tcPr>
          <w:p w14:paraId="7506D908" w14:textId="77777777" w:rsidR="004910F0" w:rsidRPr="005F0DDB" w:rsidRDefault="004910F0">
            <w:pPr>
              <w:pStyle w:val="T3"/>
              <w:spacing w:before="0"/>
              <w:rPr>
                <w:rFonts w:ascii="Aptos" w:hAnsi="Aptos"/>
                <w:sz w:val="18"/>
                <w:szCs w:val="18"/>
              </w:rPr>
            </w:pPr>
          </w:p>
        </w:tc>
        <w:tc>
          <w:tcPr>
            <w:tcW w:w="8460" w:type="dxa"/>
          </w:tcPr>
          <w:p w14:paraId="22C10377"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Pension contribution analysis </w:t>
            </w:r>
          </w:p>
        </w:tc>
      </w:tr>
      <w:tr w:rsidR="004910F0" w:rsidRPr="005F0DDB" w14:paraId="440758E2" w14:textId="77777777" w:rsidTr="0043246E">
        <w:tc>
          <w:tcPr>
            <w:tcW w:w="800" w:type="dxa"/>
          </w:tcPr>
          <w:p w14:paraId="0639D183" w14:textId="77777777" w:rsidR="004910F0" w:rsidRPr="005F0DDB" w:rsidRDefault="004910F0">
            <w:pPr>
              <w:pStyle w:val="T3"/>
              <w:spacing w:before="0"/>
              <w:rPr>
                <w:rFonts w:ascii="Aptos" w:hAnsi="Aptos"/>
                <w:sz w:val="18"/>
                <w:szCs w:val="18"/>
              </w:rPr>
            </w:pPr>
          </w:p>
        </w:tc>
        <w:tc>
          <w:tcPr>
            <w:tcW w:w="8460" w:type="dxa"/>
          </w:tcPr>
          <w:p w14:paraId="73274177"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Dashboard </w:t>
            </w:r>
          </w:p>
        </w:tc>
      </w:tr>
      <w:tr w:rsidR="004910F0" w:rsidRPr="005F0DDB" w14:paraId="791C2E67" w14:textId="77777777" w:rsidTr="0043246E">
        <w:tc>
          <w:tcPr>
            <w:tcW w:w="800" w:type="dxa"/>
          </w:tcPr>
          <w:p w14:paraId="68E9AA3E" w14:textId="77777777" w:rsidR="004910F0" w:rsidRPr="005F0DDB" w:rsidRDefault="004910F0">
            <w:pPr>
              <w:pStyle w:val="T3"/>
              <w:spacing w:before="0"/>
              <w:rPr>
                <w:rFonts w:ascii="Aptos" w:hAnsi="Aptos"/>
                <w:sz w:val="18"/>
                <w:szCs w:val="18"/>
              </w:rPr>
            </w:pPr>
          </w:p>
        </w:tc>
        <w:tc>
          <w:tcPr>
            <w:tcW w:w="8460" w:type="dxa"/>
          </w:tcPr>
          <w:p w14:paraId="67350C0D"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Intuitive report design capability for finance staff </w:t>
            </w:r>
          </w:p>
        </w:tc>
      </w:tr>
      <w:tr w:rsidR="004910F0" w:rsidRPr="005F0DDB" w14:paraId="635AF63A" w14:textId="77777777" w:rsidTr="0043246E">
        <w:tc>
          <w:tcPr>
            <w:tcW w:w="800" w:type="dxa"/>
          </w:tcPr>
          <w:p w14:paraId="492D23E6" w14:textId="77777777" w:rsidR="004910F0" w:rsidRPr="005F0DDB" w:rsidRDefault="004910F0">
            <w:pPr>
              <w:pStyle w:val="T3"/>
              <w:spacing w:before="0"/>
              <w:rPr>
                <w:rFonts w:ascii="Aptos" w:hAnsi="Aptos"/>
                <w:sz w:val="18"/>
                <w:szCs w:val="18"/>
              </w:rPr>
            </w:pPr>
          </w:p>
        </w:tc>
        <w:tc>
          <w:tcPr>
            <w:tcW w:w="8460" w:type="dxa"/>
          </w:tcPr>
          <w:p w14:paraId="63C6F968"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Faster Payments Service </w:t>
            </w:r>
          </w:p>
        </w:tc>
      </w:tr>
      <w:tr w:rsidR="004910F0" w:rsidRPr="005F0DDB" w14:paraId="33AA8A5B" w14:textId="77777777" w:rsidTr="0043246E">
        <w:tc>
          <w:tcPr>
            <w:tcW w:w="800" w:type="dxa"/>
          </w:tcPr>
          <w:p w14:paraId="33A4FB0B" w14:textId="77777777" w:rsidR="004910F0" w:rsidRPr="005F0DDB" w:rsidRDefault="004910F0">
            <w:pPr>
              <w:pStyle w:val="T3"/>
              <w:spacing w:before="0"/>
              <w:rPr>
                <w:rFonts w:ascii="Aptos" w:hAnsi="Aptos"/>
                <w:sz w:val="18"/>
                <w:szCs w:val="18"/>
              </w:rPr>
            </w:pPr>
          </w:p>
        </w:tc>
        <w:tc>
          <w:tcPr>
            <w:tcW w:w="8460" w:type="dxa"/>
          </w:tcPr>
          <w:p w14:paraId="5B3FA505"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Year-end via EDI/internet </w:t>
            </w:r>
          </w:p>
        </w:tc>
      </w:tr>
      <w:tr w:rsidR="004910F0" w:rsidRPr="005F0DDB" w14:paraId="301BF012" w14:textId="77777777" w:rsidTr="0043246E">
        <w:tc>
          <w:tcPr>
            <w:tcW w:w="800" w:type="dxa"/>
          </w:tcPr>
          <w:p w14:paraId="308AA139" w14:textId="77777777" w:rsidR="004910F0" w:rsidRPr="005F0DDB" w:rsidRDefault="004910F0">
            <w:pPr>
              <w:pStyle w:val="T3"/>
              <w:spacing w:before="0"/>
              <w:rPr>
                <w:rFonts w:ascii="Aptos" w:hAnsi="Aptos"/>
                <w:sz w:val="18"/>
                <w:szCs w:val="18"/>
              </w:rPr>
            </w:pPr>
          </w:p>
        </w:tc>
        <w:tc>
          <w:tcPr>
            <w:tcW w:w="8460" w:type="dxa"/>
          </w:tcPr>
          <w:p w14:paraId="5157CB37"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RTI by EDI </w:t>
            </w:r>
          </w:p>
        </w:tc>
      </w:tr>
      <w:tr w:rsidR="004910F0" w:rsidRPr="005F0DDB" w14:paraId="45181209" w14:textId="77777777" w:rsidTr="0043246E">
        <w:tc>
          <w:tcPr>
            <w:tcW w:w="800" w:type="dxa"/>
          </w:tcPr>
          <w:p w14:paraId="3AD5BC61" w14:textId="77777777" w:rsidR="004910F0" w:rsidRPr="005F0DDB" w:rsidRDefault="004910F0">
            <w:pPr>
              <w:pStyle w:val="T3"/>
              <w:spacing w:before="0"/>
              <w:rPr>
                <w:rFonts w:ascii="Aptos" w:hAnsi="Aptos"/>
                <w:sz w:val="18"/>
                <w:szCs w:val="18"/>
              </w:rPr>
            </w:pPr>
          </w:p>
        </w:tc>
        <w:tc>
          <w:tcPr>
            <w:tcW w:w="8460" w:type="dxa"/>
          </w:tcPr>
          <w:p w14:paraId="34A8A6E9"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RTI Submission compliant </w:t>
            </w:r>
          </w:p>
        </w:tc>
      </w:tr>
      <w:tr w:rsidR="004910F0" w:rsidRPr="005F0DDB" w14:paraId="768096CD" w14:textId="77777777" w:rsidTr="0043246E">
        <w:tc>
          <w:tcPr>
            <w:tcW w:w="800" w:type="dxa"/>
          </w:tcPr>
          <w:p w14:paraId="4778B17F" w14:textId="77777777" w:rsidR="004910F0" w:rsidRPr="005F0DDB" w:rsidRDefault="004910F0">
            <w:pPr>
              <w:pStyle w:val="T3"/>
              <w:spacing w:before="0"/>
              <w:rPr>
                <w:rFonts w:ascii="Aptos" w:hAnsi="Aptos"/>
                <w:sz w:val="18"/>
                <w:szCs w:val="18"/>
              </w:rPr>
            </w:pPr>
          </w:p>
        </w:tc>
        <w:tc>
          <w:tcPr>
            <w:tcW w:w="8460" w:type="dxa"/>
          </w:tcPr>
          <w:p w14:paraId="7C3E20E3"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NINO verification request for RTI </w:t>
            </w:r>
          </w:p>
        </w:tc>
      </w:tr>
      <w:tr w:rsidR="004910F0" w:rsidRPr="005F0DDB" w14:paraId="5EB0C914" w14:textId="77777777" w:rsidTr="0043246E">
        <w:tc>
          <w:tcPr>
            <w:tcW w:w="800" w:type="dxa"/>
          </w:tcPr>
          <w:p w14:paraId="3E263DDE" w14:textId="77777777" w:rsidR="004910F0" w:rsidRPr="005F0DDB" w:rsidRDefault="004910F0">
            <w:pPr>
              <w:pStyle w:val="T3"/>
              <w:spacing w:before="0"/>
              <w:rPr>
                <w:rFonts w:ascii="Aptos" w:hAnsi="Aptos"/>
                <w:sz w:val="18"/>
                <w:szCs w:val="18"/>
              </w:rPr>
            </w:pPr>
          </w:p>
        </w:tc>
        <w:tc>
          <w:tcPr>
            <w:tcW w:w="8460" w:type="dxa"/>
          </w:tcPr>
          <w:p w14:paraId="5C20502E" w14:textId="77777777" w:rsidR="004910F0" w:rsidRPr="005F0DDB" w:rsidRDefault="004910F0" w:rsidP="00070B87">
            <w:pPr>
              <w:pStyle w:val="T3"/>
              <w:numPr>
                <w:ilvl w:val="2"/>
                <w:numId w:val="17"/>
              </w:numPr>
              <w:spacing w:before="0"/>
              <w:ind w:left="595"/>
              <w:rPr>
                <w:rFonts w:ascii="Aptos" w:hAnsi="Aptos"/>
                <w:sz w:val="18"/>
                <w:szCs w:val="18"/>
              </w:rPr>
            </w:pPr>
            <w:r w:rsidRPr="005F0DDB">
              <w:rPr>
                <w:rFonts w:ascii="Aptos" w:hAnsi="Aptos"/>
                <w:sz w:val="18"/>
                <w:szCs w:val="18"/>
              </w:rPr>
              <w:t xml:space="preserve">Earlier year updates for RTI </w:t>
            </w:r>
          </w:p>
        </w:tc>
      </w:tr>
      <w:tr w:rsidR="004910F0" w:rsidRPr="005F0DDB" w14:paraId="3A738D8E" w14:textId="77777777" w:rsidTr="0043246E">
        <w:tc>
          <w:tcPr>
            <w:tcW w:w="800" w:type="dxa"/>
            <w:shd w:val="clear" w:color="auto" w:fill="DEEAF6" w:themeFill="accent1" w:themeFillTint="33"/>
          </w:tcPr>
          <w:p w14:paraId="3F1EF256" w14:textId="77777777" w:rsidR="004910F0" w:rsidRPr="005F0DDB" w:rsidRDefault="004910F0">
            <w:pPr>
              <w:pStyle w:val="T3"/>
              <w:spacing w:before="0"/>
              <w:rPr>
                <w:rFonts w:ascii="Aptos" w:hAnsi="Aptos"/>
                <w:sz w:val="18"/>
                <w:szCs w:val="18"/>
              </w:rPr>
            </w:pPr>
            <w:r>
              <w:rPr>
                <w:rFonts w:ascii="Aptos" w:hAnsi="Aptos"/>
                <w:sz w:val="18"/>
                <w:szCs w:val="18"/>
              </w:rPr>
              <w:t>1.4</w:t>
            </w:r>
          </w:p>
        </w:tc>
        <w:tc>
          <w:tcPr>
            <w:tcW w:w="8460" w:type="dxa"/>
            <w:shd w:val="clear" w:color="auto" w:fill="DEEAF6" w:themeFill="accent1" w:themeFillTint="33"/>
          </w:tcPr>
          <w:p w14:paraId="2143A09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Payroll Reports </w:t>
            </w:r>
          </w:p>
        </w:tc>
      </w:tr>
      <w:tr w:rsidR="004910F0" w:rsidRPr="005F0DDB" w14:paraId="253FF8D1" w14:textId="77777777" w:rsidTr="0043246E">
        <w:tc>
          <w:tcPr>
            <w:tcW w:w="800" w:type="dxa"/>
          </w:tcPr>
          <w:p w14:paraId="7E0A40DF" w14:textId="77777777" w:rsidR="004910F0" w:rsidRPr="005F0DDB" w:rsidRDefault="004910F0">
            <w:pPr>
              <w:pStyle w:val="T3"/>
              <w:spacing w:before="0"/>
              <w:rPr>
                <w:rFonts w:ascii="Aptos" w:hAnsi="Aptos"/>
                <w:sz w:val="18"/>
                <w:szCs w:val="18"/>
              </w:rPr>
            </w:pPr>
            <w:r>
              <w:rPr>
                <w:rFonts w:ascii="Aptos" w:hAnsi="Aptos"/>
                <w:sz w:val="18"/>
                <w:szCs w:val="18"/>
              </w:rPr>
              <w:t>1.4.1</w:t>
            </w:r>
          </w:p>
        </w:tc>
        <w:tc>
          <w:tcPr>
            <w:tcW w:w="8460" w:type="dxa"/>
          </w:tcPr>
          <w:p w14:paraId="6A67A55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Employee Bank details:  The System shall allow users to generate a report which details the following information for all employees whose bank details have changed in the last </w:t>
            </w:r>
            <w:proofErr w:type="gramStart"/>
            <w:r w:rsidRPr="005F0DDB">
              <w:rPr>
                <w:rFonts w:ascii="Aptos" w:hAnsi="Aptos"/>
                <w:sz w:val="18"/>
                <w:szCs w:val="18"/>
              </w:rPr>
              <w:t>month:-</w:t>
            </w:r>
            <w:proofErr w:type="gramEnd"/>
            <w:r w:rsidRPr="005F0DDB">
              <w:rPr>
                <w:rFonts w:ascii="Aptos" w:hAnsi="Aptos"/>
                <w:sz w:val="18"/>
                <w:szCs w:val="18"/>
              </w:rPr>
              <w:t xml:space="preserve"> </w:t>
            </w:r>
          </w:p>
        </w:tc>
      </w:tr>
      <w:tr w:rsidR="004910F0" w:rsidRPr="005F0DDB" w14:paraId="5D84E905" w14:textId="77777777" w:rsidTr="0043246E">
        <w:tc>
          <w:tcPr>
            <w:tcW w:w="800" w:type="dxa"/>
          </w:tcPr>
          <w:p w14:paraId="22393275" w14:textId="77777777" w:rsidR="004910F0" w:rsidRPr="005F0DDB" w:rsidRDefault="004910F0">
            <w:pPr>
              <w:pStyle w:val="T3"/>
              <w:spacing w:before="0"/>
              <w:rPr>
                <w:rFonts w:ascii="Aptos" w:hAnsi="Aptos"/>
                <w:sz w:val="18"/>
                <w:szCs w:val="18"/>
              </w:rPr>
            </w:pPr>
          </w:p>
        </w:tc>
        <w:tc>
          <w:tcPr>
            <w:tcW w:w="8460" w:type="dxa"/>
          </w:tcPr>
          <w:p w14:paraId="075185C1"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19154213" w14:textId="77777777" w:rsidTr="0043246E">
        <w:tc>
          <w:tcPr>
            <w:tcW w:w="800" w:type="dxa"/>
          </w:tcPr>
          <w:p w14:paraId="4EEC4F97" w14:textId="77777777" w:rsidR="004910F0" w:rsidRPr="005F0DDB" w:rsidRDefault="004910F0">
            <w:pPr>
              <w:pStyle w:val="T3"/>
              <w:spacing w:before="0"/>
              <w:rPr>
                <w:rFonts w:ascii="Aptos" w:hAnsi="Aptos"/>
                <w:sz w:val="18"/>
                <w:szCs w:val="18"/>
              </w:rPr>
            </w:pPr>
          </w:p>
        </w:tc>
        <w:tc>
          <w:tcPr>
            <w:tcW w:w="8460" w:type="dxa"/>
          </w:tcPr>
          <w:p w14:paraId="5AB62779"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148C6765" w14:textId="77777777" w:rsidTr="0043246E">
        <w:tc>
          <w:tcPr>
            <w:tcW w:w="800" w:type="dxa"/>
          </w:tcPr>
          <w:p w14:paraId="5F9482B4" w14:textId="77777777" w:rsidR="004910F0" w:rsidRPr="005F0DDB" w:rsidRDefault="004910F0">
            <w:pPr>
              <w:pStyle w:val="T3"/>
              <w:spacing w:before="0"/>
              <w:rPr>
                <w:rFonts w:ascii="Aptos" w:hAnsi="Aptos"/>
                <w:sz w:val="18"/>
                <w:szCs w:val="18"/>
              </w:rPr>
            </w:pPr>
          </w:p>
        </w:tc>
        <w:tc>
          <w:tcPr>
            <w:tcW w:w="8460" w:type="dxa"/>
          </w:tcPr>
          <w:p w14:paraId="5F672F3F"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07E6CA65" w14:textId="77777777" w:rsidTr="0043246E">
        <w:tc>
          <w:tcPr>
            <w:tcW w:w="800" w:type="dxa"/>
          </w:tcPr>
          <w:p w14:paraId="6967498F" w14:textId="77777777" w:rsidR="004910F0" w:rsidRPr="005F0DDB" w:rsidRDefault="004910F0">
            <w:pPr>
              <w:pStyle w:val="T3"/>
              <w:spacing w:before="0"/>
              <w:rPr>
                <w:rFonts w:ascii="Aptos" w:hAnsi="Aptos"/>
                <w:sz w:val="18"/>
                <w:szCs w:val="18"/>
              </w:rPr>
            </w:pPr>
          </w:p>
        </w:tc>
        <w:tc>
          <w:tcPr>
            <w:tcW w:w="8460" w:type="dxa"/>
          </w:tcPr>
          <w:p w14:paraId="3A7DD1CF"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28C62356" w14:textId="77777777" w:rsidTr="0043246E">
        <w:tc>
          <w:tcPr>
            <w:tcW w:w="800" w:type="dxa"/>
          </w:tcPr>
          <w:p w14:paraId="3BEF3027" w14:textId="77777777" w:rsidR="004910F0" w:rsidRPr="005F0DDB" w:rsidRDefault="004910F0">
            <w:pPr>
              <w:pStyle w:val="T3"/>
              <w:spacing w:before="0"/>
              <w:rPr>
                <w:rFonts w:ascii="Aptos" w:hAnsi="Aptos"/>
                <w:sz w:val="18"/>
                <w:szCs w:val="18"/>
              </w:rPr>
            </w:pPr>
          </w:p>
        </w:tc>
        <w:tc>
          <w:tcPr>
            <w:tcW w:w="8460" w:type="dxa"/>
          </w:tcPr>
          <w:p w14:paraId="62170921"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Department/School </w:t>
            </w:r>
          </w:p>
        </w:tc>
      </w:tr>
      <w:tr w:rsidR="004910F0" w:rsidRPr="005F0DDB" w14:paraId="5C8E91D3" w14:textId="77777777" w:rsidTr="0043246E">
        <w:tc>
          <w:tcPr>
            <w:tcW w:w="800" w:type="dxa"/>
          </w:tcPr>
          <w:p w14:paraId="544666BE" w14:textId="77777777" w:rsidR="004910F0" w:rsidRPr="005F0DDB" w:rsidRDefault="004910F0">
            <w:pPr>
              <w:pStyle w:val="T3"/>
              <w:spacing w:before="0"/>
              <w:rPr>
                <w:rFonts w:ascii="Aptos" w:hAnsi="Aptos"/>
                <w:sz w:val="18"/>
                <w:szCs w:val="18"/>
              </w:rPr>
            </w:pPr>
          </w:p>
        </w:tc>
        <w:tc>
          <w:tcPr>
            <w:tcW w:w="8460" w:type="dxa"/>
          </w:tcPr>
          <w:p w14:paraId="2BE07253"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Bank sort code </w:t>
            </w:r>
          </w:p>
        </w:tc>
      </w:tr>
      <w:tr w:rsidR="004910F0" w:rsidRPr="005F0DDB" w14:paraId="0400531B" w14:textId="77777777" w:rsidTr="0043246E">
        <w:tc>
          <w:tcPr>
            <w:tcW w:w="800" w:type="dxa"/>
          </w:tcPr>
          <w:p w14:paraId="647D23EA" w14:textId="77777777" w:rsidR="004910F0" w:rsidRPr="005F0DDB" w:rsidRDefault="004910F0">
            <w:pPr>
              <w:pStyle w:val="T3"/>
              <w:spacing w:before="0"/>
              <w:rPr>
                <w:rFonts w:ascii="Aptos" w:hAnsi="Aptos"/>
                <w:sz w:val="18"/>
                <w:szCs w:val="18"/>
              </w:rPr>
            </w:pPr>
          </w:p>
        </w:tc>
        <w:tc>
          <w:tcPr>
            <w:tcW w:w="8460" w:type="dxa"/>
          </w:tcPr>
          <w:p w14:paraId="2FD7C72A"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Bank account number </w:t>
            </w:r>
          </w:p>
        </w:tc>
      </w:tr>
      <w:tr w:rsidR="004910F0" w:rsidRPr="005F0DDB" w14:paraId="5600B59E" w14:textId="77777777" w:rsidTr="0043246E">
        <w:tc>
          <w:tcPr>
            <w:tcW w:w="800" w:type="dxa"/>
          </w:tcPr>
          <w:p w14:paraId="1B80D2CE" w14:textId="77777777" w:rsidR="004910F0" w:rsidRPr="005F0DDB" w:rsidRDefault="004910F0">
            <w:pPr>
              <w:pStyle w:val="T3"/>
              <w:spacing w:before="0"/>
              <w:rPr>
                <w:rFonts w:ascii="Aptos" w:hAnsi="Aptos"/>
                <w:sz w:val="18"/>
                <w:szCs w:val="18"/>
              </w:rPr>
            </w:pPr>
          </w:p>
        </w:tc>
        <w:tc>
          <w:tcPr>
            <w:tcW w:w="8460" w:type="dxa"/>
          </w:tcPr>
          <w:p w14:paraId="3823F1D1" w14:textId="77777777" w:rsidR="004910F0" w:rsidRPr="005F0DDB" w:rsidRDefault="004910F0" w:rsidP="00070B87">
            <w:pPr>
              <w:pStyle w:val="T3"/>
              <w:numPr>
                <w:ilvl w:val="2"/>
                <w:numId w:val="19"/>
              </w:numPr>
              <w:spacing w:before="0"/>
              <w:ind w:left="595"/>
              <w:rPr>
                <w:rFonts w:ascii="Aptos" w:hAnsi="Aptos"/>
                <w:sz w:val="18"/>
                <w:szCs w:val="18"/>
              </w:rPr>
            </w:pPr>
            <w:r w:rsidRPr="005F0DDB">
              <w:rPr>
                <w:rFonts w:ascii="Aptos" w:hAnsi="Aptos"/>
                <w:sz w:val="18"/>
                <w:szCs w:val="18"/>
              </w:rPr>
              <w:t xml:space="preserve">Building society ref </w:t>
            </w:r>
          </w:p>
        </w:tc>
      </w:tr>
      <w:tr w:rsidR="004910F0" w:rsidRPr="005F0DDB" w14:paraId="0390CEFE" w14:textId="77777777" w:rsidTr="0043246E">
        <w:tc>
          <w:tcPr>
            <w:tcW w:w="800" w:type="dxa"/>
          </w:tcPr>
          <w:p w14:paraId="74444E4E" w14:textId="77777777" w:rsidR="004910F0" w:rsidRPr="005F0DDB" w:rsidRDefault="004910F0">
            <w:pPr>
              <w:pStyle w:val="T3"/>
              <w:spacing w:before="0"/>
              <w:rPr>
                <w:rFonts w:ascii="Aptos" w:hAnsi="Aptos"/>
                <w:sz w:val="18"/>
                <w:szCs w:val="18"/>
              </w:rPr>
            </w:pPr>
          </w:p>
        </w:tc>
        <w:tc>
          <w:tcPr>
            <w:tcW w:w="8460" w:type="dxa"/>
          </w:tcPr>
          <w:p w14:paraId="7B7CF35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160386FF" w14:textId="77777777" w:rsidTr="0043246E">
        <w:tc>
          <w:tcPr>
            <w:tcW w:w="800" w:type="dxa"/>
          </w:tcPr>
          <w:p w14:paraId="65618D29" w14:textId="77777777" w:rsidR="004910F0" w:rsidRPr="005F0DDB" w:rsidRDefault="004910F0">
            <w:pPr>
              <w:pStyle w:val="T3"/>
              <w:spacing w:before="0"/>
              <w:rPr>
                <w:rFonts w:ascii="Aptos" w:hAnsi="Aptos"/>
                <w:sz w:val="18"/>
                <w:szCs w:val="18"/>
              </w:rPr>
            </w:pPr>
            <w:r>
              <w:rPr>
                <w:rFonts w:ascii="Aptos" w:hAnsi="Aptos"/>
                <w:sz w:val="18"/>
                <w:szCs w:val="18"/>
              </w:rPr>
              <w:t>1.4.2</w:t>
            </w:r>
          </w:p>
        </w:tc>
        <w:tc>
          <w:tcPr>
            <w:tcW w:w="8460" w:type="dxa"/>
          </w:tcPr>
          <w:p w14:paraId="6A71422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Expired contracts:  The System shall allow users to generate a report which shows the following details for all people whose contract has expired since the last payroll run: </w:t>
            </w:r>
          </w:p>
        </w:tc>
      </w:tr>
      <w:tr w:rsidR="004910F0" w:rsidRPr="005F0DDB" w14:paraId="2304637A" w14:textId="77777777" w:rsidTr="0043246E">
        <w:tc>
          <w:tcPr>
            <w:tcW w:w="800" w:type="dxa"/>
          </w:tcPr>
          <w:p w14:paraId="205E9A4A" w14:textId="77777777" w:rsidR="004910F0" w:rsidRPr="005F0DDB" w:rsidRDefault="004910F0">
            <w:pPr>
              <w:pStyle w:val="T3"/>
              <w:spacing w:before="0"/>
              <w:rPr>
                <w:rFonts w:ascii="Aptos" w:hAnsi="Aptos"/>
                <w:sz w:val="18"/>
                <w:szCs w:val="18"/>
              </w:rPr>
            </w:pPr>
          </w:p>
        </w:tc>
        <w:tc>
          <w:tcPr>
            <w:tcW w:w="8460" w:type="dxa"/>
          </w:tcPr>
          <w:p w14:paraId="6851BE74"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40EFA824" w14:textId="77777777" w:rsidTr="0043246E">
        <w:tc>
          <w:tcPr>
            <w:tcW w:w="800" w:type="dxa"/>
          </w:tcPr>
          <w:p w14:paraId="7A68F20B" w14:textId="77777777" w:rsidR="004910F0" w:rsidRPr="005F0DDB" w:rsidRDefault="004910F0">
            <w:pPr>
              <w:pStyle w:val="T3"/>
              <w:spacing w:before="0"/>
              <w:rPr>
                <w:rFonts w:ascii="Aptos" w:hAnsi="Aptos"/>
                <w:sz w:val="18"/>
                <w:szCs w:val="18"/>
              </w:rPr>
            </w:pPr>
          </w:p>
        </w:tc>
        <w:tc>
          <w:tcPr>
            <w:tcW w:w="8460" w:type="dxa"/>
          </w:tcPr>
          <w:p w14:paraId="271A8F14"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Title </w:t>
            </w:r>
          </w:p>
        </w:tc>
      </w:tr>
      <w:tr w:rsidR="004910F0" w:rsidRPr="005F0DDB" w14:paraId="417BEECD" w14:textId="77777777" w:rsidTr="0043246E">
        <w:tc>
          <w:tcPr>
            <w:tcW w:w="800" w:type="dxa"/>
          </w:tcPr>
          <w:p w14:paraId="4512378F" w14:textId="77777777" w:rsidR="004910F0" w:rsidRPr="005F0DDB" w:rsidRDefault="004910F0">
            <w:pPr>
              <w:pStyle w:val="T3"/>
              <w:spacing w:before="0"/>
              <w:rPr>
                <w:rFonts w:ascii="Aptos" w:hAnsi="Aptos"/>
                <w:sz w:val="18"/>
                <w:szCs w:val="18"/>
              </w:rPr>
            </w:pPr>
          </w:p>
        </w:tc>
        <w:tc>
          <w:tcPr>
            <w:tcW w:w="8460" w:type="dxa"/>
          </w:tcPr>
          <w:p w14:paraId="66EA318D"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20329CBF" w14:textId="77777777" w:rsidTr="0043246E">
        <w:tc>
          <w:tcPr>
            <w:tcW w:w="800" w:type="dxa"/>
          </w:tcPr>
          <w:p w14:paraId="4A84FC9F" w14:textId="77777777" w:rsidR="004910F0" w:rsidRPr="005F0DDB" w:rsidRDefault="004910F0">
            <w:pPr>
              <w:pStyle w:val="T3"/>
              <w:spacing w:before="0"/>
              <w:rPr>
                <w:rFonts w:ascii="Aptos" w:hAnsi="Aptos"/>
                <w:sz w:val="18"/>
                <w:szCs w:val="18"/>
              </w:rPr>
            </w:pPr>
          </w:p>
        </w:tc>
        <w:tc>
          <w:tcPr>
            <w:tcW w:w="8460" w:type="dxa"/>
          </w:tcPr>
          <w:p w14:paraId="6ADC4AE8"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52F50B8D" w14:textId="77777777" w:rsidTr="0043246E">
        <w:tc>
          <w:tcPr>
            <w:tcW w:w="800" w:type="dxa"/>
          </w:tcPr>
          <w:p w14:paraId="50B4059B" w14:textId="77777777" w:rsidR="004910F0" w:rsidRPr="005F0DDB" w:rsidRDefault="004910F0">
            <w:pPr>
              <w:pStyle w:val="T3"/>
              <w:spacing w:before="0"/>
              <w:rPr>
                <w:rFonts w:ascii="Aptos" w:hAnsi="Aptos"/>
                <w:sz w:val="18"/>
                <w:szCs w:val="18"/>
              </w:rPr>
            </w:pPr>
          </w:p>
        </w:tc>
        <w:tc>
          <w:tcPr>
            <w:tcW w:w="8460" w:type="dxa"/>
          </w:tcPr>
          <w:p w14:paraId="2547EA52"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Department/School </w:t>
            </w:r>
          </w:p>
        </w:tc>
      </w:tr>
      <w:tr w:rsidR="004910F0" w:rsidRPr="005F0DDB" w14:paraId="0E52B92F" w14:textId="77777777" w:rsidTr="0043246E">
        <w:tc>
          <w:tcPr>
            <w:tcW w:w="800" w:type="dxa"/>
          </w:tcPr>
          <w:p w14:paraId="1DC9102B" w14:textId="77777777" w:rsidR="004910F0" w:rsidRPr="005F0DDB" w:rsidRDefault="004910F0">
            <w:pPr>
              <w:pStyle w:val="T3"/>
              <w:spacing w:before="0"/>
              <w:rPr>
                <w:rFonts w:ascii="Aptos" w:hAnsi="Aptos"/>
                <w:sz w:val="18"/>
                <w:szCs w:val="18"/>
              </w:rPr>
            </w:pPr>
          </w:p>
        </w:tc>
        <w:tc>
          <w:tcPr>
            <w:tcW w:w="8460" w:type="dxa"/>
          </w:tcPr>
          <w:p w14:paraId="457E0355"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7CC64F37" w14:textId="77777777" w:rsidTr="0043246E">
        <w:tc>
          <w:tcPr>
            <w:tcW w:w="800" w:type="dxa"/>
          </w:tcPr>
          <w:p w14:paraId="169709BB" w14:textId="77777777" w:rsidR="004910F0" w:rsidRPr="005F0DDB" w:rsidRDefault="004910F0">
            <w:pPr>
              <w:pStyle w:val="T3"/>
              <w:spacing w:before="0"/>
              <w:rPr>
                <w:rFonts w:ascii="Aptos" w:hAnsi="Aptos"/>
                <w:sz w:val="18"/>
                <w:szCs w:val="18"/>
              </w:rPr>
            </w:pPr>
          </w:p>
        </w:tc>
        <w:tc>
          <w:tcPr>
            <w:tcW w:w="8460" w:type="dxa"/>
          </w:tcPr>
          <w:p w14:paraId="3B5D139D"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Line Manager </w:t>
            </w:r>
          </w:p>
        </w:tc>
      </w:tr>
      <w:tr w:rsidR="004910F0" w:rsidRPr="005F0DDB" w14:paraId="2F0A56D9" w14:textId="77777777" w:rsidTr="0043246E">
        <w:tc>
          <w:tcPr>
            <w:tcW w:w="800" w:type="dxa"/>
          </w:tcPr>
          <w:p w14:paraId="5ED9E15F" w14:textId="77777777" w:rsidR="004910F0" w:rsidRPr="005F0DDB" w:rsidRDefault="004910F0">
            <w:pPr>
              <w:pStyle w:val="T3"/>
              <w:spacing w:before="0"/>
              <w:rPr>
                <w:rFonts w:ascii="Aptos" w:hAnsi="Aptos"/>
                <w:sz w:val="18"/>
                <w:szCs w:val="18"/>
              </w:rPr>
            </w:pPr>
          </w:p>
        </w:tc>
        <w:tc>
          <w:tcPr>
            <w:tcW w:w="8460" w:type="dxa"/>
          </w:tcPr>
          <w:p w14:paraId="67A7E508"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Line Manager email address  </w:t>
            </w:r>
          </w:p>
        </w:tc>
      </w:tr>
      <w:tr w:rsidR="004910F0" w:rsidRPr="005F0DDB" w14:paraId="6AE79C41" w14:textId="77777777" w:rsidTr="0043246E">
        <w:tc>
          <w:tcPr>
            <w:tcW w:w="800" w:type="dxa"/>
          </w:tcPr>
          <w:p w14:paraId="3AB28EBC" w14:textId="77777777" w:rsidR="004910F0" w:rsidRPr="005F0DDB" w:rsidRDefault="004910F0">
            <w:pPr>
              <w:pStyle w:val="T3"/>
              <w:spacing w:before="0"/>
              <w:rPr>
                <w:rFonts w:ascii="Aptos" w:hAnsi="Aptos"/>
                <w:sz w:val="18"/>
                <w:szCs w:val="18"/>
              </w:rPr>
            </w:pPr>
          </w:p>
        </w:tc>
        <w:tc>
          <w:tcPr>
            <w:tcW w:w="8460" w:type="dxa"/>
          </w:tcPr>
          <w:p w14:paraId="6F1A9C35" w14:textId="77777777" w:rsidR="004910F0" w:rsidRPr="005F0DDB" w:rsidRDefault="004910F0" w:rsidP="00070B87">
            <w:pPr>
              <w:pStyle w:val="T3"/>
              <w:numPr>
                <w:ilvl w:val="2"/>
                <w:numId w:val="18"/>
              </w:numPr>
              <w:spacing w:before="0"/>
              <w:ind w:left="595"/>
              <w:rPr>
                <w:rFonts w:ascii="Aptos" w:hAnsi="Aptos"/>
                <w:sz w:val="18"/>
                <w:szCs w:val="18"/>
              </w:rPr>
            </w:pPr>
            <w:r w:rsidRPr="005F0DDB">
              <w:rPr>
                <w:rFonts w:ascii="Aptos" w:hAnsi="Aptos"/>
                <w:sz w:val="18"/>
                <w:szCs w:val="18"/>
              </w:rPr>
              <w:t xml:space="preserve">Expiry date of contract </w:t>
            </w:r>
          </w:p>
        </w:tc>
      </w:tr>
      <w:tr w:rsidR="004910F0" w:rsidRPr="005F0DDB" w14:paraId="5CA9FD67" w14:textId="77777777" w:rsidTr="0043246E">
        <w:tc>
          <w:tcPr>
            <w:tcW w:w="800" w:type="dxa"/>
          </w:tcPr>
          <w:p w14:paraId="52626552" w14:textId="77777777" w:rsidR="004910F0" w:rsidRPr="005F0DDB" w:rsidRDefault="004910F0">
            <w:pPr>
              <w:pStyle w:val="T3"/>
              <w:spacing w:before="0"/>
              <w:rPr>
                <w:rFonts w:ascii="Aptos" w:hAnsi="Aptos"/>
                <w:sz w:val="18"/>
                <w:szCs w:val="18"/>
              </w:rPr>
            </w:pPr>
          </w:p>
        </w:tc>
        <w:tc>
          <w:tcPr>
            <w:tcW w:w="8460" w:type="dxa"/>
          </w:tcPr>
          <w:p w14:paraId="23D5D06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73E49079" w14:textId="77777777" w:rsidTr="0043246E">
        <w:tc>
          <w:tcPr>
            <w:tcW w:w="800" w:type="dxa"/>
            <w:shd w:val="clear" w:color="auto" w:fill="DEEAF6" w:themeFill="accent1" w:themeFillTint="33"/>
          </w:tcPr>
          <w:p w14:paraId="006B3269" w14:textId="77777777" w:rsidR="004910F0" w:rsidRPr="005F0DDB" w:rsidRDefault="004910F0">
            <w:pPr>
              <w:pStyle w:val="T3"/>
              <w:spacing w:before="0"/>
              <w:rPr>
                <w:rFonts w:ascii="Aptos" w:hAnsi="Aptos"/>
                <w:sz w:val="18"/>
                <w:szCs w:val="18"/>
              </w:rPr>
            </w:pPr>
            <w:r>
              <w:rPr>
                <w:rFonts w:ascii="Aptos" w:hAnsi="Aptos"/>
                <w:sz w:val="18"/>
                <w:szCs w:val="18"/>
              </w:rPr>
              <w:t>1.5</w:t>
            </w:r>
          </w:p>
        </w:tc>
        <w:tc>
          <w:tcPr>
            <w:tcW w:w="8460" w:type="dxa"/>
            <w:shd w:val="clear" w:color="auto" w:fill="DEEAF6" w:themeFill="accent1" w:themeFillTint="33"/>
          </w:tcPr>
          <w:p w14:paraId="2B799F6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National Pay Awards &amp; Increment </w:t>
            </w:r>
          </w:p>
        </w:tc>
      </w:tr>
      <w:tr w:rsidR="004910F0" w:rsidRPr="005F0DDB" w14:paraId="14646813" w14:textId="77777777" w:rsidTr="0043246E">
        <w:tc>
          <w:tcPr>
            <w:tcW w:w="800" w:type="dxa"/>
          </w:tcPr>
          <w:p w14:paraId="228772CC" w14:textId="77777777" w:rsidR="004910F0" w:rsidRPr="005F0DDB" w:rsidRDefault="004910F0">
            <w:pPr>
              <w:pStyle w:val="T3"/>
              <w:spacing w:before="0"/>
              <w:rPr>
                <w:rFonts w:ascii="Aptos" w:hAnsi="Aptos"/>
                <w:sz w:val="18"/>
                <w:szCs w:val="18"/>
              </w:rPr>
            </w:pPr>
            <w:r>
              <w:rPr>
                <w:rFonts w:ascii="Aptos" w:hAnsi="Aptos"/>
                <w:sz w:val="18"/>
                <w:szCs w:val="18"/>
              </w:rPr>
              <w:t>1.5.1</w:t>
            </w:r>
          </w:p>
        </w:tc>
        <w:tc>
          <w:tcPr>
            <w:tcW w:w="8460" w:type="dxa"/>
          </w:tcPr>
          <w:p w14:paraId="414BCF8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national pay award increases (either % uplift or flat rate or combination of these) to all eligible employees from a user defined date (e.g. 1st September). This capability should include backdating uplifts to dates in the past. </w:t>
            </w:r>
          </w:p>
        </w:tc>
      </w:tr>
      <w:tr w:rsidR="004910F0" w:rsidRPr="005F0DDB" w14:paraId="382A6580" w14:textId="77777777" w:rsidTr="0043246E">
        <w:tc>
          <w:tcPr>
            <w:tcW w:w="800" w:type="dxa"/>
          </w:tcPr>
          <w:p w14:paraId="6AF95D11"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2</w:t>
            </w:r>
          </w:p>
        </w:tc>
        <w:tc>
          <w:tcPr>
            <w:tcW w:w="8460" w:type="dxa"/>
          </w:tcPr>
          <w:p w14:paraId="7B744FE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different annual pay award percentage increases to employees dependent on Pay Scale from a user defined date (for example employees on a number of grades with a common pay spine to be given a pay award increase of 1.5%, employees on a different number of grades with a common pay spine to be given a pay award increase of 0.9%) </w:t>
            </w:r>
          </w:p>
        </w:tc>
      </w:tr>
      <w:tr w:rsidR="004910F0" w:rsidRPr="005F0DDB" w14:paraId="3E49AA40" w14:textId="77777777" w:rsidTr="0043246E">
        <w:tc>
          <w:tcPr>
            <w:tcW w:w="800" w:type="dxa"/>
          </w:tcPr>
          <w:p w14:paraId="4D84C0D5"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3</w:t>
            </w:r>
          </w:p>
        </w:tc>
        <w:tc>
          <w:tcPr>
            <w:tcW w:w="8460" w:type="dxa"/>
          </w:tcPr>
          <w:p w14:paraId="78E683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national pay award flat rate increases to all employees from a user defined date. </w:t>
            </w:r>
          </w:p>
        </w:tc>
      </w:tr>
      <w:tr w:rsidR="004910F0" w:rsidRPr="005F0DDB" w14:paraId="5FB1FB15" w14:textId="77777777" w:rsidTr="0043246E">
        <w:tc>
          <w:tcPr>
            <w:tcW w:w="800" w:type="dxa"/>
          </w:tcPr>
          <w:p w14:paraId="2B1526A7"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4</w:t>
            </w:r>
          </w:p>
        </w:tc>
        <w:tc>
          <w:tcPr>
            <w:tcW w:w="8460" w:type="dxa"/>
          </w:tcPr>
          <w:p w14:paraId="6578A07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different national pay award absolute increases to employees dependent on Pay Scale from a user defined date (for example employees on a single pay spine to be given pay award increase of £300, employees on a different Pay Scale to be given a pay award increase of £150). </w:t>
            </w:r>
          </w:p>
        </w:tc>
      </w:tr>
      <w:tr w:rsidR="004910F0" w:rsidRPr="005F0DDB" w14:paraId="6FD3C2D3" w14:textId="77777777" w:rsidTr="0043246E">
        <w:tc>
          <w:tcPr>
            <w:tcW w:w="800" w:type="dxa"/>
          </w:tcPr>
          <w:p w14:paraId="49FA3164"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5</w:t>
            </w:r>
          </w:p>
        </w:tc>
        <w:tc>
          <w:tcPr>
            <w:tcW w:w="8460" w:type="dxa"/>
          </w:tcPr>
          <w:p w14:paraId="1E459E39" w14:textId="22CE450E"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automatically move employee's salaries to the next </w:t>
            </w:r>
            <w:r w:rsidR="009374F9" w:rsidRPr="005F0DDB">
              <w:rPr>
                <w:rFonts w:ascii="Aptos" w:hAnsi="Aptos"/>
                <w:sz w:val="18"/>
                <w:szCs w:val="18"/>
              </w:rPr>
              <w:t xml:space="preserve">point on the grading structure determined by a user entered parameter until the employee reaches the top of their grade (e.g. currently 1 </w:t>
            </w:r>
            <w:r w:rsidR="7D0EFCFA" w:rsidRPr="48BC84F7">
              <w:rPr>
                <w:rFonts w:ascii="Aptos" w:hAnsi="Aptos"/>
                <w:sz w:val="18"/>
                <w:szCs w:val="18"/>
              </w:rPr>
              <w:t>September</w:t>
            </w:r>
            <w:r w:rsidR="009374F9" w:rsidRPr="005F0DDB">
              <w:rPr>
                <w:rFonts w:ascii="Aptos" w:hAnsi="Aptos"/>
                <w:sz w:val="18"/>
                <w:szCs w:val="18"/>
              </w:rPr>
              <w:t xml:space="preserve"> annually) </w:t>
            </w:r>
            <w:proofErr w:type="gramStart"/>
            <w:r w:rsidR="009374F9" w:rsidRPr="005F0DDB">
              <w:rPr>
                <w:rFonts w:ascii="Aptos" w:hAnsi="Aptos"/>
                <w:sz w:val="18"/>
                <w:szCs w:val="18"/>
              </w:rPr>
              <w:t>excluding:</w:t>
            </w:r>
            <w:proofErr w:type="gramEnd"/>
            <w:r w:rsidR="009374F9" w:rsidRPr="005F0DDB">
              <w:rPr>
                <w:rFonts w:ascii="Aptos" w:hAnsi="Aptos"/>
                <w:sz w:val="18"/>
                <w:szCs w:val="18"/>
              </w:rPr>
              <w:t xml:space="preserve"> </w:t>
            </w:r>
            <w:r w:rsidR="009374F9" w:rsidRPr="48BC84F7">
              <w:rPr>
                <w:rFonts w:ascii="Aptos" w:hAnsi="Aptos"/>
                <w:sz w:val="18"/>
                <w:szCs w:val="18"/>
              </w:rPr>
              <w:t xml:space="preserve"> </w:t>
            </w:r>
            <w:r w:rsidR="009374F9" w:rsidRPr="005F0DDB">
              <w:rPr>
                <w:rFonts w:ascii="Aptos" w:hAnsi="Aptos"/>
                <w:sz w:val="18"/>
                <w:szCs w:val="18"/>
              </w:rPr>
              <w:t>where a bar has been placed on progression mid-scale.</w:t>
            </w:r>
          </w:p>
        </w:tc>
      </w:tr>
      <w:tr w:rsidR="004910F0" w:rsidRPr="005F0DDB" w14:paraId="54A3EB28" w14:textId="77777777" w:rsidTr="0043246E">
        <w:tc>
          <w:tcPr>
            <w:tcW w:w="800" w:type="dxa"/>
            <w:shd w:val="clear" w:color="auto" w:fill="DEEAF6" w:themeFill="accent1" w:themeFillTint="33"/>
          </w:tcPr>
          <w:p w14:paraId="1DCAC208" w14:textId="77777777" w:rsidR="004910F0" w:rsidRPr="005F0DDB" w:rsidRDefault="004910F0">
            <w:pPr>
              <w:pStyle w:val="T3"/>
              <w:spacing w:before="0"/>
              <w:rPr>
                <w:rFonts w:ascii="Aptos" w:hAnsi="Aptos"/>
                <w:sz w:val="18"/>
                <w:szCs w:val="18"/>
              </w:rPr>
            </w:pPr>
            <w:r>
              <w:rPr>
                <w:rFonts w:ascii="Aptos" w:hAnsi="Aptos"/>
                <w:sz w:val="18"/>
                <w:szCs w:val="18"/>
              </w:rPr>
              <w:t>1.7</w:t>
            </w:r>
          </w:p>
        </w:tc>
        <w:tc>
          <w:tcPr>
            <w:tcW w:w="8460" w:type="dxa"/>
            <w:shd w:val="clear" w:color="auto" w:fill="DEEAF6" w:themeFill="accent1" w:themeFillTint="33"/>
          </w:tcPr>
          <w:p w14:paraId="06826D33" w14:textId="36365F3A" w:rsidR="004910F0" w:rsidRPr="005F0DDB" w:rsidRDefault="004910F0">
            <w:pPr>
              <w:pStyle w:val="T3"/>
              <w:spacing w:before="0"/>
              <w:rPr>
                <w:rFonts w:ascii="Aptos" w:hAnsi="Aptos"/>
                <w:sz w:val="18"/>
                <w:szCs w:val="18"/>
              </w:rPr>
            </w:pPr>
            <w:r w:rsidRPr="005F0DDB">
              <w:rPr>
                <w:rFonts w:ascii="Aptos" w:hAnsi="Aptos"/>
                <w:sz w:val="18"/>
                <w:szCs w:val="18"/>
              </w:rPr>
              <w:t xml:space="preserve">Pensions </w:t>
            </w:r>
            <w:r w:rsidR="00A029E6">
              <w:rPr>
                <w:rFonts w:ascii="Aptos" w:hAnsi="Aptos"/>
                <w:sz w:val="18"/>
                <w:szCs w:val="18"/>
              </w:rPr>
              <w:t xml:space="preserve">– NB, the University has different pension Schemes, and the system must allow for </w:t>
            </w:r>
            <w:r w:rsidR="007D4058">
              <w:rPr>
                <w:rFonts w:ascii="Aptos" w:hAnsi="Aptos"/>
                <w:sz w:val="18"/>
                <w:szCs w:val="18"/>
              </w:rPr>
              <w:t>em</w:t>
            </w:r>
            <w:r w:rsidR="007A2992">
              <w:rPr>
                <w:rFonts w:ascii="Aptos" w:hAnsi="Aptos"/>
                <w:sz w:val="18"/>
                <w:szCs w:val="18"/>
              </w:rPr>
              <w:t>pl</w:t>
            </w:r>
            <w:r w:rsidR="007D4058">
              <w:rPr>
                <w:rFonts w:ascii="Aptos" w:hAnsi="Aptos"/>
                <w:sz w:val="18"/>
                <w:szCs w:val="18"/>
              </w:rPr>
              <w:t xml:space="preserve">oyees to select and transfer to the scheme of their choice </w:t>
            </w:r>
          </w:p>
        </w:tc>
      </w:tr>
      <w:tr w:rsidR="004910F0" w:rsidRPr="005F0DDB" w14:paraId="403C48CE" w14:textId="77777777" w:rsidTr="0043246E">
        <w:tc>
          <w:tcPr>
            <w:tcW w:w="800" w:type="dxa"/>
          </w:tcPr>
          <w:p w14:paraId="2F814F20" w14:textId="77777777" w:rsidR="004910F0" w:rsidRPr="005F0DDB" w:rsidRDefault="004910F0">
            <w:pPr>
              <w:pStyle w:val="T3"/>
              <w:spacing w:before="0"/>
              <w:rPr>
                <w:rFonts w:ascii="Aptos" w:hAnsi="Aptos"/>
                <w:sz w:val="18"/>
                <w:szCs w:val="18"/>
              </w:rPr>
            </w:pPr>
            <w:r>
              <w:rPr>
                <w:rFonts w:ascii="Aptos" w:hAnsi="Aptos"/>
                <w:sz w:val="18"/>
                <w:szCs w:val="18"/>
              </w:rPr>
              <w:t>1.7.1</w:t>
            </w:r>
          </w:p>
        </w:tc>
        <w:tc>
          <w:tcPr>
            <w:tcW w:w="8460" w:type="dxa"/>
          </w:tcPr>
          <w:p w14:paraId="0EC540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the following information about pensions for each employee:- </w:t>
            </w:r>
          </w:p>
        </w:tc>
      </w:tr>
      <w:tr w:rsidR="004910F0" w:rsidRPr="005F0DDB" w14:paraId="24D8D54C" w14:textId="77777777" w:rsidTr="0043246E">
        <w:tc>
          <w:tcPr>
            <w:tcW w:w="800" w:type="dxa"/>
          </w:tcPr>
          <w:p w14:paraId="63C1D8BB" w14:textId="77777777" w:rsidR="004910F0" w:rsidRPr="005F0DDB" w:rsidRDefault="004910F0">
            <w:pPr>
              <w:pStyle w:val="T3"/>
              <w:spacing w:before="0"/>
              <w:rPr>
                <w:rFonts w:ascii="Aptos" w:hAnsi="Aptos"/>
                <w:sz w:val="18"/>
                <w:szCs w:val="18"/>
              </w:rPr>
            </w:pPr>
          </w:p>
        </w:tc>
        <w:tc>
          <w:tcPr>
            <w:tcW w:w="8460" w:type="dxa"/>
          </w:tcPr>
          <w:p w14:paraId="1EA46C3B"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Pension scheme name </w:t>
            </w:r>
          </w:p>
        </w:tc>
      </w:tr>
      <w:tr w:rsidR="004910F0" w:rsidRPr="005F0DDB" w14:paraId="41164D15" w14:textId="77777777" w:rsidTr="0043246E">
        <w:tc>
          <w:tcPr>
            <w:tcW w:w="800" w:type="dxa"/>
          </w:tcPr>
          <w:p w14:paraId="2D7B917D" w14:textId="77777777" w:rsidR="004910F0" w:rsidRPr="005F0DDB" w:rsidRDefault="004910F0">
            <w:pPr>
              <w:pStyle w:val="T3"/>
              <w:spacing w:before="0"/>
              <w:rPr>
                <w:rFonts w:ascii="Aptos" w:hAnsi="Aptos"/>
                <w:sz w:val="18"/>
                <w:szCs w:val="18"/>
              </w:rPr>
            </w:pPr>
          </w:p>
        </w:tc>
        <w:tc>
          <w:tcPr>
            <w:tcW w:w="8460" w:type="dxa"/>
          </w:tcPr>
          <w:p w14:paraId="788929D2"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Pension scheme number (where required) </w:t>
            </w:r>
          </w:p>
        </w:tc>
      </w:tr>
      <w:tr w:rsidR="004910F0" w:rsidRPr="005F0DDB" w14:paraId="3938E2A8" w14:textId="77777777" w:rsidTr="0043246E">
        <w:tc>
          <w:tcPr>
            <w:tcW w:w="800" w:type="dxa"/>
          </w:tcPr>
          <w:p w14:paraId="0F97F8C5" w14:textId="77777777" w:rsidR="004910F0" w:rsidRPr="005F0DDB" w:rsidRDefault="004910F0">
            <w:pPr>
              <w:pStyle w:val="T3"/>
              <w:spacing w:before="0"/>
              <w:rPr>
                <w:rFonts w:ascii="Aptos" w:hAnsi="Aptos"/>
                <w:sz w:val="18"/>
                <w:szCs w:val="18"/>
              </w:rPr>
            </w:pPr>
          </w:p>
        </w:tc>
        <w:tc>
          <w:tcPr>
            <w:tcW w:w="8460" w:type="dxa"/>
          </w:tcPr>
          <w:p w14:paraId="542F64BF"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Date joined scheme </w:t>
            </w:r>
          </w:p>
        </w:tc>
      </w:tr>
      <w:tr w:rsidR="004910F0" w:rsidRPr="005F0DDB" w14:paraId="62AE27B9" w14:textId="77777777" w:rsidTr="0043246E">
        <w:tc>
          <w:tcPr>
            <w:tcW w:w="800" w:type="dxa"/>
          </w:tcPr>
          <w:p w14:paraId="565C16C1" w14:textId="77777777" w:rsidR="004910F0" w:rsidRPr="005F0DDB" w:rsidRDefault="004910F0">
            <w:pPr>
              <w:pStyle w:val="T3"/>
              <w:spacing w:before="0"/>
              <w:rPr>
                <w:rFonts w:ascii="Aptos" w:hAnsi="Aptos"/>
                <w:sz w:val="18"/>
                <w:szCs w:val="18"/>
              </w:rPr>
            </w:pPr>
          </w:p>
        </w:tc>
        <w:tc>
          <w:tcPr>
            <w:tcW w:w="8460" w:type="dxa"/>
          </w:tcPr>
          <w:p w14:paraId="25E1CE25"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Date left scheme </w:t>
            </w:r>
          </w:p>
        </w:tc>
      </w:tr>
      <w:tr w:rsidR="004910F0" w:rsidRPr="005F0DDB" w14:paraId="416EDF16" w14:textId="77777777" w:rsidTr="0043246E">
        <w:tc>
          <w:tcPr>
            <w:tcW w:w="800" w:type="dxa"/>
          </w:tcPr>
          <w:p w14:paraId="4E36CC95" w14:textId="77777777" w:rsidR="004910F0" w:rsidRPr="005F0DDB" w:rsidRDefault="004910F0">
            <w:pPr>
              <w:pStyle w:val="T3"/>
              <w:spacing w:before="0"/>
              <w:rPr>
                <w:rFonts w:ascii="Aptos" w:hAnsi="Aptos"/>
                <w:sz w:val="18"/>
                <w:szCs w:val="18"/>
              </w:rPr>
            </w:pPr>
          </w:p>
        </w:tc>
        <w:tc>
          <w:tcPr>
            <w:tcW w:w="8460" w:type="dxa"/>
          </w:tcPr>
          <w:p w14:paraId="27534AF2"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Current employee contribution rate </w:t>
            </w:r>
          </w:p>
        </w:tc>
      </w:tr>
      <w:tr w:rsidR="004910F0" w:rsidRPr="005F0DDB" w14:paraId="0F4169F8" w14:textId="77777777" w:rsidTr="0043246E">
        <w:tc>
          <w:tcPr>
            <w:tcW w:w="800" w:type="dxa"/>
          </w:tcPr>
          <w:p w14:paraId="5571192C" w14:textId="77777777" w:rsidR="004910F0" w:rsidRPr="005F0DDB" w:rsidRDefault="004910F0">
            <w:pPr>
              <w:pStyle w:val="T3"/>
              <w:spacing w:before="0"/>
              <w:rPr>
                <w:rFonts w:ascii="Aptos" w:hAnsi="Aptos"/>
                <w:sz w:val="18"/>
                <w:szCs w:val="18"/>
              </w:rPr>
            </w:pPr>
          </w:p>
        </w:tc>
        <w:tc>
          <w:tcPr>
            <w:tcW w:w="8460" w:type="dxa"/>
          </w:tcPr>
          <w:p w14:paraId="6EDF8014"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 contribution rate for following year </w:t>
            </w:r>
          </w:p>
        </w:tc>
      </w:tr>
      <w:tr w:rsidR="004910F0" w:rsidRPr="005F0DDB" w14:paraId="4B648EC0" w14:textId="77777777" w:rsidTr="0043246E">
        <w:tc>
          <w:tcPr>
            <w:tcW w:w="800" w:type="dxa"/>
          </w:tcPr>
          <w:p w14:paraId="5B8AF561" w14:textId="77777777" w:rsidR="004910F0" w:rsidRPr="005F0DDB" w:rsidRDefault="004910F0">
            <w:pPr>
              <w:pStyle w:val="T3"/>
              <w:spacing w:before="0"/>
              <w:rPr>
                <w:rFonts w:ascii="Aptos" w:hAnsi="Aptos"/>
                <w:sz w:val="18"/>
                <w:szCs w:val="18"/>
              </w:rPr>
            </w:pPr>
          </w:p>
        </w:tc>
        <w:tc>
          <w:tcPr>
            <w:tcW w:w="8460" w:type="dxa"/>
          </w:tcPr>
          <w:p w14:paraId="7CF48378"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Employer's percentage contribution for month </w:t>
            </w:r>
          </w:p>
        </w:tc>
      </w:tr>
      <w:tr w:rsidR="004910F0" w:rsidRPr="005F0DDB" w14:paraId="2C24F887" w14:textId="77777777" w:rsidTr="0043246E">
        <w:tc>
          <w:tcPr>
            <w:tcW w:w="800" w:type="dxa"/>
          </w:tcPr>
          <w:p w14:paraId="6BC534D6" w14:textId="77777777" w:rsidR="004910F0" w:rsidRPr="005F0DDB" w:rsidRDefault="004910F0">
            <w:pPr>
              <w:pStyle w:val="T3"/>
              <w:spacing w:before="0"/>
              <w:rPr>
                <w:rFonts w:ascii="Aptos" w:hAnsi="Aptos"/>
                <w:sz w:val="18"/>
                <w:szCs w:val="18"/>
              </w:rPr>
            </w:pPr>
          </w:p>
        </w:tc>
        <w:tc>
          <w:tcPr>
            <w:tcW w:w="8460" w:type="dxa"/>
          </w:tcPr>
          <w:p w14:paraId="0788F4D3"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Employer's absolute contribution for month </w:t>
            </w:r>
          </w:p>
        </w:tc>
      </w:tr>
      <w:tr w:rsidR="004910F0" w:rsidRPr="005F0DDB" w14:paraId="65ECD8BB" w14:textId="77777777" w:rsidTr="0043246E">
        <w:tc>
          <w:tcPr>
            <w:tcW w:w="800" w:type="dxa"/>
          </w:tcPr>
          <w:p w14:paraId="215F1D86" w14:textId="77777777" w:rsidR="004910F0" w:rsidRPr="005F0DDB" w:rsidRDefault="004910F0">
            <w:pPr>
              <w:pStyle w:val="T3"/>
              <w:spacing w:before="0"/>
              <w:rPr>
                <w:rFonts w:ascii="Aptos" w:hAnsi="Aptos"/>
                <w:sz w:val="18"/>
                <w:szCs w:val="18"/>
              </w:rPr>
            </w:pPr>
          </w:p>
        </w:tc>
        <w:tc>
          <w:tcPr>
            <w:tcW w:w="8460" w:type="dxa"/>
          </w:tcPr>
          <w:p w14:paraId="58FC6649"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Employee's percentage contribution for month </w:t>
            </w:r>
          </w:p>
        </w:tc>
      </w:tr>
      <w:tr w:rsidR="004910F0" w:rsidRPr="005F0DDB" w14:paraId="1126E66A" w14:textId="77777777" w:rsidTr="0043246E">
        <w:tc>
          <w:tcPr>
            <w:tcW w:w="800" w:type="dxa"/>
          </w:tcPr>
          <w:p w14:paraId="4A437272" w14:textId="77777777" w:rsidR="004910F0" w:rsidRPr="005F0DDB" w:rsidRDefault="004910F0">
            <w:pPr>
              <w:pStyle w:val="T3"/>
              <w:spacing w:before="0"/>
              <w:rPr>
                <w:rFonts w:ascii="Aptos" w:hAnsi="Aptos"/>
                <w:sz w:val="18"/>
                <w:szCs w:val="18"/>
              </w:rPr>
            </w:pPr>
          </w:p>
        </w:tc>
        <w:tc>
          <w:tcPr>
            <w:tcW w:w="8460" w:type="dxa"/>
          </w:tcPr>
          <w:p w14:paraId="188A6A90"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Employee's absolute Contribution for month </w:t>
            </w:r>
          </w:p>
        </w:tc>
      </w:tr>
      <w:tr w:rsidR="004910F0" w:rsidRPr="005F0DDB" w14:paraId="2EF2AA01" w14:textId="77777777" w:rsidTr="0043246E">
        <w:tc>
          <w:tcPr>
            <w:tcW w:w="800" w:type="dxa"/>
          </w:tcPr>
          <w:p w14:paraId="1C622AA8" w14:textId="77777777" w:rsidR="004910F0" w:rsidRPr="005F0DDB" w:rsidRDefault="004910F0">
            <w:pPr>
              <w:pStyle w:val="T3"/>
              <w:spacing w:before="0"/>
              <w:rPr>
                <w:rFonts w:ascii="Aptos" w:hAnsi="Aptos"/>
                <w:sz w:val="18"/>
                <w:szCs w:val="18"/>
              </w:rPr>
            </w:pPr>
          </w:p>
        </w:tc>
        <w:tc>
          <w:tcPr>
            <w:tcW w:w="8460" w:type="dxa"/>
          </w:tcPr>
          <w:p w14:paraId="7D0B20B5"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Employer's percentage contribution for year to date </w:t>
            </w:r>
          </w:p>
        </w:tc>
      </w:tr>
      <w:tr w:rsidR="004910F0" w:rsidRPr="005F0DDB" w14:paraId="30066BC2" w14:textId="77777777" w:rsidTr="0043246E">
        <w:tc>
          <w:tcPr>
            <w:tcW w:w="800" w:type="dxa"/>
          </w:tcPr>
          <w:p w14:paraId="2E70B1B8" w14:textId="77777777" w:rsidR="004910F0" w:rsidRPr="005F0DDB" w:rsidRDefault="004910F0">
            <w:pPr>
              <w:pStyle w:val="T3"/>
              <w:spacing w:before="0"/>
              <w:rPr>
                <w:rFonts w:ascii="Aptos" w:hAnsi="Aptos"/>
                <w:sz w:val="18"/>
                <w:szCs w:val="18"/>
              </w:rPr>
            </w:pPr>
          </w:p>
        </w:tc>
        <w:tc>
          <w:tcPr>
            <w:tcW w:w="8460" w:type="dxa"/>
          </w:tcPr>
          <w:p w14:paraId="345EB304"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Employer's absolute contribution for year to date </w:t>
            </w:r>
          </w:p>
        </w:tc>
      </w:tr>
      <w:tr w:rsidR="004910F0" w:rsidRPr="005F0DDB" w14:paraId="25D46FBB" w14:textId="77777777" w:rsidTr="0043246E">
        <w:tc>
          <w:tcPr>
            <w:tcW w:w="800" w:type="dxa"/>
          </w:tcPr>
          <w:p w14:paraId="0160BA03" w14:textId="77777777" w:rsidR="004910F0" w:rsidRPr="005F0DDB" w:rsidRDefault="004910F0">
            <w:pPr>
              <w:pStyle w:val="T3"/>
              <w:spacing w:before="0"/>
              <w:rPr>
                <w:rFonts w:ascii="Aptos" w:hAnsi="Aptos"/>
                <w:sz w:val="18"/>
                <w:szCs w:val="18"/>
              </w:rPr>
            </w:pPr>
          </w:p>
        </w:tc>
        <w:tc>
          <w:tcPr>
            <w:tcW w:w="8460" w:type="dxa"/>
          </w:tcPr>
          <w:p w14:paraId="76CCB1F8"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Employee's percentage contribution for year to date </w:t>
            </w:r>
          </w:p>
        </w:tc>
      </w:tr>
      <w:tr w:rsidR="004910F0" w:rsidRPr="005F0DDB" w14:paraId="7D6AFEC4" w14:textId="77777777" w:rsidTr="0043246E">
        <w:tc>
          <w:tcPr>
            <w:tcW w:w="800" w:type="dxa"/>
          </w:tcPr>
          <w:p w14:paraId="61CF28E1" w14:textId="77777777" w:rsidR="004910F0" w:rsidRPr="005F0DDB" w:rsidRDefault="004910F0">
            <w:pPr>
              <w:pStyle w:val="T3"/>
              <w:spacing w:before="0"/>
              <w:rPr>
                <w:rFonts w:ascii="Aptos" w:hAnsi="Aptos"/>
                <w:sz w:val="18"/>
                <w:szCs w:val="18"/>
              </w:rPr>
            </w:pPr>
          </w:p>
        </w:tc>
        <w:tc>
          <w:tcPr>
            <w:tcW w:w="8460" w:type="dxa"/>
          </w:tcPr>
          <w:p w14:paraId="636038AC"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Employee's absolute Contribution for year to date </w:t>
            </w:r>
          </w:p>
        </w:tc>
      </w:tr>
      <w:tr w:rsidR="004910F0" w:rsidRPr="005F0DDB" w14:paraId="0750DEAA" w14:textId="77777777" w:rsidTr="0043246E">
        <w:tc>
          <w:tcPr>
            <w:tcW w:w="800" w:type="dxa"/>
          </w:tcPr>
          <w:p w14:paraId="0CBC8EB5" w14:textId="77777777" w:rsidR="004910F0" w:rsidRPr="005F0DDB" w:rsidRDefault="004910F0">
            <w:pPr>
              <w:pStyle w:val="T3"/>
              <w:spacing w:before="0"/>
              <w:rPr>
                <w:rFonts w:ascii="Aptos" w:hAnsi="Aptos"/>
                <w:sz w:val="18"/>
                <w:szCs w:val="18"/>
              </w:rPr>
            </w:pPr>
          </w:p>
        </w:tc>
        <w:tc>
          <w:tcPr>
            <w:tcW w:w="8460" w:type="dxa"/>
          </w:tcPr>
          <w:p w14:paraId="38BB5FA4"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Pensionable pay for month </w:t>
            </w:r>
          </w:p>
        </w:tc>
      </w:tr>
      <w:tr w:rsidR="004910F0" w:rsidRPr="005F0DDB" w14:paraId="552045A2" w14:textId="77777777" w:rsidTr="0043246E">
        <w:tc>
          <w:tcPr>
            <w:tcW w:w="800" w:type="dxa"/>
          </w:tcPr>
          <w:p w14:paraId="447AC931" w14:textId="77777777" w:rsidR="004910F0" w:rsidRPr="005F0DDB" w:rsidRDefault="004910F0">
            <w:pPr>
              <w:pStyle w:val="T3"/>
              <w:spacing w:before="0"/>
              <w:rPr>
                <w:rFonts w:ascii="Aptos" w:hAnsi="Aptos"/>
                <w:sz w:val="18"/>
                <w:szCs w:val="18"/>
              </w:rPr>
            </w:pPr>
          </w:p>
        </w:tc>
        <w:tc>
          <w:tcPr>
            <w:tcW w:w="8460" w:type="dxa"/>
          </w:tcPr>
          <w:p w14:paraId="358547CD"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Pensionable pay for year to date </w:t>
            </w:r>
          </w:p>
        </w:tc>
      </w:tr>
      <w:tr w:rsidR="004910F0" w:rsidRPr="005F0DDB" w14:paraId="5F728E16" w14:textId="77777777" w:rsidTr="0043246E">
        <w:tc>
          <w:tcPr>
            <w:tcW w:w="800" w:type="dxa"/>
          </w:tcPr>
          <w:p w14:paraId="521C409A" w14:textId="77777777" w:rsidR="004910F0" w:rsidRPr="005F0DDB" w:rsidRDefault="004910F0">
            <w:pPr>
              <w:pStyle w:val="T3"/>
              <w:spacing w:before="0"/>
              <w:rPr>
                <w:rFonts w:ascii="Aptos" w:hAnsi="Aptos"/>
                <w:sz w:val="18"/>
                <w:szCs w:val="18"/>
              </w:rPr>
            </w:pPr>
          </w:p>
        </w:tc>
        <w:tc>
          <w:tcPr>
            <w:tcW w:w="8460" w:type="dxa"/>
          </w:tcPr>
          <w:p w14:paraId="20E72B3D"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Added years for month </w:t>
            </w:r>
          </w:p>
        </w:tc>
      </w:tr>
      <w:tr w:rsidR="004910F0" w:rsidRPr="005F0DDB" w14:paraId="14BFF441" w14:textId="77777777" w:rsidTr="0043246E">
        <w:tc>
          <w:tcPr>
            <w:tcW w:w="800" w:type="dxa"/>
          </w:tcPr>
          <w:p w14:paraId="48C1D468" w14:textId="77777777" w:rsidR="004910F0" w:rsidRPr="005F0DDB" w:rsidRDefault="004910F0">
            <w:pPr>
              <w:pStyle w:val="T3"/>
              <w:spacing w:before="0"/>
              <w:rPr>
                <w:rFonts w:ascii="Aptos" w:hAnsi="Aptos"/>
                <w:sz w:val="18"/>
                <w:szCs w:val="18"/>
              </w:rPr>
            </w:pPr>
          </w:p>
        </w:tc>
        <w:tc>
          <w:tcPr>
            <w:tcW w:w="8460" w:type="dxa"/>
          </w:tcPr>
          <w:p w14:paraId="4EFE81A2"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Added years for year to date </w:t>
            </w:r>
          </w:p>
        </w:tc>
      </w:tr>
      <w:tr w:rsidR="004910F0" w:rsidRPr="005F0DDB" w14:paraId="0172FE83" w14:textId="77777777" w:rsidTr="0043246E">
        <w:tc>
          <w:tcPr>
            <w:tcW w:w="800" w:type="dxa"/>
          </w:tcPr>
          <w:p w14:paraId="230A1145" w14:textId="77777777" w:rsidR="004910F0" w:rsidRPr="005F0DDB" w:rsidRDefault="004910F0">
            <w:pPr>
              <w:pStyle w:val="T3"/>
              <w:spacing w:before="0"/>
              <w:rPr>
                <w:rFonts w:ascii="Aptos" w:hAnsi="Aptos"/>
                <w:sz w:val="18"/>
                <w:szCs w:val="18"/>
              </w:rPr>
            </w:pPr>
          </w:p>
        </w:tc>
        <w:tc>
          <w:tcPr>
            <w:tcW w:w="8460" w:type="dxa"/>
          </w:tcPr>
          <w:p w14:paraId="54454B9F"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AVC's  percentage contribution for month </w:t>
            </w:r>
          </w:p>
        </w:tc>
      </w:tr>
      <w:tr w:rsidR="004910F0" w:rsidRPr="005F0DDB" w14:paraId="75711691" w14:textId="77777777" w:rsidTr="0043246E">
        <w:tc>
          <w:tcPr>
            <w:tcW w:w="800" w:type="dxa"/>
          </w:tcPr>
          <w:p w14:paraId="339AA2B6" w14:textId="77777777" w:rsidR="004910F0" w:rsidRPr="005F0DDB" w:rsidRDefault="004910F0">
            <w:pPr>
              <w:pStyle w:val="T3"/>
              <w:spacing w:before="0"/>
              <w:rPr>
                <w:rFonts w:ascii="Aptos" w:hAnsi="Aptos"/>
                <w:sz w:val="18"/>
                <w:szCs w:val="18"/>
              </w:rPr>
            </w:pPr>
          </w:p>
        </w:tc>
        <w:tc>
          <w:tcPr>
            <w:tcW w:w="8460" w:type="dxa"/>
          </w:tcPr>
          <w:p w14:paraId="4E60DFA8"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AVC's absolute percentage contribution for year to date </w:t>
            </w:r>
          </w:p>
        </w:tc>
      </w:tr>
      <w:tr w:rsidR="004910F0" w:rsidRPr="005F0DDB" w14:paraId="2E15B403" w14:textId="77777777" w:rsidTr="0043246E">
        <w:tc>
          <w:tcPr>
            <w:tcW w:w="800" w:type="dxa"/>
          </w:tcPr>
          <w:p w14:paraId="0E7BBBCE" w14:textId="77777777" w:rsidR="004910F0" w:rsidRPr="005F0DDB" w:rsidRDefault="004910F0">
            <w:pPr>
              <w:pStyle w:val="T3"/>
              <w:spacing w:before="0"/>
              <w:rPr>
                <w:rFonts w:ascii="Aptos" w:hAnsi="Aptos"/>
                <w:sz w:val="18"/>
                <w:szCs w:val="18"/>
              </w:rPr>
            </w:pPr>
          </w:p>
        </w:tc>
        <w:tc>
          <w:tcPr>
            <w:tcW w:w="8460" w:type="dxa"/>
          </w:tcPr>
          <w:p w14:paraId="3BE07C84" w14:textId="77777777" w:rsidR="004910F0" w:rsidRPr="005F0DDB" w:rsidRDefault="004910F0" w:rsidP="00070B87">
            <w:pPr>
              <w:pStyle w:val="T3"/>
              <w:numPr>
                <w:ilvl w:val="2"/>
                <w:numId w:val="20"/>
              </w:numPr>
              <w:spacing w:before="0"/>
              <w:ind w:left="454"/>
              <w:rPr>
                <w:rFonts w:ascii="Aptos" w:hAnsi="Aptos"/>
                <w:sz w:val="18"/>
                <w:szCs w:val="18"/>
              </w:rPr>
            </w:pPr>
            <w:r w:rsidRPr="005F0DDB">
              <w:rPr>
                <w:rFonts w:ascii="Aptos" w:hAnsi="Aptos"/>
                <w:sz w:val="18"/>
                <w:szCs w:val="18"/>
              </w:rPr>
              <w:t xml:space="preserve">National Insurance Contribution Earnings </w:t>
            </w:r>
          </w:p>
        </w:tc>
      </w:tr>
      <w:tr w:rsidR="004A2983" w:rsidRPr="005F0DDB" w14:paraId="72A0DFF3" w14:textId="77777777" w:rsidTr="0043246E">
        <w:tc>
          <w:tcPr>
            <w:tcW w:w="800" w:type="dxa"/>
          </w:tcPr>
          <w:p w14:paraId="06B1FFBB" w14:textId="77777777" w:rsidR="004A2983" w:rsidRPr="005F0DDB" w:rsidRDefault="004A2983">
            <w:pPr>
              <w:pStyle w:val="T3"/>
              <w:spacing w:before="0"/>
              <w:rPr>
                <w:rFonts w:ascii="Aptos" w:hAnsi="Aptos"/>
                <w:sz w:val="18"/>
                <w:szCs w:val="18"/>
              </w:rPr>
            </w:pPr>
          </w:p>
        </w:tc>
        <w:tc>
          <w:tcPr>
            <w:tcW w:w="8460" w:type="dxa"/>
          </w:tcPr>
          <w:p w14:paraId="75AC6B64" w14:textId="65134F88" w:rsidR="004A2983" w:rsidRPr="004A2983" w:rsidRDefault="004A2983" w:rsidP="004A2983">
            <w:pPr>
              <w:pStyle w:val="T3"/>
              <w:numPr>
                <w:ilvl w:val="2"/>
                <w:numId w:val="20"/>
              </w:numPr>
              <w:spacing w:before="0"/>
              <w:ind w:left="361" w:hanging="283"/>
              <w:rPr>
                <w:rFonts w:ascii="Aptos" w:hAnsi="Aptos"/>
                <w:sz w:val="18"/>
                <w:szCs w:val="18"/>
              </w:rPr>
            </w:pPr>
            <w:r w:rsidRPr="004A2983">
              <w:rPr>
                <w:rFonts w:ascii="Aptos" w:hAnsi="Aptos"/>
                <w:sz w:val="18"/>
                <w:szCs w:val="18"/>
              </w:rPr>
              <w:t>Faster Accrual rates and contribut</w:t>
            </w:r>
            <w:r>
              <w:rPr>
                <w:rFonts w:ascii="Aptos" w:hAnsi="Aptos"/>
                <w:sz w:val="18"/>
                <w:szCs w:val="18"/>
              </w:rPr>
              <w:t>ions</w:t>
            </w:r>
          </w:p>
        </w:tc>
      </w:tr>
      <w:tr w:rsidR="004A2983" w:rsidRPr="005F0DDB" w14:paraId="2F11F4DF" w14:textId="77777777" w:rsidTr="0043246E">
        <w:tc>
          <w:tcPr>
            <w:tcW w:w="800" w:type="dxa"/>
          </w:tcPr>
          <w:p w14:paraId="20BC5A9A" w14:textId="77777777" w:rsidR="004A2983" w:rsidRPr="005F0DDB" w:rsidRDefault="004A2983">
            <w:pPr>
              <w:pStyle w:val="T3"/>
              <w:spacing w:before="0"/>
              <w:rPr>
                <w:rFonts w:ascii="Aptos" w:hAnsi="Aptos"/>
                <w:sz w:val="18"/>
                <w:szCs w:val="18"/>
              </w:rPr>
            </w:pPr>
          </w:p>
        </w:tc>
        <w:tc>
          <w:tcPr>
            <w:tcW w:w="8460" w:type="dxa"/>
          </w:tcPr>
          <w:p w14:paraId="74EC7A04" w14:textId="2E7607E6" w:rsidR="004A2983" w:rsidRPr="005F0DDB" w:rsidRDefault="004A2983" w:rsidP="00070B87">
            <w:pPr>
              <w:pStyle w:val="T3"/>
              <w:numPr>
                <w:ilvl w:val="2"/>
                <w:numId w:val="20"/>
              </w:numPr>
              <w:spacing w:before="0"/>
              <w:ind w:left="454"/>
              <w:rPr>
                <w:rFonts w:ascii="Aptos" w:hAnsi="Aptos"/>
                <w:sz w:val="18"/>
                <w:szCs w:val="18"/>
              </w:rPr>
            </w:pPr>
            <w:r w:rsidRPr="004A2983">
              <w:rPr>
                <w:rFonts w:ascii="Aptos" w:hAnsi="Aptos"/>
                <w:sz w:val="18"/>
                <w:szCs w:val="18"/>
              </w:rPr>
              <w:t>APC rates and contributions</w:t>
            </w:r>
          </w:p>
        </w:tc>
      </w:tr>
      <w:tr w:rsidR="004A2983" w:rsidRPr="005F0DDB" w14:paraId="4F51729A" w14:textId="77777777" w:rsidTr="0043246E">
        <w:tc>
          <w:tcPr>
            <w:tcW w:w="800" w:type="dxa"/>
          </w:tcPr>
          <w:p w14:paraId="5EEBEDF2" w14:textId="77777777" w:rsidR="004A2983" w:rsidRPr="005F0DDB" w:rsidRDefault="004A2983">
            <w:pPr>
              <w:pStyle w:val="T3"/>
              <w:spacing w:before="0"/>
              <w:rPr>
                <w:rFonts w:ascii="Aptos" w:hAnsi="Aptos"/>
                <w:sz w:val="18"/>
                <w:szCs w:val="18"/>
              </w:rPr>
            </w:pPr>
          </w:p>
        </w:tc>
        <w:tc>
          <w:tcPr>
            <w:tcW w:w="8460" w:type="dxa"/>
          </w:tcPr>
          <w:p w14:paraId="1C143C13" w14:textId="17AD1538" w:rsidR="004A2983" w:rsidRPr="005F0DDB" w:rsidRDefault="004A2983" w:rsidP="00070B87">
            <w:pPr>
              <w:pStyle w:val="T3"/>
              <w:numPr>
                <w:ilvl w:val="2"/>
                <w:numId w:val="20"/>
              </w:numPr>
              <w:spacing w:before="0"/>
              <w:ind w:left="454"/>
              <w:rPr>
                <w:rFonts w:ascii="Aptos" w:hAnsi="Aptos"/>
                <w:sz w:val="18"/>
                <w:szCs w:val="18"/>
              </w:rPr>
            </w:pPr>
            <w:r w:rsidRPr="004A2983">
              <w:rPr>
                <w:rFonts w:ascii="Aptos" w:hAnsi="Aptos"/>
                <w:sz w:val="18"/>
                <w:szCs w:val="18"/>
              </w:rPr>
              <w:t>DC information on rates and contributions</w:t>
            </w:r>
          </w:p>
        </w:tc>
      </w:tr>
      <w:tr w:rsidR="004910F0" w:rsidRPr="005F0DDB" w14:paraId="006F3966" w14:textId="77777777" w:rsidTr="0043246E">
        <w:tc>
          <w:tcPr>
            <w:tcW w:w="800" w:type="dxa"/>
          </w:tcPr>
          <w:p w14:paraId="11A7ABB0" w14:textId="77777777" w:rsidR="004910F0" w:rsidRPr="005F0DDB" w:rsidRDefault="004910F0">
            <w:pPr>
              <w:pStyle w:val="T3"/>
              <w:spacing w:before="0"/>
              <w:rPr>
                <w:rFonts w:ascii="Aptos" w:hAnsi="Aptos"/>
                <w:sz w:val="18"/>
                <w:szCs w:val="18"/>
              </w:rPr>
            </w:pPr>
            <w:r>
              <w:rPr>
                <w:rFonts w:ascii="Aptos" w:hAnsi="Aptos"/>
                <w:sz w:val="18"/>
                <w:szCs w:val="18"/>
              </w:rPr>
              <w:t>1.7.2</w:t>
            </w:r>
          </w:p>
        </w:tc>
        <w:tc>
          <w:tcPr>
            <w:tcW w:w="8460" w:type="dxa"/>
          </w:tcPr>
          <w:p w14:paraId="6872352F" w14:textId="7D095AF9"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complete an online form to elect not to join </w:t>
            </w:r>
            <w:r w:rsidR="004A2983">
              <w:rPr>
                <w:rFonts w:ascii="Aptos" w:hAnsi="Aptos"/>
                <w:sz w:val="18"/>
                <w:szCs w:val="18"/>
              </w:rPr>
              <w:t xml:space="preserve">the </w:t>
            </w:r>
            <w:r w:rsidRPr="005F0DDB">
              <w:rPr>
                <w:rFonts w:ascii="Aptos" w:hAnsi="Aptos"/>
                <w:sz w:val="18"/>
                <w:szCs w:val="18"/>
              </w:rPr>
              <w:t xml:space="preserve">pension scheme by allowing the employee to enter the Employee Pension Number. </w:t>
            </w:r>
          </w:p>
        </w:tc>
      </w:tr>
      <w:tr w:rsidR="004910F0" w:rsidRPr="005F0DDB" w14:paraId="3F57495B" w14:textId="77777777" w:rsidTr="0043246E">
        <w:tc>
          <w:tcPr>
            <w:tcW w:w="800" w:type="dxa"/>
          </w:tcPr>
          <w:p w14:paraId="45F9B20E" w14:textId="77777777" w:rsidR="004910F0" w:rsidRPr="005F0DDB" w:rsidRDefault="004910F0">
            <w:pPr>
              <w:pStyle w:val="T3"/>
              <w:spacing w:before="0"/>
              <w:rPr>
                <w:rFonts w:ascii="Aptos" w:hAnsi="Aptos"/>
                <w:sz w:val="18"/>
                <w:szCs w:val="18"/>
              </w:rPr>
            </w:pPr>
            <w:r>
              <w:rPr>
                <w:rFonts w:ascii="Aptos" w:hAnsi="Aptos"/>
                <w:sz w:val="18"/>
                <w:szCs w:val="18"/>
              </w:rPr>
              <w:t>1.7.3</w:t>
            </w:r>
          </w:p>
        </w:tc>
        <w:tc>
          <w:tcPr>
            <w:tcW w:w="8460" w:type="dxa"/>
          </w:tcPr>
          <w:p w14:paraId="17309F2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form will then automatically populate with the employee's:- </w:t>
            </w:r>
          </w:p>
        </w:tc>
      </w:tr>
      <w:tr w:rsidR="004910F0" w:rsidRPr="005F0DDB" w14:paraId="29BCF348" w14:textId="77777777" w:rsidTr="0043246E">
        <w:tc>
          <w:tcPr>
            <w:tcW w:w="800" w:type="dxa"/>
          </w:tcPr>
          <w:p w14:paraId="12A5F0E4" w14:textId="77777777" w:rsidR="004910F0" w:rsidRPr="005F0DDB" w:rsidRDefault="004910F0">
            <w:pPr>
              <w:pStyle w:val="T3"/>
              <w:spacing w:before="0"/>
              <w:rPr>
                <w:rFonts w:ascii="Aptos" w:hAnsi="Aptos"/>
                <w:sz w:val="18"/>
                <w:szCs w:val="18"/>
              </w:rPr>
            </w:pPr>
          </w:p>
        </w:tc>
        <w:tc>
          <w:tcPr>
            <w:tcW w:w="8460" w:type="dxa"/>
          </w:tcPr>
          <w:p w14:paraId="03172396"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0B89C379" w14:textId="77777777" w:rsidTr="0043246E">
        <w:tc>
          <w:tcPr>
            <w:tcW w:w="800" w:type="dxa"/>
          </w:tcPr>
          <w:p w14:paraId="50CDD711" w14:textId="77777777" w:rsidR="004910F0" w:rsidRPr="005F0DDB" w:rsidRDefault="004910F0">
            <w:pPr>
              <w:pStyle w:val="T3"/>
              <w:spacing w:before="0"/>
              <w:rPr>
                <w:rFonts w:ascii="Aptos" w:hAnsi="Aptos"/>
                <w:sz w:val="18"/>
                <w:szCs w:val="18"/>
              </w:rPr>
            </w:pPr>
          </w:p>
        </w:tc>
        <w:tc>
          <w:tcPr>
            <w:tcW w:w="8460" w:type="dxa"/>
          </w:tcPr>
          <w:p w14:paraId="03C083B7"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15848840" w14:textId="77777777" w:rsidTr="0043246E">
        <w:tc>
          <w:tcPr>
            <w:tcW w:w="800" w:type="dxa"/>
          </w:tcPr>
          <w:p w14:paraId="3F1CB114" w14:textId="77777777" w:rsidR="004910F0" w:rsidRPr="005F0DDB" w:rsidRDefault="004910F0">
            <w:pPr>
              <w:pStyle w:val="T3"/>
              <w:spacing w:before="0"/>
              <w:rPr>
                <w:rFonts w:ascii="Aptos" w:hAnsi="Aptos"/>
                <w:sz w:val="18"/>
                <w:szCs w:val="18"/>
              </w:rPr>
            </w:pPr>
          </w:p>
        </w:tc>
        <w:tc>
          <w:tcPr>
            <w:tcW w:w="8460" w:type="dxa"/>
          </w:tcPr>
          <w:p w14:paraId="4AC227FA"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Address </w:t>
            </w:r>
          </w:p>
        </w:tc>
      </w:tr>
      <w:tr w:rsidR="004910F0" w:rsidRPr="005F0DDB" w14:paraId="44BF4FF7" w14:textId="77777777" w:rsidTr="0043246E">
        <w:tc>
          <w:tcPr>
            <w:tcW w:w="800" w:type="dxa"/>
          </w:tcPr>
          <w:p w14:paraId="186BBE58" w14:textId="77777777" w:rsidR="004910F0" w:rsidRPr="005F0DDB" w:rsidRDefault="004910F0">
            <w:pPr>
              <w:pStyle w:val="T3"/>
              <w:spacing w:before="0"/>
              <w:rPr>
                <w:rFonts w:ascii="Aptos" w:hAnsi="Aptos"/>
                <w:sz w:val="18"/>
                <w:szCs w:val="18"/>
              </w:rPr>
            </w:pPr>
          </w:p>
        </w:tc>
        <w:tc>
          <w:tcPr>
            <w:tcW w:w="8460" w:type="dxa"/>
          </w:tcPr>
          <w:p w14:paraId="7871E732"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Date of birth </w:t>
            </w:r>
          </w:p>
        </w:tc>
      </w:tr>
      <w:tr w:rsidR="004910F0" w:rsidRPr="005F0DDB" w14:paraId="1AA785DA" w14:textId="77777777" w:rsidTr="0043246E">
        <w:tc>
          <w:tcPr>
            <w:tcW w:w="800" w:type="dxa"/>
          </w:tcPr>
          <w:p w14:paraId="7A6B98A9" w14:textId="77777777" w:rsidR="004910F0" w:rsidRPr="005F0DDB" w:rsidRDefault="004910F0">
            <w:pPr>
              <w:pStyle w:val="T3"/>
              <w:spacing w:before="0"/>
              <w:rPr>
                <w:rFonts w:ascii="Aptos" w:hAnsi="Aptos"/>
                <w:sz w:val="18"/>
                <w:szCs w:val="18"/>
              </w:rPr>
            </w:pPr>
          </w:p>
        </w:tc>
        <w:tc>
          <w:tcPr>
            <w:tcW w:w="8460" w:type="dxa"/>
          </w:tcPr>
          <w:p w14:paraId="0CCC74BF"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1814DE79" w14:textId="77777777" w:rsidTr="0043246E">
        <w:tc>
          <w:tcPr>
            <w:tcW w:w="800" w:type="dxa"/>
          </w:tcPr>
          <w:p w14:paraId="27C6B418" w14:textId="77777777" w:rsidR="004910F0" w:rsidRPr="005F0DDB" w:rsidRDefault="004910F0">
            <w:pPr>
              <w:pStyle w:val="T3"/>
              <w:spacing w:before="0"/>
              <w:rPr>
                <w:rFonts w:ascii="Aptos" w:hAnsi="Aptos"/>
                <w:sz w:val="18"/>
                <w:szCs w:val="18"/>
              </w:rPr>
            </w:pPr>
          </w:p>
        </w:tc>
        <w:tc>
          <w:tcPr>
            <w:tcW w:w="8460" w:type="dxa"/>
          </w:tcPr>
          <w:p w14:paraId="0CF7C388"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Department/School </w:t>
            </w:r>
          </w:p>
        </w:tc>
      </w:tr>
      <w:tr w:rsidR="004910F0" w:rsidRPr="005F0DDB" w14:paraId="5BC852DE" w14:textId="77777777" w:rsidTr="0043246E">
        <w:tc>
          <w:tcPr>
            <w:tcW w:w="800" w:type="dxa"/>
          </w:tcPr>
          <w:p w14:paraId="73A785EB" w14:textId="77777777" w:rsidR="004910F0" w:rsidRPr="005F0DDB" w:rsidRDefault="004910F0">
            <w:pPr>
              <w:pStyle w:val="T3"/>
              <w:spacing w:before="0"/>
              <w:rPr>
                <w:rFonts w:ascii="Aptos" w:hAnsi="Aptos"/>
                <w:sz w:val="18"/>
                <w:szCs w:val="18"/>
              </w:rPr>
            </w:pPr>
          </w:p>
        </w:tc>
        <w:tc>
          <w:tcPr>
            <w:tcW w:w="8460" w:type="dxa"/>
          </w:tcPr>
          <w:p w14:paraId="7CC990E3" w14:textId="77777777" w:rsidR="004910F0" w:rsidRPr="005F0DDB" w:rsidRDefault="004910F0" w:rsidP="00070B87">
            <w:pPr>
              <w:pStyle w:val="T3"/>
              <w:numPr>
                <w:ilvl w:val="2"/>
                <w:numId w:val="21"/>
              </w:numPr>
              <w:spacing w:before="0"/>
              <w:ind w:left="595"/>
              <w:rPr>
                <w:rFonts w:ascii="Aptos" w:hAnsi="Aptos"/>
                <w:sz w:val="18"/>
                <w:szCs w:val="18"/>
              </w:rPr>
            </w:pPr>
            <w:r w:rsidRPr="005F0DDB">
              <w:rPr>
                <w:rFonts w:ascii="Aptos" w:hAnsi="Aptos"/>
                <w:sz w:val="18"/>
                <w:szCs w:val="18"/>
              </w:rPr>
              <w:t xml:space="preserve">Employer  </w:t>
            </w:r>
          </w:p>
        </w:tc>
      </w:tr>
      <w:tr w:rsidR="004910F0" w:rsidRPr="005F0DDB" w14:paraId="0F4C5FF8" w14:textId="77777777" w:rsidTr="0043246E">
        <w:tc>
          <w:tcPr>
            <w:tcW w:w="800" w:type="dxa"/>
          </w:tcPr>
          <w:p w14:paraId="2F1FF8F9"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4</w:t>
            </w:r>
          </w:p>
        </w:tc>
        <w:tc>
          <w:tcPr>
            <w:tcW w:w="8460" w:type="dxa"/>
          </w:tcPr>
          <w:p w14:paraId="789F38A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whether or not an employee has joined the pension scheme. </w:t>
            </w:r>
          </w:p>
        </w:tc>
      </w:tr>
      <w:tr w:rsidR="004910F0" w:rsidRPr="005F0DDB" w14:paraId="54BFE609" w14:textId="77777777" w:rsidTr="0043246E">
        <w:tc>
          <w:tcPr>
            <w:tcW w:w="800" w:type="dxa"/>
          </w:tcPr>
          <w:p w14:paraId="000A5ABB"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5</w:t>
            </w:r>
          </w:p>
        </w:tc>
        <w:tc>
          <w:tcPr>
            <w:tcW w:w="8460" w:type="dxa"/>
          </w:tcPr>
          <w:p w14:paraId="28475CC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whether or not an employee has joined an alternative pension scheme. </w:t>
            </w:r>
          </w:p>
        </w:tc>
      </w:tr>
      <w:tr w:rsidR="004910F0" w:rsidRPr="005F0DDB" w14:paraId="12057992" w14:textId="77777777" w:rsidTr="0043246E">
        <w:tc>
          <w:tcPr>
            <w:tcW w:w="800" w:type="dxa"/>
          </w:tcPr>
          <w:p w14:paraId="60E8CC45"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6</w:t>
            </w:r>
          </w:p>
        </w:tc>
        <w:tc>
          <w:tcPr>
            <w:tcW w:w="8460" w:type="dxa"/>
          </w:tcPr>
          <w:p w14:paraId="5DF16D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record for each contract whether the contract is pensionable or not. </w:t>
            </w:r>
          </w:p>
        </w:tc>
      </w:tr>
      <w:tr w:rsidR="004910F0" w:rsidRPr="005F0DDB" w14:paraId="03343CFD" w14:textId="77777777" w:rsidTr="0043246E">
        <w:tc>
          <w:tcPr>
            <w:tcW w:w="800" w:type="dxa"/>
          </w:tcPr>
          <w:p w14:paraId="77158F5B"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7</w:t>
            </w:r>
          </w:p>
        </w:tc>
        <w:tc>
          <w:tcPr>
            <w:tcW w:w="8460" w:type="dxa"/>
          </w:tcPr>
          <w:p w14:paraId="1129948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be entered into two or more different pension schemes dependent on role. </w:t>
            </w:r>
          </w:p>
        </w:tc>
      </w:tr>
      <w:tr w:rsidR="004910F0" w:rsidRPr="005F0DDB" w14:paraId="7829ADE7" w14:textId="77777777" w:rsidTr="0043246E">
        <w:tc>
          <w:tcPr>
            <w:tcW w:w="800" w:type="dxa"/>
          </w:tcPr>
          <w:p w14:paraId="06147AFF"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8</w:t>
            </w:r>
          </w:p>
        </w:tc>
        <w:tc>
          <w:tcPr>
            <w:tcW w:w="8460" w:type="dxa"/>
          </w:tcPr>
          <w:p w14:paraId="5ABF4E3F" w14:textId="107247CC"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automatically calculate an employee's pension contribution based on their salary</w:t>
            </w:r>
            <w:r w:rsidR="00B54A22">
              <w:rPr>
                <w:rFonts w:ascii="Aptos" w:hAnsi="Aptos"/>
                <w:sz w:val="18"/>
                <w:szCs w:val="18"/>
              </w:rPr>
              <w:t xml:space="preserve"> and additional pensionable elements </w:t>
            </w:r>
            <w:r w:rsidRPr="005F0DDB">
              <w:rPr>
                <w:rFonts w:ascii="Aptos" w:hAnsi="Aptos"/>
                <w:sz w:val="18"/>
                <w:szCs w:val="18"/>
              </w:rPr>
              <w:t xml:space="preserve">as </w:t>
            </w:r>
            <w:proofErr w:type="gramStart"/>
            <w:r w:rsidRPr="005F0DDB">
              <w:rPr>
                <w:rFonts w:ascii="Aptos" w:hAnsi="Aptos"/>
                <w:sz w:val="18"/>
                <w:szCs w:val="18"/>
              </w:rPr>
              <w:t>at</w:t>
            </w:r>
            <w:proofErr w:type="gramEnd"/>
            <w:r w:rsidRPr="005F0DDB">
              <w:rPr>
                <w:rFonts w:ascii="Aptos" w:hAnsi="Aptos"/>
                <w:sz w:val="18"/>
                <w:szCs w:val="18"/>
              </w:rPr>
              <w:t xml:space="preserve"> 31st March of current year (tiered contributions table available on request) for each post they have (i.e. A different employee contribution rate could exist for each post the employee has). </w:t>
            </w:r>
          </w:p>
        </w:tc>
      </w:tr>
      <w:tr w:rsidR="004910F0" w:rsidRPr="005F0DDB" w14:paraId="3095A101" w14:textId="77777777" w:rsidTr="0043246E">
        <w:tc>
          <w:tcPr>
            <w:tcW w:w="800" w:type="dxa"/>
          </w:tcPr>
          <w:p w14:paraId="72015E77"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9</w:t>
            </w:r>
          </w:p>
        </w:tc>
        <w:tc>
          <w:tcPr>
            <w:tcW w:w="8460" w:type="dxa"/>
          </w:tcPr>
          <w:p w14:paraId="3991FCA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a fixed employee's pension contribution to each post. </w:t>
            </w:r>
          </w:p>
        </w:tc>
      </w:tr>
      <w:tr w:rsidR="004910F0" w:rsidRPr="005F0DDB" w14:paraId="57660380" w14:textId="77777777" w:rsidTr="0043246E">
        <w:tc>
          <w:tcPr>
            <w:tcW w:w="800" w:type="dxa"/>
          </w:tcPr>
          <w:p w14:paraId="774E6825"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0</w:t>
            </w:r>
          </w:p>
        </w:tc>
        <w:tc>
          <w:tcPr>
            <w:tcW w:w="8460" w:type="dxa"/>
          </w:tcPr>
          <w:p w14:paraId="15FE49E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only deduct pension from certain allowances as defined by the users. </w:t>
            </w:r>
          </w:p>
        </w:tc>
      </w:tr>
      <w:tr w:rsidR="004910F0" w:rsidRPr="005F0DDB" w14:paraId="4D5CEDB6" w14:textId="77777777" w:rsidTr="0043246E">
        <w:tc>
          <w:tcPr>
            <w:tcW w:w="800" w:type="dxa"/>
          </w:tcPr>
          <w:p w14:paraId="7FA12481"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1</w:t>
            </w:r>
          </w:p>
        </w:tc>
        <w:tc>
          <w:tcPr>
            <w:tcW w:w="8460" w:type="dxa"/>
          </w:tcPr>
          <w:p w14:paraId="6402755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Auto-Enrolment (Work-Place Pensions) Process </w:t>
            </w:r>
          </w:p>
        </w:tc>
      </w:tr>
      <w:tr w:rsidR="004910F0" w:rsidRPr="005F0DDB" w14:paraId="4388354C" w14:textId="77777777" w:rsidTr="0043246E">
        <w:tc>
          <w:tcPr>
            <w:tcW w:w="800" w:type="dxa"/>
          </w:tcPr>
          <w:p w14:paraId="01184E2A"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2</w:t>
            </w:r>
          </w:p>
        </w:tc>
        <w:tc>
          <w:tcPr>
            <w:tcW w:w="8460" w:type="dxa"/>
          </w:tcPr>
          <w:p w14:paraId="1C7B5C14" w14:textId="3AD9297E"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manage the Institutions obligations in respect of auto</w:t>
            </w:r>
            <w:r w:rsidR="004467C8">
              <w:rPr>
                <w:rFonts w:ascii="Aptos" w:hAnsi="Aptos"/>
                <w:sz w:val="18"/>
                <w:szCs w:val="18"/>
              </w:rPr>
              <w:t xml:space="preserve"> </w:t>
            </w:r>
            <w:r w:rsidRPr="005F0DDB">
              <w:rPr>
                <w:rFonts w:ascii="Aptos" w:hAnsi="Aptos"/>
                <w:sz w:val="18"/>
                <w:szCs w:val="18"/>
              </w:rPr>
              <w:t xml:space="preserve">enrolment. </w:t>
            </w:r>
          </w:p>
        </w:tc>
      </w:tr>
      <w:tr w:rsidR="004910F0" w:rsidRPr="005F0DDB" w14:paraId="3E68807F" w14:textId="77777777" w:rsidTr="0043246E">
        <w:tc>
          <w:tcPr>
            <w:tcW w:w="800" w:type="dxa"/>
          </w:tcPr>
          <w:p w14:paraId="5B717545"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3</w:t>
            </w:r>
          </w:p>
        </w:tc>
        <w:tc>
          <w:tcPr>
            <w:tcW w:w="8460" w:type="dxa"/>
          </w:tcPr>
          <w:p w14:paraId="2AACB35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identify when a non-member of a pension scheme has reached the statutory earnings level to be automatically enrolled. </w:t>
            </w:r>
          </w:p>
        </w:tc>
      </w:tr>
      <w:tr w:rsidR="004910F0" w:rsidRPr="005F0DDB" w14:paraId="61D5E11D" w14:textId="77777777" w:rsidTr="0043246E">
        <w:tc>
          <w:tcPr>
            <w:tcW w:w="800" w:type="dxa"/>
          </w:tcPr>
          <w:p w14:paraId="4A165FF4"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4</w:t>
            </w:r>
          </w:p>
        </w:tc>
        <w:tc>
          <w:tcPr>
            <w:tcW w:w="8460" w:type="dxa"/>
          </w:tcPr>
          <w:p w14:paraId="576BE8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identify when a non-member of a pension scheme has reached the eligible age to be automatically enrolled into a pension scheme. </w:t>
            </w:r>
          </w:p>
        </w:tc>
      </w:tr>
      <w:tr w:rsidR="004910F0" w:rsidRPr="005F0DDB" w14:paraId="532B32FA" w14:textId="77777777" w:rsidTr="0043246E">
        <w:tc>
          <w:tcPr>
            <w:tcW w:w="800" w:type="dxa"/>
          </w:tcPr>
          <w:p w14:paraId="652A0002"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5</w:t>
            </w:r>
          </w:p>
        </w:tc>
        <w:tc>
          <w:tcPr>
            <w:tcW w:w="8460" w:type="dxa"/>
          </w:tcPr>
          <w:p w14:paraId="174F2AD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send an email to those staff identified in 2 and 3 above advising them that they meet the eligibility criteria and as a result will be automatically enrolled into relevant pension scheme. </w:t>
            </w:r>
          </w:p>
        </w:tc>
      </w:tr>
      <w:tr w:rsidR="004910F0" w:rsidRPr="005F0DDB" w14:paraId="2CE7161C" w14:textId="77777777" w:rsidTr="0043246E">
        <w:tc>
          <w:tcPr>
            <w:tcW w:w="800" w:type="dxa"/>
          </w:tcPr>
          <w:p w14:paraId="3B4F757D" w14:textId="77777777" w:rsidR="004910F0" w:rsidRPr="005F0DDB" w:rsidRDefault="004910F0">
            <w:pPr>
              <w:pStyle w:val="T3"/>
              <w:spacing w:before="0"/>
              <w:rPr>
                <w:rFonts w:ascii="Aptos" w:hAnsi="Aptos"/>
                <w:sz w:val="18"/>
                <w:szCs w:val="18"/>
              </w:rPr>
            </w:pPr>
            <w:r w:rsidRPr="006E6430">
              <w:rPr>
                <w:rFonts w:ascii="Aptos" w:hAnsi="Aptos"/>
                <w:sz w:val="18"/>
                <w:szCs w:val="18"/>
              </w:rPr>
              <w:lastRenderedPageBreak/>
              <w:t>1.7.1</w:t>
            </w:r>
            <w:r>
              <w:rPr>
                <w:rFonts w:ascii="Aptos" w:hAnsi="Aptos"/>
                <w:sz w:val="18"/>
                <w:szCs w:val="18"/>
              </w:rPr>
              <w:t>6</w:t>
            </w:r>
          </w:p>
        </w:tc>
        <w:tc>
          <w:tcPr>
            <w:tcW w:w="8460" w:type="dxa"/>
          </w:tcPr>
          <w:p w14:paraId="725B1FF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if someone has opted out of the relevant pension scheme under auto-enrolment. </w:t>
            </w:r>
          </w:p>
        </w:tc>
      </w:tr>
      <w:tr w:rsidR="004910F0" w:rsidRPr="005F0DDB" w14:paraId="685296EA" w14:textId="77777777" w:rsidTr="0043246E">
        <w:tc>
          <w:tcPr>
            <w:tcW w:w="800" w:type="dxa"/>
          </w:tcPr>
          <w:p w14:paraId="38480AE9"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7</w:t>
            </w:r>
          </w:p>
        </w:tc>
        <w:tc>
          <w:tcPr>
            <w:tcW w:w="8460" w:type="dxa"/>
          </w:tcPr>
          <w:p w14:paraId="3ED765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keep a record of the date (in 3 years' time) of when an opted out person is due to be automatically enrolled again. </w:t>
            </w:r>
          </w:p>
        </w:tc>
      </w:tr>
      <w:tr w:rsidR="004910F0" w:rsidRPr="005F0DDB" w14:paraId="553C90A9" w14:textId="77777777" w:rsidTr="0043246E">
        <w:tc>
          <w:tcPr>
            <w:tcW w:w="800" w:type="dxa"/>
          </w:tcPr>
          <w:p w14:paraId="43748818"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8</w:t>
            </w:r>
          </w:p>
        </w:tc>
        <w:tc>
          <w:tcPr>
            <w:tcW w:w="8460" w:type="dxa"/>
          </w:tcPr>
          <w:p w14:paraId="6895C8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manage the auto-enrolment process on an on-going basis. </w:t>
            </w:r>
          </w:p>
        </w:tc>
      </w:tr>
      <w:tr w:rsidR="004910F0" w:rsidRPr="005F0DDB" w14:paraId="18315DE3" w14:textId="77777777" w:rsidTr="0043246E">
        <w:tc>
          <w:tcPr>
            <w:tcW w:w="800" w:type="dxa"/>
            <w:shd w:val="clear" w:color="auto" w:fill="DEEAF6" w:themeFill="accent1" w:themeFillTint="33"/>
          </w:tcPr>
          <w:p w14:paraId="0F867465" w14:textId="77777777" w:rsidR="004910F0" w:rsidRPr="005F0DDB" w:rsidRDefault="004910F0">
            <w:pPr>
              <w:pStyle w:val="T3"/>
              <w:spacing w:before="0"/>
              <w:rPr>
                <w:rFonts w:ascii="Aptos" w:hAnsi="Aptos"/>
                <w:sz w:val="18"/>
                <w:szCs w:val="18"/>
              </w:rPr>
            </w:pPr>
            <w:r>
              <w:rPr>
                <w:rFonts w:ascii="Aptos" w:hAnsi="Aptos"/>
                <w:sz w:val="18"/>
                <w:szCs w:val="18"/>
              </w:rPr>
              <w:t xml:space="preserve">1.8 </w:t>
            </w:r>
          </w:p>
        </w:tc>
        <w:tc>
          <w:tcPr>
            <w:tcW w:w="8460" w:type="dxa"/>
            <w:shd w:val="clear" w:color="auto" w:fill="DEEAF6" w:themeFill="accent1" w:themeFillTint="33"/>
          </w:tcPr>
          <w:p w14:paraId="342C07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Additional Pension Process </w:t>
            </w:r>
          </w:p>
        </w:tc>
      </w:tr>
      <w:tr w:rsidR="004910F0" w:rsidRPr="005F0DDB" w14:paraId="7C7B1E97" w14:textId="77777777" w:rsidTr="0043246E">
        <w:tc>
          <w:tcPr>
            <w:tcW w:w="800" w:type="dxa"/>
          </w:tcPr>
          <w:p w14:paraId="38EB95D9" w14:textId="77777777" w:rsidR="004910F0" w:rsidRPr="005F0DDB" w:rsidRDefault="004910F0">
            <w:pPr>
              <w:pStyle w:val="T3"/>
              <w:spacing w:before="0"/>
              <w:rPr>
                <w:rFonts w:ascii="Aptos" w:hAnsi="Aptos"/>
                <w:sz w:val="18"/>
                <w:szCs w:val="18"/>
              </w:rPr>
            </w:pPr>
            <w:r w:rsidRPr="00DE3544">
              <w:rPr>
                <w:rFonts w:ascii="Aptos" w:hAnsi="Aptos"/>
                <w:sz w:val="18"/>
                <w:szCs w:val="18"/>
              </w:rPr>
              <w:t>1.</w:t>
            </w:r>
            <w:r>
              <w:rPr>
                <w:rFonts w:ascii="Aptos" w:hAnsi="Aptos"/>
                <w:sz w:val="18"/>
                <w:szCs w:val="18"/>
              </w:rPr>
              <w:t>8</w:t>
            </w:r>
            <w:r w:rsidRPr="00DE3544">
              <w:rPr>
                <w:rFonts w:ascii="Aptos" w:hAnsi="Aptos"/>
                <w:sz w:val="18"/>
                <w:szCs w:val="18"/>
              </w:rPr>
              <w:t>.1</w:t>
            </w:r>
          </w:p>
        </w:tc>
        <w:tc>
          <w:tcPr>
            <w:tcW w:w="8460" w:type="dxa"/>
          </w:tcPr>
          <w:p w14:paraId="40E06B2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percentage payment amount an employee wishes to make to their pension scheme each month. </w:t>
            </w:r>
          </w:p>
        </w:tc>
      </w:tr>
      <w:tr w:rsidR="004910F0" w:rsidRPr="005F0DDB" w14:paraId="3E571AE3" w14:textId="77777777" w:rsidTr="0043246E">
        <w:tc>
          <w:tcPr>
            <w:tcW w:w="800" w:type="dxa"/>
          </w:tcPr>
          <w:p w14:paraId="1A5170E2" w14:textId="77777777" w:rsidR="004910F0" w:rsidRPr="005F0DDB" w:rsidRDefault="004910F0">
            <w:pPr>
              <w:pStyle w:val="T3"/>
              <w:spacing w:before="0"/>
              <w:rPr>
                <w:rFonts w:ascii="Aptos" w:hAnsi="Aptos"/>
                <w:sz w:val="18"/>
                <w:szCs w:val="18"/>
              </w:rPr>
            </w:pPr>
            <w:r w:rsidRPr="00DE3544">
              <w:rPr>
                <w:rFonts w:ascii="Aptos" w:hAnsi="Aptos"/>
                <w:sz w:val="18"/>
                <w:szCs w:val="18"/>
              </w:rPr>
              <w:t>1.</w:t>
            </w:r>
            <w:r>
              <w:rPr>
                <w:rFonts w:ascii="Aptos" w:hAnsi="Aptos"/>
                <w:sz w:val="18"/>
                <w:szCs w:val="18"/>
              </w:rPr>
              <w:t>8</w:t>
            </w:r>
            <w:r w:rsidRPr="00DE3544">
              <w:rPr>
                <w:rFonts w:ascii="Aptos" w:hAnsi="Aptos"/>
                <w:sz w:val="18"/>
                <w:szCs w:val="18"/>
              </w:rPr>
              <w:t>.</w:t>
            </w:r>
            <w:r>
              <w:rPr>
                <w:rFonts w:ascii="Aptos" w:hAnsi="Aptos"/>
                <w:sz w:val="18"/>
                <w:szCs w:val="18"/>
              </w:rPr>
              <w:t>2</w:t>
            </w:r>
          </w:p>
        </w:tc>
        <w:tc>
          <w:tcPr>
            <w:tcW w:w="8460" w:type="dxa"/>
          </w:tcPr>
          <w:p w14:paraId="4164427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absolute (i.e. flat rate) payment amount an employee wishes to make to their pension scheme each month. </w:t>
            </w:r>
          </w:p>
        </w:tc>
      </w:tr>
      <w:tr w:rsidR="004910F0" w:rsidRPr="005F0DDB" w14:paraId="059A7CF5" w14:textId="77777777" w:rsidTr="0043246E">
        <w:tc>
          <w:tcPr>
            <w:tcW w:w="800" w:type="dxa"/>
            <w:shd w:val="clear" w:color="auto" w:fill="DEEAF6" w:themeFill="accent1" w:themeFillTint="33"/>
          </w:tcPr>
          <w:p w14:paraId="2EAF44C4" w14:textId="77777777" w:rsidR="004910F0" w:rsidRPr="005F0DDB" w:rsidRDefault="004910F0">
            <w:pPr>
              <w:pStyle w:val="T3"/>
              <w:spacing w:before="0"/>
              <w:rPr>
                <w:rFonts w:ascii="Aptos" w:hAnsi="Aptos"/>
                <w:sz w:val="18"/>
                <w:szCs w:val="18"/>
              </w:rPr>
            </w:pPr>
            <w:r>
              <w:rPr>
                <w:rFonts w:ascii="Aptos" w:hAnsi="Aptos"/>
                <w:sz w:val="18"/>
                <w:szCs w:val="18"/>
              </w:rPr>
              <w:t>1.9</w:t>
            </w:r>
          </w:p>
        </w:tc>
        <w:tc>
          <w:tcPr>
            <w:tcW w:w="8460" w:type="dxa"/>
            <w:shd w:val="clear" w:color="auto" w:fill="DEEAF6" w:themeFill="accent1" w:themeFillTint="33"/>
          </w:tcPr>
          <w:p w14:paraId="14EDE5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Additional Voluntary Contributions </w:t>
            </w:r>
          </w:p>
        </w:tc>
      </w:tr>
      <w:tr w:rsidR="004910F0" w:rsidRPr="005F0DDB" w14:paraId="2A2255A0" w14:textId="77777777" w:rsidTr="0043246E">
        <w:tc>
          <w:tcPr>
            <w:tcW w:w="800" w:type="dxa"/>
          </w:tcPr>
          <w:p w14:paraId="12B87DE7" w14:textId="77777777" w:rsidR="004910F0" w:rsidRPr="005F0DDB" w:rsidRDefault="004910F0">
            <w:pPr>
              <w:pStyle w:val="T3"/>
              <w:spacing w:before="0"/>
              <w:rPr>
                <w:rFonts w:ascii="Aptos" w:hAnsi="Aptos"/>
                <w:sz w:val="18"/>
                <w:szCs w:val="18"/>
              </w:rPr>
            </w:pPr>
            <w:r>
              <w:rPr>
                <w:rFonts w:ascii="Aptos" w:hAnsi="Aptos"/>
                <w:sz w:val="18"/>
                <w:szCs w:val="18"/>
              </w:rPr>
              <w:t>1.9.1</w:t>
            </w:r>
          </w:p>
        </w:tc>
        <w:tc>
          <w:tcPr>
            <w:tcW w:w="8460" w:type="dxa"/>
          </w:tcPr>
          <w:p w14:paraId="4AC2B18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percentage payment amount an employee wishes to make to their pension scheme each month. </w:t>
            </w:r>
          </w:p>
        </w:tc>
      </w:tr>
      <w:tr w:rsidR="004910F0" w:rsidRPr="005F0DDB" w14:paraId="6B49D89D" w14:textId="77777777" w:rsidTr="0043246E">
        <w:tc>
          <w:tcPr>
            <w:tcW w:w="800" w:type="dxa"/>
          </w:tcPr>
          <w:p w14:paraId="023BA815" w14:textId="77777777" w:rsidR="004910F0" w:rsidRPr="005F0DDB" w:rsidRDefault="004910F0">
            <w:pPr>
              <w:pStyle w:val="T3"/>
              <w:spacing w:before="0"/>
              <w:rPr>
                <w:rFonts w:ascii="Aptos" w:hAnsi="Aptos"/>
                <w:sz w:val="18"/>
                <w:szCs w:val="18"/>
              </w:rPr>
            </w:pPr>
            <w:r>
              <w:rPr>
                <w:rFonts w:ascii="Aptos" w:hAnsi="Aptos"/>
                <w:sz w:val="18"/>
                <w:szCs w:val="18"/>
              </w:rPr>
              <w:t>1.9.2</w:t>
            </w:r>
          </w:p>
        </w:tc>
        <w:tc>
          <w:tcPr>
            <w:tcW w:w="8460" w:type="dxa"/>
          </w:tcPr>
          <w:p w14:paraId="45ABCFA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absolute (i.e. flat rate) payment amount an employee wishes to make to their pension scheme each month. </w:t>
            </w:r>
          </w:p>
        </w:tc>
      </w:tr>
      <w:tr w:rsidR="004910F0" w:rsidRPr="005F0DDB" w14:paraId="1828CA12" w14:textId="77777777" w:rsidTr="0043246E">
        <w:tc>
          <w:tcPr>
            <w:tcW w:w="800" w:type="dxa"/>
            <w:shd w:val="clear" w:color="auto" w:fill="DEEAF6" w:themeFill="accent1" w:themeFillTint="33"/>
          </w:tcPr>
          <w:p w14:paraId="0B07F08E" w14:textId="77777777" w:rsidR="004910F0" w:rsidRPr="005F0DDB" w:rsidRDefault="004910F0">
            <w:pPr>
              <w:pStyle w:val="T3"/>
              <w:spacing w:before="0"/>
              <w:rPr>
                <w:rFonts w:ascii="Aptos" w:hAnsi="Aptos"/>
                <w:sz w:val="18"/>
                <w:szCs w:val="18"/>
              </w:rPr>
            </w:pPr>
            <w:r>
              <w:rPr>
                <w:rFonts w:ascii="Aptos" w:hAnsi="Aptos"/>
                <w:sz w:val="18"/>
                <w:szCs w:val="18"/>
              </w:rPr>
              <w:t xml:space="preserve">1.10 </w:t>
            </w:r>
          </w:p>
        </w:tc>
        <w:tc>
          <w:tcPr>
            <w:tcW w:w="8460" w:type="dxa"/>
            <w:shd w:val="clear" w:color="auto" w:fill="DEEAF6" w:themeFill="accent1" w:themeFillTint="33"/>
          </w:tcPr>
          <w:p w14:paraId="4AA4324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Pension Reports </w:t>
            </w:r>
          </w:p>
        </w:tc>
      </w:tr>
      <w:tr w:rsidR="004910F0" w:rsidRPr="005F0DDB" w14:paraId="03FFAA30" w14:textId="77777777" w:rsidTr="0043246E">
        <w:tc>
          <w:tcPr>
            <w:tcW w:w="800" w:type="dxa"/>
          </w:tcPr>
          <w:p w14:paraId="6FDCE1F0" w14:textId="77777777" w:rsidR="004910F0" w:rsidRPr="005F0DDB" w:rsidRDefault="004910F0">
            <w:pPr>
              <w:pStyle w:val="T3"/>
              <w:spacing w:before="0"/>
              <w:rPr>
                <w:rFonts w:ascii="Aptos" w:hAnsi="Aptos"/>
                <w:sz w:val="18"/>
                <w:szCs w:val="18"/>
              </w:rPr>
            </w:pPr>
            <w:r>
              <w:rPr>
                <w:rFonts w:ascii="Aptos" w:hAnsi="Aptos"/>
                <w:sz w:val="18"/>
                <w:szCs w:val="18"/>
              </w:rPr>
              <w:t>1.10.1</w:t>
            </w:r>
          </w:p>
        </w:tc>
        <w:tc>
          <w:tcPr>
            <w:tcW w:w="8460" w:type="dxa"/>
          </w:tcPr>
          <w:p w14:paraId="07D4A6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Monthly Pension Report:  The System shall allow users to generate a report which shows the following information for each pension scheme number: - </w:t>
            </w:r>
          </w:p>
        </w:tc>
      </w:tr>
      <w:tr w:rsidR="004910F0" w:rsidRPr="005F0DDB" w14:paraId="60927E56" w14:textId="77777777" w:rsidTr="0043246E">
        <w:tc>
          <w:tcPr>
            <w:tcW w:w="800" w:type="dxa"/>
          </w:tcPr>
          <w:p w14:paraId="0230A9D7" w14:textId="77777777" w:rsidR="004910F0" w:rsidRPr="005F0DDB" w:rsidRDefault="004910F0">
            <w:pPr>
              <w:pStyle w:val="T3"/>
              <w:spacing w:before="0"/>
              <w:rPr>
                <w:rFonts w:ascii="Aptos" w:hAnsi="Aptos"/>
                <w:sz w:val="18"/>
                <w:szCs w:val="18"/>
              </w:rPr>
            </w:pPr>
          </w:p>
        </w:tc>
        <w:tc>
          <w:tcPr>
            <w:tcW w:w="8460" w:type="dxa"/>
          </w:tcPr>
          <w:p w14:paraId="1FF04BA3"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 no </w:t>
            </w:r>
          </w:p>
        </w:tc>
      </w:tr>
      <w:tr w:rsidR="004910F0" w:rsidRPr="005F0DDB" w14:paraId="420B817F" w14:textId="77777777" w:rsidTr="0043246E">
        <w:tc>
          <w:tcPr>
            <w:tcW w:w="800" w:type="dxa"/>
          </w:tcPr>
          <w:p w14:paraId="6F059D14" w14:textId="77777777" w:rsidR="004910F0" w:rsidRPr="005F0DDB" w:rsidRDefault="004910F0">
            <w:pPr>
              <w:pStyle w:val="T3"/>
              <w:spacing w:before="0"/>
              <w:rPr>
                <w:rFonts w:ascii="Aptos" w:hAnsi="Aptos"/>
                <w:sz w:val="18"/>
                <w:szCs w:val="18"/>
              </w:rPr>
            </w:pPr>
          </w:p>
        </w:tc>
        <w:tc>
          <w:tcPr>
            <w:tcW w:w="8460" w:type="dxa"/>
          </w:tcPr>
          <w:p w14:paraId="4568016D"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Title </w:t>
            </w:r>
          </w:p>
        </w:tc>
      </w:tr>
      <w:tr w:rsidR="004910F0" w:rsidRPr="005F0DDB" w14:paraId="44E8BC2F" w14:textId="77777777" w:rsidTr="0043246E">
        <w:tc>
          <w:tcPr>
            <w:tcW w:w="800" w:type="dxa"/>
          </w:tcPr>
          <w:p w14:paraId="4E73C93E" w14:textId="77777777" w:rsidR="004910F0" w:rsidRPr="005F0DDB" w:rsidRDefault="004910F0">
            <w:pPr>
              <w:pStyle w:val="T3"/>
              <w:spacing w:before="0"/>
              <w:rPr>
                <w:rFonts w:ascii="Aptos" w:hAnsi="Aptos"/>
                <w:sz w:val="18"/>
                <w:szCs w:val="18"/>
              </w:rPr>
            </w:pPr>
          </w:p>
        </w:tc>
        <w:tc>
          <w:tcPr>
            <w:tcW w:w="8460" w:type="dxa"/>
          </w:tcPr>
          <w:p w14:paraId="4AFC1CC6"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First name </w:t>
            </w:r>
          </w:p>
        </w:tc>
      </w:tr>
      <w:tr w:rsidR="004910F0" w:rsidRPr="005F0DDB" w14:paraId="056928A3" w14:textId="77777777" w:rsidTr="0043246E">
        <w:tc>
          <w:tcPr>
            <w:tcW w:w="800" w:type="dxa"/>
          </w:tcPr>
          <w:p w14:paraId="2F883243" w14:textId="77777777" w:rsidR="004910F0" w:rsidRPr="005F0DDB" w:rsidRDefault="004910F0">
            <w:pPr>
              <w:pStyle w:val="T3"/>
              <w:spacing w:before="0"/>
              <w:rPr>
                <w:rFonts w:ascii="Aptos" w:hAnsi="Aptos"/>
                <w:sz w:val="18"/>
                <w:szCs w:val="18"/>
              </w:rPr>
            </w:pPr>
          </w:p>
        </w:tc>
        <w:tc>
          <w:tcPr>
            <w:tcW w:w="8460" w:type="dxa"/>
          </w:tcPr>
          <w:p w14:paraId="16FD105B"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Surname </w:t>
            </w:r>
          </w:p>
        </w:tc>
      </w:tr>
      <w:tr w:rsidR="004910F0" w:rsidRPr="005F0DDB" w14:paraId="2299C9F5" w14:textId="77777777" w:rsidTr="0043246E">
        <w:tc>
          <w:tcPr>
            <w:tcW w:w="800" w:type="dxa"/>
          </w:tcPr>
          <w:p w14:paraId="2E48A3D2" w14:textId="77777777" w:rsidR="004910F0" w:rsidRPr="005F0DDB" w:rsidRDefault="004910F0">
            <w:pPr>
              <w:pStyle w:val="T3"/>
              <w:spacing w:before="0"/>
              <w:rPr>
                <w:rFonts w:ascii="Aptos" w:hAnsi="Aptos"/>
                <w:sz w:val="18"/>
                <w:szCs w:val="18"/>
              </w:rPr>
            </w:pPr>
          </w:p>
        </w:tc>
        <w:tc>
          <w:tcPr>
            <w:tcW w:w="8460" w:type="dxa"/>
          </w:tcPr>
          <w:p w14:paraId="33C18861"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Employer's percentage contribution for month </w:t>
            </w:r>
          </w:p>
        </w:tc>
      </w:tr>
      <w:tr w:rsidR="004910F0" w:rsidRPr="005F0DDB" w14:paraId="49D91FF3" w14:textId="77777777" w:rsidTr="0043246E">
        <w:tc>
          <w:tcPr>
            <w:tcW w:w="800" w:type="dxa"/>
          </w:tcPr>
          <w:p w14:paraId="00E571E2" w14:textId="77777777" w:rsidR="004910F0" w:rsidRPr="005F0DDB" w:rsidRDefault="004910F0">
            <w:pPr>
              <w:pStyle w:val="T3"/>
              <w:spacing w:before="0"/>
              <w:rPr>
                <w:rFonts w:ascii="Aptos" w:hAnsi="Aptos"/>
                <w:sz w:val="18"/>
                <w:szCs w:val="18"/>
              </w:rPr>
            </w:pPr>
          </w:p>
        </w:tc>
        <w:tc>
          <w:tcPr>
            <w:tcW w:w="8460" w:type="dxa"/>
          </w:tcPr>
          <w:p w14:paraId="7D4E8F37"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Employer's absolute contribution for month </w:t>
            </w:r>
          </w:p>
        </w:tc>
      </w:tr>
      <w:tr w:rsidR="004910F0" w:rsidRPr="005F0DDB" w14:paraId="01A6F7F0" w14:textId="77777777" w:rsidTr="0043246E">
        <w:tc>
          <w:tcPr>
            <w:tcW w:w="800" w:type="dxa"/>
          </w:tcPr>
          <w:p w14:paraId="29AB931B" w14:textId="77777777" w:rsidR="004910F0" w:rsidRPr="005F0DDB" w:rsidRDefault="004910F0">
            <w:pPr>
              <w:pStyle w:val="T3"/>
              <w:spacing w:before="0"/>
              <w:rPr>
                <w:rFonts w:ascii="Aptos" w:hAnsi="Aptos"/>
                <w:sz w:val="18"/>
                <w:szCs w:val="18"/>
              </w:rPr>
            </w:pPr>
          </w:p>
        </w:tc>
        <w:tc>
          <w:tcPr>
            <w:tcW w:w="8460" w:type="dxa"/>
          </w:tcPr>
          <w:p w14:paraId="363746E1"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Employee's percentage contribution for month </w:t>
            </w:r>
          </w:p>
        </w:tc>
      </w:tr>
      <w:tr w:rsidR="004910F0" w:rsidRPr="005F0DDB" w14:paraId="1CAFF06D" w14:textId="77777777" w:rsidTr="0043246E">
        <w:tc>
          <w:tcPr>
            <w:tcW w:w="800" w:type="dxa"/>
          </w:tcPr>
          <w:p w14:paraId="7D826FA0" w14:textId="77777777" w:rsidR="004910F0" w:rsidRPr="005F0DDB" w:rsidRDefault="004910F0">
            <w:pPr>
              <w:pStyle w:val="T3"/>
              <w:spacing w:before="0"/>
              <w:rPr>
                <w:rFonts w:ascii="Aptos" w:hAnsi="Aptos"/>
                <w:sz w:val="18"/>
                <w:szCs w:val="18"/>
              </w:rPr>
            </w:pPr>
          </w:p>
        </w:tc>
        <w:tc>
          <w:tcPr>
            <w:tcW w:w="8460" w:type="dxa"/>
          </w:tcPr>
          <w:p w14:paraId="10014B3C"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Employee's absolute Contribution for month </w:t>
            </w:r>
          </w:p>
        </w:tc>
      </w:tr>
      <w:tr w:rsidR="004910F0" w:rsidRPr="005F0DDB" w14:paraId="319E3D60" w14:textId="77777777" w:rsidTr="0043246E">
        <w:tc>
          <w:tcPr>
            <w:tcW w:w="800" w:type="dxa"/>
          </w:tcPr>
          <w:p w14:paraId="24A73ED8" w14:textId="77777777" w:rsidR="004910F0" w:rsidRPr="005F0DDB" w:rsidRDefault="004910F0">
            <w:pPr>
              <w:pStyle w:val="T3"/>
              <w:spacing w:before="0"/>
              <w:rPr>
                <w:rFonts w:ascii="Aptos" w:hAnsi="Aptos"/>
                <w:sz w:val="18"/>
                <w:szCs w:val="18"/>
              </w:rPr>
            </w:pPr>
          </w:p>
        </w:tc>
        <w:tc>
          <w:tcPr>
            <w:tcW w:w="8460" w:type="dxa"/>
          </w:tcPr>
          <w:p w14:paraId="3F22B59E"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Employer's percentage contribution for year to date </w:t>
            </w:r>
          </w:p>
        </w:tc>
      </w:tr>
      <w:tr w:rsidR="004910F0" w:rsidRPr="005F0DDB" w14:paraId="7EC1DF63" w14:textId="77777777" w:rsidTr="0043246E">
        <w:tc>
          <w:tcPr>
            <w:tcW w:w="800" w:type="dxa"/>
          </w:tcPr>
          <w:p w14:paraId="1EA55096" w14:textId="77777777" w:rsidR="004910F0" w:rsidRPr="005F0DDB" w:rsidRDefault="004910F0">
            <w:pPr>
              <w:pStyle w:val="T3"/>
              <w:spacing w:before="0"/>
              <w:rPr>
                <w:rFonts w:ascii="Aptos" w:hAnsi="Aptos"/>
                <w:sz w:val="18"/>
                <w:szCs w:val="18"/>
              </w:rPr>
            </w:pPr>
          </w:p>
        </w:tc>
        <w:tc>
          <w:tcPr>
            <w:tcW w:w="8460" w:type="dxa"/>
          </w:tcPr>
          <w:p w14:paraId="4711539F"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Employer's absolute contribution for year to date </w:t>
            </w:r>
          </w:p>
        </w:tc>
      </w:tr>
      <w:tr w:rsidR="004910F0" w:rsidRPr="005F0DDB" w14:paraId="0BEF8FA0" w14:textId="77777777" w:rsidTr="0043246E">
        <w:tc>
          <w:tcPr>
            <w:tcW w:w="800" w:type="dxa"/>
          </w:tcPr>
          <w:p w14:paraId="6EA3D6FE" w14:textId="77777777" w:rsidR="004910F0" w:rsidRPr="005F0DDB" w:rsidRDefault="004910F0">
            <w:pPr>
              <w:pStyle w:val="T3"/>
              <w:spacing w:before="0"/>
              <w:rPr>
                <w:rFonts w:ascii="Aptos" w:hAnsi="Aptos"/>
                <w:sz w:val="18"/>
                <w:szCs w:val="18"/>
              </w:rPr>
            </w:pPr>
          </w:p>
        </w:tc>
        <w:tc>
          <w:tcPr>
            <w:tcW w:w="8460" w:type="dxa"/>
          </w:tcPr>
          <w:p w14:paraId="1E7BBC32"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Employee's percentage contribution for year to date </w:t>
            </w:r>
          </w:p>
        </w:tc>
      </w:tr>
      <w:tr w:rsidR="004910F0" w:rsidRPr="005F0DDB" w14:paraId="01BA0079" w14:textId="77777777" w:rsidTr="0043246E">
        <w:tc>
          <w:tcPr>
            <w:tcW w:w="800" w:type="dxa"/>
          </w:tcPr>
          <w:p w14:paraId="0065AF37" w14:textId="77777777" w:rsidR="004910F0" w:rsidRPr="005F0DDB" w:rsidRDefault="004910F0">
            <w:pPr>
              <w:pStyle w:val="T3"/>
              <w:spacing w:before="0"/>
              <w:rPr>
                <w:rFonts w:ascii="Aptos" w:hAnsi="Aptos"/>
                <w:sz w:val="18"/>
                <w:szCs w:val="18"/>
              </w:rPr>
            </w:pPr>
          </w:p>
        </w:tc>
        <w:tc>
          <w:tcPr>
            <w:tcW w:w="8460" w:type="dxa"/>
          </w:tcPr>
          <w:p w14:paraId="57FF8C66"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Employee's absolute Contribution for year to date </w:t>
            </w:r>
          </w:p>
        </w:tc>
      </w:tr>
      <w:tr w:rsidR="004910F0" w:rsidRPr="005F0DDB" w14:paraId="7AC33457" w14:textId="77777777" w:rsidTr="0043246E">
        <w:tc>
          <w:tcPr>
            <w:tcW w:w="800" w:type="dxa"/>
          </w:tcPr>
          <w:p w14:paraId="57B0D488" w14:textId="77777777" w:rsidR="004910F0" w:rsidRPr="005F0DDB" w:rsidRDefault="004910F0">
            <w:pPr>
              <w:pStyle w:val="T3"/>
              <w:spacing w:before="0"/>
              <w:rPr>
                <w:rFonts w:ascii="Aptos" w:hAnsi="Aptos"/>
                <w:sz w:val="18"/>
                <w:szCs w:val="18"/>
              </w:rPr>
            </w:pPr>
          </w:p>
        </w:tc>
        <w:tc>
          <w:tcPr>
            <w:tcW w:w="8460" w:type="dxa"/>
          </w:tcPr>
          <w:p w14:paraId="35D6568D"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Pensionable pay for month </w:t>
            </w:r>
          </w:p>
        </w:tc>
      </w:tr>
      <w:tr w:rsidR="004910F0" w:rsidRPr="005F0DDB" w14:paraId="38FCFC03" w14:textId="77777777" w:rsidTr="0043246E">
        <w:tc>
          <w:tcPr>
            <w:tcW w:w="800" w:type="dxa"/>
          </w:tcPr>
          <w:p w14:paraId="2DBBD4A2" w14:textId="77777777" w:rsidR="004910F0" w:rsidRPr="005F0DDB" w:rsidRDefault="004910F0">
            <w:pPr>
              <w:pStyle w:val="T3"/>
              <w:spacing w:before="0"/>
              <w:rPr>
                <w:rFonts w:ascii="Aptos" w:hAnsi="Aptos"/>
                <w:sz w:val="18"/>
                <w:szCs w:val="18"/>
              </w:rPr>
            </w:pPr>
          </w:p>
        </w:tc>
        <w:tc>
          <w:tcPr>
            <w:tcW w:w="8460" w:type="dxa"/>
          </w:tcPr>
          <w:p w14:paraId="19D91B67"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Pensionable pay for year to date </w:t>
            </w:r>
          </w:p>
        </w:tc>
      </w:tr>
      <w:tr w:rsidR="004910F0" w:rsidRPr="005F0DDB" w14:paraId="69162872" w14:textId="77777777" w:rsidTr="0043246E">
        <w:tc>
          <w:tcPr>
            <w:tcW w:w="800" w:type="dxa"/>
          </w:tcPr>
          <w:p w14:paraId="5C5CBE67" w14:textId="77777777" w:rsidR="004910F0" w:rsidRPr="005F0DDB" w:rsidRDefault="004910F0">
            <w:pPr>
              <w:pStyle w:val="T3"/>
              <w:spacing w:before="0"/>
              <w:rPr>
                <w:rFonts w:ascii="Aptos" w:hAnsi="Aptos"/>
                <w:sz w:val="18"/>
                <w:szCs w:val="18"/>
              </w:rPr>
            </w:pPr>
          </w:p>
        </w:tc>
        <w:tc>
          <w:tcPr>
            <w:tcW w:w="8460" w:type="dxa"/>
          </w:tcPr>
          <w:p w14:paraId="6D0161E9"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Added years for month </w:t>
            </w:r>
          </w:p>
        </w:tc>
      </w:tr>
      <w:tr w:rsidR="004910F0" w:rsidRPr="005F0DDB" w14:paraId="3F41765A" w14:textId="77777777" w:rsidTr="0043246E">
        <w:tc>
          <w:tcPr>
            <w:tcW w:w="800" w:type="dxa"/>
          </w:tcPr>
          <w:p w14:paraId="121A808C" w14:textId="77777777" w:rsidR="004910F0" w:rsidRPr="005F0DDB" w:rsidRDefault="004910F0">
            <w:pPr>
              <w:pStyle w:val="T3"/>
              <w:spacing w:before="0"/>
              <w:rPr>
                <w:rFonts w:ascii="Aptos" w:hAnsi="Aptos"/>
                <w:sz w:val="18"/>
                <w:szCs w:val="18"/>
              </w:rPr>
            </w:pPr>
          </w:p>
        </w:tc>
        <w:tc>
          <w:tcPr>
            <w:tcW w:w="8460" w:type="dxa"/>
          </w:tcPr>
          <w:p w14:paraId="1DC23A40"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Added years for year to date </w:t>
            </w:r>
          </w:p>
        </w:tc>
      </w:tr>
      <w:tr w:rsidR="004910F0" w:rsidRPr="005F0DDB" w14:paraId="30268095" w14:textId="77777777" w:rsidTr="0043246E">
        <w:tc>
          <w:tcPr>
            <w:tcW w:w="800" w:type="dxa"/>
          </w:tcPr>
          <w:p w14:paraId="4D663103" w14:textId="77777777" w:rsidR="004910F0" w:rsidRPr="005F0DDB" w:rsidRDefault="004910F0">
            <w:pPr>
              <w:pStyle w:val="T3"/>
              <w:spacing w:before="0"/>
              <w:rPr>
                <w:rFonts w:ascii="Aptos" w:hAnsi="Aptos"/>
                <w:sz w:val="18"/>
                <w:szCs w:val="18"/>
              </w:rPr>
            </w:pPr>
          </w:p>
        </w:tc>
        <w:tc>
          <w:tcPr>
            <w:tcW w:w="8460" w:type="dxa"/>
          </w:tcPr>
          <w:p w14:paraId="64732385"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AVC's  percentage contribution for month </w:t>
            </w:r>
          </w:p>
        </w:tc>
      </w:tr>
      <w:tr w:rsidR="004910F0" w:rsidRPr="005F0DDB" w14:paraId="46E6EB3C" w14:textId="77777777" w:rsidTr="0043246E">
        <w:tc>
          <w:tcPr>
            <w:tcW w:w="800" w:type="dxa"/>
          </w:tcPr>
          <w:p w14:paraId="501F90BF" w14:textId="77777777" w:rsidR="004910F0" w:rsidRPr="005F0DDB" w:rsidRDefault="004910F0">
            <w:pPr>
              <w:pStyle w:val="T3"/>
              <w:spacing w:before="0"/>
              <w:rPr>
                <w:rFonts w:ascii="Aptos" w:hAnsi="Aptos"/>
                <w:sz w:val="18"/>
                <w:szCs w:val="18"/>
              </w:rPr>
            </w:pPr>
          </w:p>
        </w:tc>
        <w:tc>
          <w:tcPr>
            <w:tcW w:w="8460" w:type="dxa"/>
          </w:tcPr>
          <w:p w14:paraId="6600C733"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AVC's absolute percentage contribution for year to date </w:t>
            </w:r>
          </w:p>
        </w:tc>
      </w:tr>
      <w:tr w:rsidR="004910F0" w:rsidRPr="005F0DDB" w14:paraId="39383616" w14:textId="77777777" w:rsidTr="0043246E">
        <w:tc>
          <w:tcPr>
            <w:tcW w:w="800" w:type="dxa"/>
          </w:tcPr>
          <w:p w14:paraId="23DB325E" w14:textId="77777777" w:rsidR="004910F0" w:rsidRPr="005F0DDB" w:rsidRDefault="004910F0">
            <w:pPr>
              <w:pStyle w:val="T3"/>
              <w:spacing w:before="0"/>
              <w:rPr>
                <w:rFonts w:ascii="Aptos" w:hAnsi="Aptos"/>
                <w:sz w:val="18"/>
                <w:szCs w:val="18"/>
              </w:rPr>
            </w:pPr>
          </w:p>
        </w:tc>
        <w:tc>
          <w:tcPr>
            <w:tcW w:w="8460" w:type="dxa"/>
          </w:tcPr>
          <w:p w14:paraId="2B280443"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Contracted-Out earnings for monthly period </w:t>
            </w:r>
          </w:p>
        </w:tc>
      </w:tr>
      <w:tr w:rsidR="004910F0" w:rsidRPr="005F0DDB" w14:paraId="7272583D" w14:textId="77777777" w:rsidTr="0043246E">
        <w:tc>
          <w:tcPr>
            <w:tcW w:w="800" w:type="dxa"/>
          </w:tcPr>
          <w:p w14:paraId="3C7FC93A" w14:textId="77777777" w:rsidR="004910F0" w:rsidRPr="005F0DDB" w:rsidRDefault="004910F0">
            <w:pPr>
              <w:pStyle w:val="T3"/>
              <w:spacing w:before="0"/>
              <w:rPr>
                <w:rFonts w:ascii="Aptos" w:hAnsi="Aptos"/>
                <w:sz w:val="18"/>
                <w:szCs w:val="18"/>
              </w:rPr>
            </w:pPr>
          </w:p>
        </w:tc>
        <w:tc>
          <w:tcPr>
            <w:tcW w:w="8460" w:type="dxa"/>
          </w:tcPr>
          <w:p w14:paraId="0D578ABE" w14:textId="77777777" w:rsidR="004910F0" w:rsidRPr="005F0DDB" w:rsidRDefault="004910F0" w:rsidP="00070B87">
            <w:pPr>
              <w:pStyle w:val="T3"/>
              <w:numPr>
                <w:ilvl w:val="2"/>
                <w:numId w:val="22"/>
              </w:numPr>
              <w:spacing w:before="0"/>
              <w:ind w:left="454" w:hanging="284"/>
              <w:rPr>
                <w:rFonts w:ascii="Aptos" w:hAnsi="Aptos"/>
                <w:sz w:val="18"/>
                <w:szCs w:val="18"/>
              </w:rPr>
            </w:pPr>
            <w:r w:rsidRPr="005F0DDB">
              <w:rPr>
                <w:rFonts w:ascii="Aptos" w:hAnsi="Aptos"/>
                <w:sz w:val="18"/>
                <w:szCs w:val="18"/>
              </w:rPr>
              <w:t xml:space="preserve">Contracted-Out earnings for year to date </w:t>
            </w:r>
          </w:p>
        </w:tc>
      </w:tr>
      <w:tr w:rsidR="004910F0" w:rsidRPr="005F0DDB" w14:paraId="3FFD7E76" w14:textId="77777777" w:rsidTr="0043246E">
        <w:tc>
          <w:tcPr>
            <w:tcW w:w="800" w:type="dxa"/>
          </w:tcPr>
          <w:p w14:paraId="27B0055C" w14:textId="77777777" w:rsidR="004910F0" w:rsidRPr="005F0DDB" w:rsidRDefault="004910F0">
            <w:pPr>
              <w:pStyle w:val="T3"/>
              <w:spacing w:before="0"/>
              <w:rPr>
                <w:rFonts w:ascii="Aptos" w:hAnsi="Aptos"/>
                <w:sz w:val="18"/>
                <w:szCs w:val="18"/>
              </w:rPr>
            </w:pPr>
            <w:r>
              <w:rPr>
                <w:rFonts w:ascii="Aptos" w:hAnsi="Aptos"/>
                <w:sz w:val="18"/>
                <w:szCs w:val="18"/>
              </w:rPr>
              <w:t xml:space="preserve">1.10.2 </w:t>
            </w:r>
          </w:p>
        </w:tc>
        <w:tc>
          <w:tcPr>
            <w:tcW w:w="8460" w:type="dxa"/>
          </w:tcPr>
          <w:p w14:paraId="26CA7529" w14:textId="03C28C4B"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the standard reports for monthly reporting and annual returns in the correct format, so there is no manual manipulation required for the following schemes: </w:t>
            </w:r>
            <w:r w:rsidR="004467C8" w:rsidRPr="004467C8">
              <w:rPr>
                <w:rFonts w:ascii="Aptos" w:hAnsi="Aptos"/>
                <w:sz w:val="18"/>
                <w:szCs w:val="18"/>
              </w:rPr>
              <w:t>Teachers Pensions (TPS</w:t>
            </w:r>
            <w:r w:rsidR="004467C8" w:rsidRPr="3DE9C281">
              <w:rPr>
                <w:rFonts w:ascii="Aptos" w:hAnsi="Aptos"/>
                <w:sz w:val="18"/>
                <w:szCs w:val="18"/>
              </w:rPr>
              <w:t>)</w:t>
            </w:r>
            <w:r w:rsidR="0BC299E3" w:rsidRPr="3DE9C281">
              <w:rPr>
                <w:rFonts w:ascii="Aptos" w:hAnsi="Aptos"/>
                <w:sz w:val="18"/>
                <w:szCs w:val="18"/>
              </w:rPr>
              <w:t>,</w:t>
            </w:r>
            <w:r w:rsidR="004467C8" w:rsidRPr="3DE9C281">
              <w:rPr>
                <w:rFonts w:ascii="Aptos" w:hAnsi="Aptos"/>
                <w:sz w:val="18"/>
                <w:szCs w:val="18"/>
              </w:rPr>
              <w:t xml:space="preserve"> </w:t>
            </w:r>
            <w:r w:rsidR="004467C8" w:rsidRPr="004467C8">
              <w:rPr>
                <w:rFonts w:ascii="Aptos" w:hAnsi="Aptos"/>
                <w:sz w:val="18"/>
                <w:szCs w:val="18"/>
              </w:rPr>
              <w:t>Aviva (DC), NUSPS</w:t>
            </w:r>
            <w:r w:rsidR="62DF6860" w:rsidRPr="719C5EC9">
              <w:rPr>
                <w:rFonts w:ascii="Aptos" w:hAnsi="Aptos"/>
                <w:sz w:val="18"/>
                <w:szCs w:val="18"/>
              </w:rPr>
              <w:t>,</w:t>
            </w:r>
            <w:r w:rsidR="004467C8" w:rsidRPr="004467C8">
              <w:rPr>
                <w:rFonts w:ascii="Aptos" w:hAnsi="Aptos"/>
                <w:sz w:val="18"/>
                <w:szCs w:val="18"/>
              </w:rPr>
              <w:t xml:space="preserve"> Nest</w:t>
            </w:r>
            <w:r w:rsidRPr="005F0DDB">
              <w:rPr>
                <w:rFonts w:ascii="Aptos" w:hAnsi="Aptos"/>
                <w:sz w:val="18"/>
                <w:szCs w:val="18"/>
              </w:rPr>
              <w:t xml:space="preserve">, Local Government Pension Scheme (LGPS), Universities Superannuation Scheme (USS) </w:t>
            </w:r>
          </w:p>
        </w:tc>
      </w:tr>
      <w:tr w:rsidR="004910F0" w:rsidRPr="005F0DDB" w14:paraId="01CE46D4" w14:textId="77777777" w:rsidTr="0043246E">
        <w:tc>
          <w:tcPr>
            <w:tcW w:w="800" w:type="dxa"/>
            <w:shd w:val="clear" w:color="auto" w:fill="DEEAF6" w:themeFill="accent1" w:themeFillTint="33"/>
          </w:tcPr>
          <w:p w14:paraId="7AE9432A" w14:textId="77777777" w:rsidR="004910F0" w:rsidRPr="005F0DDB" w:rsidRDefault="004910F0">
            <w:pPr>
              <w:pStyle w:val="T3"/>
              <w:spacing w:before="0"/>
              <w:rPr>
                <w:rFonts w:ascii="Aptos" w:hAnsi="Aptos"/>
                <w:sz w:val="18"/>
                <w:szCs w:val="18"/>
              </w:rPr>
            </w:pPr>
            <w:r>
              <w:rPr>
                <w:rFonts w:ascii="Aptos" w:hAnsi="Aptos"/>
                <w:sz w:val="18"/>
                <w:szCs w:val="18"/>
              </w:rPr>
              <w:t>1.11</w:t>
            </w:r>
          </w:p>
        </w:tc>
        <w:tc>
          <w:tcPr>
            <w:tcW w:w="8460" w:type="dxa"/>
            <w:shd w:val="clear" w:color="auto" w:fill="DEEAF6" w:themeFill="accent1" w:themeFillTint="33"/>
          </w:tcPr>
          <w:p w14:paraId="61C29B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Additional Payments (Allowances) </w:t>
            </w:r>
          </w:p>
        </w:tc>
      </w:tr>
      <w:tr w:rsidR="004910F0" w:rsidRPr="005F0DDB" w14:paraId="63A895FB" w14:textId="77777777" w:rsidTr="0043246E">
        <w:tc>
          <w:tcPr>
            <w:tcW w:w="800" w:type="dxa"/>
          </w:tcPr>
          <w:p w14:paraId="617FEDE8" w14:textId="77777777" w:rsidR="004910F0" w:rsidRPr="005F0DDB" w:rsidRDefault="004910F0">
            <w:pPr>
              <w:pStyle w:val="T3"/>
              <w:spacing w:before="0"/>
              <w:rPr>
                <w:rFonts w:ascii="Aptos" w:hAnsi="Aptos"/>
                <w:sz w:val="18"/>
                <w:szCs w:val="18"/>
              </w:rPr>
            </w:pPr>
            <w:r>
              <w:rPr>
                <w:rFonts w:ascii="Aptos" w:hAnsi="Aptos"/>
                <w:sz w:val="18"/>
                <w:szCs w:val="18"/>
              </w:rPr>
              <w:t xml:space="preserve">1.11.1 </w:t>
            </w:r>
          </w:p>
        </w:tc>
        <w:tc>
          <w:tcPr>
            <w:tcW w:w="8460" w:type="dxa"/>
          </w:tcPr>
          <w:p w14:paraId="03D6D4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and users to complete time sheets online in self-service and associate the correct rate of pay by requesting the following information and taking into account appropriate working patterns:  </w:t>
            </w:r>
          </w:p>
        </w:tc>
      </w:tr>
      <w:tr w:rsidR="004910F0" w:rsidRPr="005F0DDB" w14:paraId="29BCEDA4" w14:textId="77777777" w:rsidTr="0043246E">
        <w:tc>
          <w:tcPr>
            <w:tcW w:w="800" w:type="dxa"/>
          </w:tcPr>
          <w:p w14:paraId="558EA86E" w14:textId="77777777" w:rsidR="004910F0" w:rsidRPr="005F0DDB" w:rsidRDefault="004910F0">
            <w:pPr>
              <w:pStyle w:val="T3"/>
              <w:spacing w:before="0"/>
              <w:rPr>
                <w:rFonts w:ascii="Aptos" w:hAnsi="Aptos"/>
                <w:sz w:val="18"/>
                <w:szCs w:val="18"/>
              </w:rPr>
            </w:pPr>
          </w:p>
        </w:tc>
        <w:tc>
          <w:tcPr>
            <w:tcW w:w="8460" w:type="dxa"/>
          </w:tcPr>
          <w:p w14:paraId="5CE07387"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Employee Number </w:t>
            </w:r>
          </w:p>
        </w:tc>
      </w:tr>
      <w:tr w:rsidR="004910F0" w:rsidRPr="005F0DDB" w14:paraId="13925713" w14:textId="77777777" w:rsidTr="0043246E">
        <w:tc>
          <w:tcPr>
            <w:tcW w:w="800" w:type="dxa"/>
          </w:tcPr>
          <w:p w14:paraId="4FF5801F" w14:textId="77777777" w:rsidR="004910F0" w:rsidRPr="005F0DDB" w:rsidRDefault="004910F0">
            <w:pPr>
              <w:pStyle w:val="T3"/>
              <w:spacing w:before="0"/>
              <w:rPr>
                <w:rFonts w:ascii="Aptos" w:hAnsi="Aptos"/>
                <w:sz w:val="18"/>
                <w:szCs w:val="18"/>
              </w:rPr>
            </w:pPr>
          </w:p>
        </w:tc>
        <w:tc>
          <w:tcPr>
            <w:tcW w:w="8460" w:type="dxa"/>
          </w:tcPr>
          <w:p w14:paraId="18411369"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Employee first name (auto populate based on employee no) </w:t>
            </w:r>
          </w:p>
        </w:tc>
      </w:tr>
      <w:tr w:rsidR="004910F0" w:rsidRPr="005F0DDB" w14:paraId="788C05FE" w14:textId="77777777" w:rsidTr="0043246E">
        <w:tc>
          <w:tcPr>
            <w:tcW w:w="800" w:type="dxa"/>
          </w:tcPr>
          <w:p w14:paraId="702322A8" w14:textId="77777777" w:rsidR="004910F0" w:rsidRPr="005F0DDB" w:rsidRDefault="004910F0">
            <w:pPr>
              <w:pStyle w:val="T3"/>
              <w:spacing w:before="0"/>
              <w:rPr>
                <w:rFonts w:ascii="Aptos" w:hAnsi="Aptos"/>
                <w:sz w:val="18"/>
                <w:szCs w:val="18"/>
              </w:rPr>
            </w:pPr>
          </w:p>
        </w:tc>
        <w:tc>
          <w:tcPr>
            <w:tcW w:w="8460" w:type="dxa"/>
          </w:tcPr>
          <w:p w14:paraId="0EF56E10" w14:textId="3016B126" w:rsidR="004910F0" w:rsidRPr="005F0DDB" w:rsidRDefault="004910F0" w:rsidP="719C5EC9">
            <w:pPr>
              <w:pStyle w:val="T3"/>
              <w:spacing w:before="0"/>
              <w:ind w:left="595" w:hanging="425"/>
              <w:rPr>
                <w:rFonts w:ascii="Aptos" w:hAnsi="Aptos"/>
                <w:sz w:val="18"/>
                <w:szCs w:val="18"/>
              </w:rPr>
            </w:pPr>
            <w:r w:rsidRPr="005F0DDB">
              <w:rPr>
                <w:rFonts w:ascii="Aptos" w:hAnsi="Aptos"/>
                <w:sz w:val="18"/>
                <w:szCs w:val="18"/>
              </w:rPr>
              <w:t>Employee surname</w:t>
            </w:r>
            <w:r w:rsidR="29197FFE" w:rsidRPr="719C5EC9">
              <w:rPr>
                <w:rFonts w:ascii="Aptos" w:hAnsi="Aptos"/>
                <w:sz w:val="18"/>
                <w:szCs w:val="18"/>
              </w:rPr>
              <w:t xml:space="preserve"> </w:t>
            </w:r>
            <w:r w:rsidRPr="005F0DDB">
              <w:rPr>
                <w:rFonts w:ascii="Aptos" w:hAnsi="Aptos"/>
                <w:sz w:val="18"/>
                <w:szCs w:val="18"/>
              </w:rPr>
              <w:t xml:space="preserve">auto </w:t>
            </w:r>
            <w:proofErr w:type="gramStart"/>
            <w:r w:rsidRPr="005F0DDB">
              <w:rPr>
                <w:rFonts w:ascii="Aptos" w:hAnsi="Aptos"/>
                <w:sz w:val="18"/>
                <w:szCs w:val="18"/>
              </w:rPr>
              <w:t>populate</w:t>
            </w:r>
            <w:proofErr w:type="gramEnd"/>
            <w:r w:rsidRPr="005F0DDB">
              <w:rPr>
                <w:rFonts w:ascii="Aptos" w:hAnsi="Aptos"/>
                <w:sz w:val="18"/>
                <w:szCs w:val="18"/>
              </w:rPr>
              <w:t xml:space="preserve"> based on employee no) </w:t>
            </w:r>
          </w:p>
        </w:tc>
      </w:tr>
      <w:tr w:rsidR="004910F0" w:rsidRPr="005F0DDB" w14:paraId="15E83EA6" w14:textId="77777777" w:rsidTr="0043246E">
        <w:tc>
          <w:tcPr>
            <w:tcW w:w="800" w:type="dxa"/>
          </w:tcPr>
          <w:p w14:paraId="2ECEEB98" w14:textId="77777777" w:rsidR="004910F0" w:rsidRPr="005F0DDB" w:rsidRDefault="004910F0">
            <w:pPr>
              <w:pStyle w:val="T3"/>
              <w:spacing w:before="0"/>
              <w:rPr>
                <w:rFonts w:ascii="Aptos" w:hAnsi="Aptos"/>
                <w:sz w:val="18"/>
                <w:szCs w:val="18"/>
              </w:rPr>
            </w:pPr>
          </w:p>
        </w:tc>
        <w:tc>
          <w:tcPr>
            <w:tcW w:w="8460" w:type="dxa"/>
          </w:tcPr>
          <w:p w14:paraId="5330E5AF"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Post (auto populated based on employee number) </w:t>
            </w:r>
          </w:p>
        </w:tc>
      </w:tr>
      <w:tr w:rsidR="004910F0" w:rsidRPr="005F0DDB" w14:paraId="1693420F" w14:textId="77777777" w:rsidTr="0043246E">
        <w:tc>
          <w:tcPr>
            <w:tcW w:w="800" w:type="dxa"/>
          </w:tcPr>
          <w:p w14:paraId="09B81224" w14:textId="77777777" w:rsidR="004910F0" w:rsidRPr="005F0DDB" w:rsidRDefault="004910F0">
            <w:pPr>
              <w:pStyle w:val="T3"/>
              <w:spacing w:before="0"/>
              <w:rPr>
                <w:rFonts w:ascii="Aptos" w:hAnsi="Aptos"/>
                <w:sz w:val="18"/>
                <w:szCs w:val="18"/>
              </w:rPr>
            </w:pPr>
          </w:p>
        </w:tc>
        <w:tc>
          <w:tcPr>
            <w:tcW w:w="8460" w:type="dxa"/>
          </w:tcPr>
          <w:p w14:paraId="759CAC84"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Department (auto populate based on post selected) </w:t>
            </w:r>
          </w:p>
        </w:tc>
      </w:tr>
      <w:tr w:rsidR="004910F0" w:rsidRPr="005F0DDB" w14:paraId="73327497" w14:textId="77777777" w:rsidTr="0043246E">
        <w:tc>
          <w:tcPr>
            <w:tcW w:w="800" w:type="dxa"/>
          </w:tcPr>
          <w:p w14:paraId="2A5A07E7" w14:textId="77777777" w:rsidR="004910F0" w:rsidRPr="005F0DDB" w:rsidRDefault="004910F0">
            <w:pPr>
              <w:pStyle w:val="T3"/>
              <w:spacing w:before="0"/>
              <w:rPr>
                <w:rFonts w:ascii="Aptos" w:hAnsi="Aptos"/>
                <w:sz w:val="18"/>
                <w:szCs w:val="18"/>
              </w:rPr>
            </w:pPr>
          </w:p>
        </w:tc>
        <w:tc>
          <w:tcPr>
            <w:tcW w:w="8460" w:type="dxa"/>
          </w:tcPr>
          <w:p w14:paraId="5AEDE336"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Month </w:t>
            </w:r>
          </w:p>
        </w:tc>
      </w:tr>
      <w:tr w:rsidR="004910F0" w:rsidRPr="005F0DDB" w14:paraId="227E6ECF" w14:textId="77777777" w:rsidTr="0043246E">
        <w:tc>
          <w:tcPr>
            <w:tcW w:w="800" w:type="dxa"/>
          </w:tcPr>
          <w:p w14:paraId="71AFCD39" w14:textId="77777777" w:rsidR="004910F0" w:rsidRPr="005F0DDB" w:rsidRDefault="004910F0">
            <w:pPr>
              <w:pStyle w:val="T3"/>
              <w:spacing w:before="0"/>
              <w:rPr>
                <w:rFonts w:ascii="Aptos" w:hAnsi="Aptos"/>
                <w:sz w:val="18"/>
                <w:szCs w:val="18"/>
              </w:rPr>
            </w:pPr>
          </w:p>
        </w:tc>
        <w:tc>
          <w:tcPr>
            <w:tcW w:w="8460" w:type="dxa"/>
          </w:tcPr>
          <w:p w14:paraId="0060F407"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Description of work performed and justification </w:t>
            </w:r>
          </w:p>
        </w:tc>
      </w:tr>
      <w:tr w:rsidR="004910F0" w:rsidRPr="005F0DDB" w14:paraId="49FD1C11" w14:textId="77777777" w:rsidTr="0043246E">
        <w:tc>
          <w:tcPr>
            <w:tcW w:w="800" w:type="dxa"/>
          </w:tcPr>
          <w:p w14:paraId="676DD2DD" w14:textId="77777777" w:rsidR="004910F0" w:rsidRPr="005F0DDB" w:rsidRDefault="004910F0">
            <w:pPr>
              <w:pStyle w:val="T3"/>
              <w:spacing w:before="0"/>
              <w:rPr>
                <w:rFonts w:ascii="Aptos" w:hAnsi="Aptos"/>
                <w:sz w:val="18"/>
                <w:szCs w:val="18"/>
              </w:rPr>
            </w:pPr>
          </w:p>
        </w:tc>
        <w:tc>
          <w:tcPr>
            <w:tcW w:w="8460" w:type="dxa"/>
          </w:tcPr>
          <w:p w14:paraId="7B3F6470"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Activity Code (drop down) </w:t>
            </w:r>
          </w:p>
        </w:tc>
      </w:tr>
      <w:tr w:rsidR="004910F0" w:rsidRPr="005F0DDB" w14:paraId="625579D2" w14:textId="77777777" w:rsidTr="0043246E">
        <w:tc>
          <w:tcPr>
            <w:tcW w:w="800" w:type="dxa"/>
          </w:tcPr>
          <w:p w14:paraId="0E2A89ED" w14:textId="77777777" w:rsidR="004910F0" w:rsidRPr="005F0DDB" w:rsidRDefault="004910F0">
            <w:pPr>
              <w:pStyle w:val="T3"/>
              <w:spacing w:before="0"/>
              <w:rPr>
                <w:rFonts w:ascii="Aptos" w:hAnsi="Aptos"/>
                <w:sz w:val="18"/>
                <w:szCs w:val="18"/>
              </w:rPr>
            </w:pPr>
          </w:p>
        </w:tc>
        <w:tc>
          <w:tcPr>
            <w:tcW w:w="8460" w:type="dxa"/>
          </w:tcPr>
          <w:p w14:paraId="10FA0318"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Day </w:t>
            </w:r>
          </w:p>
        </w:tc>
      </w:tr>
      <w:tr w:rsidR="004910F0" w:rsidRPr="005F0DDB" w14:paraId="7593D8CF" w14:textId="77777777" w:rsidTr="0043246E">
        <w:tc>
          <w:tcPr>
            <w:tcW w:w="800" w:type="dxa"/>
          </w:tcPr>
          <w:p w14:paraId="042F5FC9" w14:textId="77777777" w:rsidR="004910F0" w:rsidRPr="005F0DDB" w:rsidRDefault="004910F0">
            <w:pPr>
              <w:pStyle w:val="T3"/>
              <w:spacing w:before="0"/>
              <w:rPr>
                <w:rFonts w:ascii="Aptos" w:hAnsi="Aptos"/>
                <w:sz w:val="18"/>
                <w:szCs w:val="18"/>
              </w:rPr>
            </w:pPr>
          </w:p>
        </w:tc>
        <w:tc>
          <w:tcPr>
            <w:tcW w:w="8460" w:type="dxa"/>
          </w:tcPr>
          <w:p w14:paraId="287A441D"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Date </w:t>
            </w:r>
          </w:p>
        </w:tc>
      </w:tr>
      <w:tr w:rsidR="004910F0" w:rsidRPr="005F0DDB" w14:paraId="3A39E6A5" w14:textId="77777777" w:rsidTr="0043246E">
        <w:tc>
          <w:tcPr>
            <w:tcW w:w="800" w:type="dxa"/>
          </w:tcPr>
          <w:p w14:paraId="43F179F4" w14:textId="77777777" w:rsidR="004910F0" w:rsidRPr="005F0DDB" w:rsidRDefault="004910F0">
            <w:pPr>
              <w:pStyle w:val="T3"/>
              <w:spacing w:before="0"/>
              <w:rPr>
                <w:rFonts w:ascii="Aptos" w:hAnsi="Aptos"/>
                <w:sz w:val="18"/>
                <w:szCs w:val="18"/>
              </w:rPr>
            </w:pPr>
          </w:p>
        </w:tc>
        <w:tc>
          <w:tcPr>
            <w:tcW w:w="8460" w:type="dxa"/>
          </w:tcPr>
          <w:p w14:paraId="21E0701E"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Hours worked from </w:t>
            </w:r>
          </w:p>
        </w:tc>
      </w:tr>
      <w:tr w:rsidR="004910F0" w:rsidRPr="005F0DDB" w14:paraId="03478309" w14:textId="77777777" w:rsidTr="0043246E">
        <w:tc>
          <w:tcPr>
            <w:tcW w:w="800" w:type="dxa"/>
          </w:tcPr>
          <w:p w14:paraId="5A52272D" w14:textId="77777777" w:rsidR="004910F0" w:rsidRPr="005F0DDB" w:rsidRDefault="004910F0">
            <w:pPr>
              <w:pStyle w:val="T3"/>
              <w:spacing w:before="0"/>
              <w:rPr>
                <w:rFonts w:ascii="Aptos" w:hAnsi="Aptos"/>
                <w:sz w:val="18"/>
                <w:szCs w:val="18"/>
              </w:rPr>
            </w:pPr>
          </w:p>
        </w:tc>
        <w:tc>
          <w:tcPr>
            <w:tcW w:w="8460" w:type="dxa"/>
          </w:tcPr>
          <w:p w14:paraId="1CB5BE05"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Hours worked to </w:t>
            </w:r>
          </w:p>
        </w:tc>
      </w:tr>
      <w:tr w:rsidR="004910F0" w:rsidRPr="005F0DDB" w14:paraId="66E7036D" w14:textId="77777777" w:rsidTr="0043246E">
        <w:tc>
          <w:tcPr>
            <w:tcW w:w="800" w:type="dxa"/>
          </w:tcPr>
          <w:p w14:paraId="697AB31A" w14:textId="77777777" w:rsidR="004910F0" w:rsidRPr="005F0DDB" w:rsidRDefault="004910F0">
            <w:pPr>
              <w:pStyle w:val="T3"/>
              <w:spacing w:before="0"/>
              <w:rPr>
                <w:rFonts w:ascii="Aptos" w:hAnsi="Aptos"/>
                <w:sz w:val="18"/>
                <w:szCs w:val="18"/>
              </w:rPr>
            </w:pPr>
          </w:p>
        </w:tc>
        <w:tc>
          <w:tcPr>
            <w:tcW w:w="8460" w:type="dxa"/>
          </w:tcPr>
          <w:p w14:paraId="2335ED8D"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Total Hours </w:t>
            </w:r>
          </w:p>
        </w:tc>
      </w:tr>
      <w:tr w:rsidR="004910F0" w:rsidRPr="005F0DDB" w14:paraId="4D5F92E6" w14:textId="77777777" w:rsidTr="0043246E">
        <w:tc>
          <w:tcPr>
            <w:tcW w:w="800" w:type="dxa"/>
          </w:tcPr>
          <w:p w14:paraId="477B5832" w14:textId="77777777" w:rsidR="004910F0" w:rsidRPr="005F0DDB" w:rsidRDefault="004910F0">
            <w:pPr>
              <w:pStyle w:val="T3"/>
              <w:spacing w:before="0"/>
              <w:rPr>
                <w:rFonts w:ascii="Aptos" w:hAnsi="Aptos"/>
                <w:sz w:val="18"/>
                <w:szCs w:val="18"/>
              </w:rPr>
            </w:pPr>
          </w:p>
        </w:tc>
        <w:tc>
          <w:tcPr>
            <w:tcW w:w="8460" w:type="dxa"/>
          </w:tcPr>
          <w:p w14:paraId="61F349B5"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Hourly Rate (autogenerated) </w:t>
            </w:r>
          </w:p>
        </w:tc>
      </w:tr>
      <w:tr w:rsidR="004910F0" w:rsidRPr="005F0DDB" w14:paraId="69025B84" w14:textId="77777777" w:rsidTr="0043246E">
        <w:tc>
          <w:tcPr>
            <w:tcW w:w="800" w:type="dxa"/>
          </w:tcPr>
          <w:p w14:paraId="66935BD7" w14:textId="77777777" w:rsidR="004910F0" w:rsidRPr="005F0DDB" w:rsidRDefault="004910F0">
            <w:pPr>
              <w:pStyle w:val="T3"/>
              <w:spacing w:before="0"/>
              <w:rPr>
                <w:rFonts w:ascii="Aptos" w:hAnsi="Aptos"/>
                <w:sz w:val="18"/>
                <w:szCs w:val="18"/>
              </w:rPr>
            </w:pPr>
          </w:p>
        </w:tc>
        <w:tc>
          <w:tcPr>
            <w:tcW w:w="8460" w:type="dxa"/>
          </w:tcPr>
          <w:p w14:paraId="3E374296" w14:textId="26AE28F0"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Any enhancements (auto-generated) for </w:t>
            </w:r>
            <w:r w:rsidR="004467C8">
              <w:rPr>
                <w:rFonts w:ascii="Aptos" w:hAnsi="Aptos"/>
                <w:sz w:val="18"/>
                <w:szCs w:val="18"/>
              </w:rPr>
              <w:t xml:space="preserve">Overtime and additional hours </w:t>
            </w:r>
          </w:p>
        </w:tc>
      </w:tr>
      <w:tr w:rsidR="004910F0" w:rsidRPr="005F0DDB" w14:paraId="591EE532" w14:textId="77777777" w:rsidTr="0043246E">
        <w:tc>
          <w:tcPr>
            <w:tcW w:w="800" w:type="dxa"/>
          </w:tcPr>
          <w:p w14:paraId="446E8609" w14:textId="77777777" w:rsidR="004910F0" w:rsidRPr="005F0DDB" w:rsidRDefault="004910F0">
            <w:pPr>
              <w:pStyle w:val="T3"/>
              <w:spacing w:before="0"/>
              <w:rPr>
                <w:rFonts w:ascii="Aptos" w:hAnsi="Aptos"/>
                <w:sz w:val="18"/>
                <w:szCs w:val="18"/>
              </w:rPr>
            </w:pPr>
          </w:p>
        </w:tc>
        <w:tc>
          <w:tcPr>
            <w:tcW w:w="8460" w:type="dxa"/>
          </w:tcPr>
          <w:p w14:paraId="5F18E53B" w14:textId="77777777" w:rsidR="004910F0" w:rsidRPr="005F0DDB" w:rsidRDefault="004910F0" w:rsidP="00070B87">
            <w:pPr>
              <w:pStyle w:val="T3"/>
              <w:numPr>
                <w:ilvl w:val="2"/>
                <w:numId w:val="23"/>
              </w:numPr>
              <w:spacing w:before="0"/>
              <w:ind w:left="595" w:hanging="425"/>
              <w:rPr>
                <w:rFonts w:ascii="Aptos" w:hAnsi="Aptos"/>
                <w:sz w:val="18"/>
                <w:szCs w:val="18"/>
              </w:rPr>
            </w:pPr>
            <w:r w:rsidRPr="005F0DDB">
              <w:rPr>
                <w:rFonts w:ascii="Aptos" w:hAnsi="Aptos"/>
                <w:sz w:val="18"/>
                <w:szCs w:val="18"/>
              </w:rPr>
              <w:t xml:space="preserve">Total gross amount </w:t>
            </w:r>
          </w:p>
        </w:tc>
      </w:tr>
      <w:tr w:rsidR="004910F0" w:rsidRPr="005F0DDB" w14:paraId="7CE08EDF" w14:textId="77777777" w:rsidTr="0043246E">
        <w:tc>
          <w:tcPr>
            <w:tcW w:w="800" w:type="dxa"/>
          </w:tcPr>
          <w:p w14:paraId="114B8410"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2</w:t>
            </w:r>
          </w:p>
        </w:tc>
        <w:tc>
          <w:tcPr>
            <w:tcW w:w="8460" w:type="dxa"/>
          </w:tcPr>
          <w:p w14:paraId="191605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same online timesheet to be used by those who have not yet been assigned an employee number. </w:t>
            </w:r>
          </w:p>
        </w:tc>
      </w:tr>
      <w:tr w:rsidR="004910F0" w:rsidRPr="005F0DDB" w14:paraId="0E3D06DA" w14:textId="77777777" w:rsidTr="0043246E">
        <w:tc>
          <w:tcPr>
            <w:tcW w:w="800" w:type="dxa"/>
          </w:tcPr>
          <w:p w14:paraId="4DD6033D"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3</w:t>
            </w:r>
          </w:p>
        </w:tc>
        <w:tc>
          <w:tcPr>
            <w:tcW w:w="8460" w:type="dxa"/>
          </w:tcPr>
          <w:p w14:paraId="264709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record a status for each timesheet (Submitted, Authorization 1 being sought, Authorization 2 being sought, Authorization gained, Paid, Declined). </w:t>
            </w:r>
          </w:p>
        </w:tc>
      </w:tr>
      <w:tr w:rsidR="004910F0" w:rsidRPr="005F0DDB" w14:paraId="0FCC3623" w14:textId="77777777" w:rsidTr="0043246E">
        <w:tc>
          <w:tcPr>
            <w:tcW w:w="800" w:type="dxa"/>
          </w:tcPr>
          <w:p w14:paraId="563C82EE"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4</w:t>
            </w:r>
          </w:p>
        </w:tc>
        <w:tc>
          <w:tcPr>
            <w:tcW w:w="8460" w:type="dxa"/>
          </w:tcPr>
          <w:p w14:paraId="6A77C4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track the status of timesheets online. </w:t>
            </w:r>
          </w:p>
        </w:tc>
      </w:tr>
      <w:tr w:rsidR="004910F0" w:rsidRPr="005F0DDB" w14:paraId="2FB28667" w14:textId="77777777" w:rsidTr="0043246E">
        <w:tc>
          <w:tcPr>
            <w:tcW w:w="800" w:type="dxa"/>
          </w:tcPr>
          <w:p w14:paraId="2845A09A"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5</w:t>
            </w:r>
          </w:p>
        </w:tc>
        <w:tc>
          <w:tcPr>
            <w:tcW w:w="8460" w:type="dxa"/>
          </w:tcPr>
          <w:p w14:paraId="122EFD2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include a customisable workflow which determines how timesheets are authorised and should be fully configurable by the Institution at no additional cost.   </w:t>
            </w:r>
          </w:p>
        </w:tc>
      </w:tr>
      <w:tr w:rsidR="004910F0" w:rsidRPr="005F0DDB" w14:paraId="1D6FAB08" w14:textId="77777777" w:rsidTr="0043246E">
        <w:tc>
          <w:tcPr>
            <w:tcW w:w="800" w:type="dxa"/>
          </w:tcPr>
          <w:p w14:paraId="6EDAF0F6"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6</w:t>
            </w:r>
          </w:p>
        </w:tc>
        <w:tc>
          <w:tcPr>
            <w:tcW w:w="8460" w:type="dxa"/>
          </w:tcPr>
          <w:p w14:paraId="605AFB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submits the timesheet, the System shall send the timesheet to the employee's line manager and set the status of the timesheet to 'Authorization sought'. </w:t>
            </w:r>
          </w:p>
        </w:tc>
      </w:tr>
      <w:tr w:rsidR="004910F0" w:rsidRPr="005F0DDB" w14:paraId="618E015E" w14:textId="77777777" w:rsidTr="0043246E">
        <w:tc>
          <w:tcPr>
            <w:tcW w:w="800" w:type="dxa"/>
          </w:tcPr>
          <w:p w14:paraId="60010E99"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7</w:t>
            </w:r>
          </w:p>
        </w:tc>
        <w:tc>
          <w:tcPr>
            <w:tcW w:w="8460" w:type="dxa"/>
          </w:tcPr>
          <w:p w14:paraId="2399E25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manager/designated approver to approve the timesheet/payment request. </w:t>
            </w:r>
          </w:p>
        </w:tc>
      </w:tr>
      <w:tr w:rsidR="004910F0" w:rsidRPr="005F0DDB" w14:paraId="52000E39" w14:textId="77777777" w:rsidTr="0043246E">
        <w:tc>
          <w:tcPr>
            <w:tcW w:w="800" w:type="dxa"/>
          </w:tcPr>
          <w:p w14:paraId="1FD76F75"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8</w:t>
            </w:r>
          </w:p>
        </w:tc>
        <w:tc>
          <w:tcPr>
            <w:tcW w:w="8460" w:type="dxa"/>
          </w:tcPr>
          <w:p w14:paraId="26DB9C1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After the final approver has authorized the timesheet, the System shall send the timesheet to Payroll. </w:t>
            </w:r>
          </w:p>
        </w:tc>
      </w:tr>
      <w:tr w:rsidR="004910F0" w:rsidRPr="005F0DDB" w14:paraId="1CEE4031" w14:textId="77777777" w:rsidTr="0043246E">
        <w:tc>
          <w:tcPr>
            <w:tcW w:w="800" w:type="dxa"/>
          </w:tcPr>
          <w:p w14:paraId="672E81D0"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9</w:t>
            </w:r>
            <w:r w:rsidRPr="00830F9D">
              <w:rPr>
                <w:rFonts w:ascii="Aptos" w:hAnsi="Aptos"/>
                <w:sz w:val="18"/>
                <w:szCs w:val="18"/>
              </w:rPr>
              <w:t xml:space="preserve"> </w:t>
            </w:r>
          </w:p>
        </w:tc>
        <w:tc>
          <w:tcPr>
            <w:tcW w:w="8460" w:type="dxa"/>
          </w:tcPr>
          <w:p w14:paraId="7E36F1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users to enter timesheet data that has been completed on paper. </w:t>
            </w:r>
          </w:p>
        </w:tc>
      </w:tr>
      <w:tr w:rsidR="004910F0" w:rsidRPr="005F0DDB" w14:paraId="27D66679" w14:textId="77777777" w:rsidTr="0043246E">
        <w:tc>
          <w:tcPr>
            <w:tcW w:w="800" w:type="dxa"/>
          </w:tcPr>
          <w:p w14:paraId="7B216426" w14:textId="77777777"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0</w:t>
            </w:r>
            <w:r w:rsidRPr="00830F9D">
              <w:rPr>
                <w:rFonts w:ascii="Aptos" w:hAnsi="Aptos"/>
                <w:sz w:val="18"/>
                <w:szCs w:val="18"/>
              </w:rPr>
              <w:t xml:space="preserve"> </w:t>
            </w:r>
          </w:p>
        </w:tc>
        <w:tc>
          <w:tcPr>
            <w:tcW w:w="8460" w:type="dxa"/>
          </w:tcPr>
          <w:p w14:paraId="4B0C0987" w14:textId="443DDC51" w:rsidR="004910F0" w:rsidRPr="005F0DDB" w:rsidRDefault="004910F0">
            <w:pPr>
              <w:pStyle w:val="T3"/>
              <w:spacing w:before="0"/>
              <w:rPr>
                <w:rFonts w:ascii="Aptos" w:hAnsi="Aptos"/>
                <w:sz w:val="18"/>
                <w:szCs w:val="18"/>
              </w:rPr>
            </w:pPr>
            <w:r w:rsidRPr="005F0DDB">
              <w:rPr>
                <w:rFonts w:ascii="Aptos" w:hAnsi="Aptos"/>
                <w:sz w:val="18"/>
                <w:szCs w:val="18"/>
              </w:rPr>
              <w:t>The System shall flag up anyone who is working over “XX” hours per week (for one or more job roles in the Institution).  During implementation, “XX” is anticipated to be set to 3</w:t>
            </w:r>
            <w:r w:rsidR="004467C8">
              <w:rPr>
                <w:rFonts w:ascii="Aptos" w:hAnsi="Aptos"/>
                <w:sz w:val="18"/>
                <w:szCs w:val="18"/>
              </w:rPr>
              <w:t>7</w:t>
            </w:r>
            <w:r w:rsidRPr="005F0DDB">
              <w:rPr>
                <w:rFonts w:ascii="Aptos" w:hAnsi="Aptos"/>
                <w:sz w:val="18"/>
                <w:szCs w:val="18"/>
              </w:rPr>
              <w:t xml:space="preserve"> hours, however this shall be configurable by the Institution postimplementation at no additional cost.  </w:t>
            </w:r>
          </w:p>
        </w:tc>
      </w:tr>
      <w:tr w:rsidR="004910F0" w:rsidRPr="005F0DDB" w14:paraId="6AF02F14" w14:textId="77777777" w:rsidTr="0043246E">
        <w:tc>
          <w:tcPr>
            <w:tcW w:w="800" w:type="dxa"/>
          </w:tcPr>
          <w:p w14:paraId="6725EF0B" w14:textId="518AF89C"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1</w:t>
            </w:r>
          </w:p>
        </w:tc>
        <w:tc>
          <w:tcPr>
            <w:tcW w:w="8460" w:type="dxa"/>
          </w:tcPr>
          <w:p w14:paraId="355076F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calculate an overtime rate for each hour the employee has worked (flat rate, time and a half, double time, triple time) dependent of scoped rules. </w:t>
            </w:r>
          </w:p>
        </w:tc>
      </w:tr>
      <w:tr w:rsidR="004910F0" w:rsidRPr="005F0DDB" w14:paraId="48D46923" w14:textId="77777777" w:rsidTr="0043246E">
        <w:tc>
          <w:tcPr>
            <w:tcW w:w="800" w:type="dxa"/>
          </w:tcPr>
          <w:p w14:paraId="1B4AF433" w14:textId="5B70580E"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2</w:t>
            </w:r>
          </w:p>
        </w:tc>
        <w:tc>
          <w:tcPr>
            <w:tcW w:w="8460" w:type="dxa"/>
          </w:tcPr>
          <w:p w14:paraId="25870B9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calculate non-salaried overtime pay using the total hours worked per month multiplied by the relevant overtime rate based on the FTE salary. </w:t>
            </w:r>
          </w:p>
        </w:tc>
      </w:tr>
      <w:tr w:rsidR="004910F0" w:rsidRPr="005F0DDB" w14:paraId="0E3B6F45" w14:textId="77777777" w:rsidTr="0043246E">
        <w:tc>
          <w:tcPr>
            <w:tcW w:w="800" w:type="dxa"/>
          </w:tcPr>
          <w:p w14:paraId="17D22FEB" w14:textId="7FEEF3B0"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3</w:t>
            </w:r>
          </w:p>
        </w:tc>
        <w:tc>
          <w:tcPr>
            <w:tcW w:w="8460" w:type="dxa"/>
          </w:tcPr>
          <w:p w14:paraId="758519C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has been paid the System shall set the status of the timesheet accordingly. </w:t>
            </w:r>
          </w:p>
        </w:tc>
      </w:tr>
      <w:tr w:rsidR="004910F0" w:rsidRPr="005F0DDB" w14:paraId="2A4A1263" w14:textId="77777777" w:rsidTr="0043246E">
        <w:tc>
          <w:tcPr>
            <w:tcW w:w="800" w:type="dxa"/>
          </w:tcPr>
          <w:p w14:paraId="19285A8C" w14:textId="0D07A8A4"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4</w:t>
            </w:r>
          </w:p>
        </w:tc>
        <w:tc>
          <w:tcPr>
            <w:tcW w:w="8460" w:type="dxa"/>
          </w:tcPr>
          <w:p w14:paraId="3C2674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indicate if an employee's monthly hours exceed the number of hours they are contracted to work for. </w:t>
            </w:r>
          </w:p>
        </w:tc>
      </w:tr>
      <w:tr w:rsidR="004910F0" w:rsidRPr="005F0DDB" w14:paraId="5BEC2E81" w14:textId="77777777" w:rsidTr="0043246E">
        <w:tc>
          <w:tcPr>
            <w:tcW w:w="800" w:type="dxa"/>
          </w:tcPr>
          <w:p w14:paraId="76B01F34" w14:textId="79DD5F3C"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5</w:t>
            </w:r>
          </w:p>
        </w:tc>
        <w:tc>
          <w:tcPr>
            <w:tcW w:w="8460" w:type="dxa"/>
          </w:tcPr>
          <w:p w14:paraId="5DA9F36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confirm at approval if it has made the deadline for the next payroll run. </w:t>
            </w:r>
          </w:p>
        </w:tc>
      </w:tr>
      <w:tr w:rsidR="004910F0" w:rsidRPr="005F0DDB" w14:paraId="5E764921" w14:textId="77777777" w:rsidTr="0043246E">
        <w:tc>
          <w:tcPr>
            <w:tcW w:w="800" w:type="dxa"/>
            <w:shd w:val="clear" w:color="auto" w:fill="DEEAF6" w:themeFill="accent1" w:themeFillTint="33"/>
          </w:tcPr>
          <w:p w14:paraId="0EC0F484" w14:textId="77777777" w:rsidR="004910F0" w:rsidRPr="005F0DDB" w:rsidRDefault="004910F0">
            <w:pPr>
              <w:pStyle w:val="T3"/>
              <w:spacing w:before="0"/>
              <w:rPr>
                <w:rFonts w:ascii="Aptos" w:hAnsi="Aptos"/>
                <w:sz w:val="18"/>
                <w:szCs w:val="18"/>
              </w:rPr>
            </w:pPr>
            <w:r>
              <w:rPr>
                <w:rFonts w:ascii="Aptos" w:hAnsi="Aptos"/>
                <w:sz w:val="18"/>
                <w:szCs w:val="18"/>
              </w:rPr>
              <w:t>1.12</w:t>
            </w:r>
          </w:p>
        </w:tc>
        <w:tc>
          <w:tcPr>
            <w:tcW w:w="8460" w:type="dxa"/>
            <w:shd w:val="clear" w:color="auto" w:fill="DEEAF6" w:themeFill="accent1" w:themeFillTint="33"/>
          </w:tcPr>
          <w:p w14:paraId="1B7123C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Expenses  </w:t>
            </w:r>
          </w:p>
        </w:tc>
      </w:tr>
      <w:tr w:rsidR="004910F0" w:rsidRPr="005F0DDB" w14:paraId="0085050F" w14:textId="77777777" w:rsidTr="0043246E">
        <w:tc>
          <w:tcPr>
            <w:tcW w:w="800" w:type="dxa"/>
          </w:tcPr>
          <w:p w14:paraId="7AE06DE5" w14:textId="77777777" w:rsidR="004910F0" w:rsidRPr="005F0DDB" w:rsidRDefault="004910F0">
            <w:pPr>
              <w:pStyle w:val="T3"/>
              <w:spacing w:before="0"/>
              <w:rPr>
                <w:rFonts w:ascii="Aptos" w:hAnsi="Aptos"/>
                <w:sz w:val="18"/>
                <w:szCs w:val="18"/>
              </w:rPr>
            </w:pPr>
            <w:r>
              <w:rPr>
                <w:rFonts w:ascii="Aptos" w:hAnsi="Aptos"/>
                <w:sz w:val="18"/>
                <w:szCs w:val="18"/>
              </w:rPr>
              <w:t>1.12.1</w:t>
            </w:r>
          </w:p>
        </w:tc>
        <w:tc>
          <w:tcPr>
            <w:tcW w:w="8460" w:type="dxa"/>
          </w:tcPr>
          <w:p w14:paraId="0EE4F4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employees and users to complete expense claims online in self-service and associate the correct rate of pay by requesting the following information.  The following fields should be configured as part of the initial implementation: </w:t>
            </w:r>
          </w:p>
        </w:tc>
      </w:tr>
      <w:tr w:rsidR="004910F0" w:rsidRPr="005F0DDB" w14:paraId="60108CE0" w14:textId="77777777" w:rsidTr="0043246E">
        <w:tc>
          <w:tcPr>
            <w:tcW w:w="800" w:type="dxa"/>
          </w:tcPr>
          <w:p w14:paraId="0A1FBE29" w14:textId="77777777" w:rsidR="004910F0" w:rsidRPr="005F0DDB" w:rsidRDefault="004910F0">
            <w:pPr>
              <w:pStyle w:val="T3"/>
              <w:spacing w:before="0"/>
              <w:rPr>
                <w:rFonts w:ascii="Aptos" w:hAnsi="Aptos"/>
                <w:sz w:val="18"/>
                <w:szCs w:val="18"/>
              </w:rPr>
            </w:pPr>
          </w:p>
        </w:tc>
        <w:tc>
          <w:tcPr>
            <w:tcW w:w="8460" w:type="dxa"/>
          </w:tcPr>
          <w:p w14:paraId="7ECED6BA"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Number; </w:t>
            </w:r>
          </w:p>
        </w:tc>
      </w:tr>
      <w:tr w:rsidR="004910F0" w:rsidRPr="005F0DDB" w14:paraId="135F8FD7" w14:textId="77777777" w:rsidTr="0043246E">
        <w:tc>
          <w:tcPr>
            <w:tcW w:w="800" w:type="dxa"/>
          </w:tcPr>
          <w:p w14:paraId="75F953CD" w14:textId="77777777" w:rsidR="004910F0" w:rsidRPr="005F0DDB" w:rsidRDefault="004910F0">
            <w:pPr>
              <w:pStyle w:val="T3"/>
              <w:spacing w:before="0"/>
              <w:rPr>
                <w:rFonts w:ascii="Aptos" w:hAnsi="Aptos"/>
                <w:sz w:val="18"/>
                <w:szCs w:val="18"/>
              </w:rPr>
            </w:pPr>
          </w:p>
        </w:tc>
        <w:tc>
          <w:tcPr>
            <w:tcW w:w="8460" w:type="dxa"/>
          </w:tcPr>
          <w:p w14:paraId="7910C4EC"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first name (auto populate based on employee no); </w:t>
            </w:r>
          </w:p>
        </w:tc>
      </w:tr>
      <w:tr w:rsidR="004910F0" w:rsidRPr="005F0DDB" w14:paraId="7BCC397F" w14:textId="77777777" w:rsidTr="0043246E">
        <w:tc>
          <w:tcPr>
            <w:tcW w:w="800" w:type="dxa"/>
          </w:tcPr>
          <w:p w14:paraId="541DF98E" w14:textId="77777777" w:rsidR="004910F0" w:rsidRPr="005F0DDB" w:rsidRDefault="004910F0">
            <w:pPr>
              <w:pStyle w:val="T3"/>
              <w:spacing w:before="0"/>
              <w:rPr>
                <w:rFonts w:ascii="Aptos" w:hAnsi="Aptos"/>
                <w:sz w:val="18"/>
                <w:szCs w:val="18"/>
              </w:rPr>
            </w:pPr>
          </w:p>
        </w:tc>
        <w:tc>
          <w:tcPr>
            <w:tcW w:w="8460" w:type="dxa"/>
          </w:tcPr>
          <w:p w14:paraId="1CFB9D3F"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surname (auto populate based on employee no); </w:t>
            </w:r>
          </w:p>
        </w:tc>
      </w:tr>
      <w:tr w:rsidR="004910F0" w:rsidRPr="005F0DDB" w14:paraId="1A8C8744" w14:textId="77777777" w:rsidTr="0043246E">
        <w:tc>
          <w:tcPr>
            <w:tcW w:w="800" w:type="dxa"/>
          </w:tcPr>
          <w:p w14:paraId="64C6C581" w14:textId="77777777" w:rsidR="004910F0" w:rsidRPr="005F0DDB" w:rsidRDefault="004910F0">
            <w:pPr>
              <w:pStyle w:val="T3"/>
              <w:spacing w:before="0"/>
              <w:rPr>
                <w:rFonts w:ascii="Aptos" w:hAnsi="Aptos"/>
                <w:sz w:val="18"/>
                <w:szCs w:val="18"/>
              </w:rPr>
            </w:pPr>
          </w:p>
        </w:tc>
        <w:tc>
          <w:tcPr>
            <w:tcW w:w="8460" w:type="dxa"/>
          </w:tcPr>
          <w:p w14:paraId="3893D62E"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Post (selected by user but chosen from list based on employee number); </w:t>
            </w:r>
          </w:p>
        </w:tc>
      </w:tr>
      <w:tr w:rsidR="004910F0" w:rsidRPr="005F0DDB" w14:paraId="38119F5A" w14:textId="77777777" w:rsidTr="0043246E">
        <w:tc>
          <w:tcPr>
            <w:tcW w:w="800" w:type="dxa"/>
          </w:tcPr>
          <w:p w14:paraId="1C2E0C67" w14:textId="77777777" w:rsidR="004910F0" w:rsidRPr="005F0DDB" w:rsidRDefault="004910F0">
            <w:pPr>
              <w:pStyle w:val="T3"/>
              <w:spacing w:before="0"/>
              <w:rPr>
                <w:rFonts w:ascii="Aptos" w:hAnsi="Aptos"/>
                <w:sz w:val="18"/>
                <w:szCs w:val="18"/>
              </w:rPr>
            </w:pPr>
          </w:p>
        </w:tc>
        <w:tc>
          <w:tcPr>
            <w:tcW w:w="8460" w:type="dxa"/>
          </w:tcPr>
          <w:p w14:paraId="2D9E96F2"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Department (auto populate based on post selected); </w:t>
            </w:r>
          </w:p>
        </w:tc>
      </w:tr>
      <w:tr w:rsidR="004910F0" w:rsidRPr="005F0DDB" w14:paraId="3A96181A" w14:textId="77777777" w:rsidTr="0043246E">
        <w:tc>
          <w:tcPr>
            <w:tcW w:w="800" w:type="dxa"/>
          </w:tcPr>
          <w:p w14:paraId="171B0695" w14:textId="77777777" w:rsidR="004910F0" w:rsidRPr="005F0DDB" w:rsidRDefault="004910F0">
            <w:pPr>
              <w:pStyle w:val="T3"/>
              <w:spacing w:before="0"/>
              <w:rPr>
                <w:rFonts w:ascii="Aptos" w:hAnsi="Aptos"/>
                <w:sz w:val="18"/>
                <w:szCs w:val="18"/>
              </w:rPr>
            </w:pPr>
          </w:p>
        </w:tc>
        <w:tc>
          <w:tcPr>
            <w:tcW w:w="8460" w:type="dxa"/>
          </w:tcPr>
          <w:p w14:paraId="02D82F2A"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Month; </w:t>
            </w:r>
          </w:p>
        </w:tc>
      </w:tr>
      <w:tr w:rsidR="004910F0" w:rsidRPr="005F0DDB" w14:paraId="42B38DCE" w14:textId="77777777" w:rsidTr="0043246E">
        <w:tc>
          <w:tcPr>
            <w:tcW w:w="800" w:type="dxa"/>
          </w:tcPr>
          <w:p w14:paraId="2B277FFB" w14:textId="77777777" w:rsidR="004910F0" w:rsidRPr="005F0DDB" w:rsidRDefault="004910F0">
            <w:pPr>
              <w:pStyle w:val="T3"/>
              <w:spacing w:before="0"/>
              <w:rPr>
                <w:rFonts w:ascii="Aptos" w:hAnsi="Aptos"/>
                <w:sz w:val="18"/>
                <w:szCs w:val="18"/>
              </w:rPr>
            </w:pPr>
          </w:p>
        </w:tc>
        <w:tc>
          <w:tcPr>
            <w:tcW w:w="8460" w:type="dxa"/>
          </w:tcPr>
          <w:p w14:paraId="25658532"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Date of mileage or expense; </w:t>
            </w:r>
          </w:p>
        </w:tc>
      </w:tr>
      <w:tr w:rsidR="004910F0" w:rsidRPr="005F0DDB" w14:paraId="2A55972B" w14:textId="77777777" w:rsidTr="0043246E">
        <w:tc>
          <w:tcPr>
            <w:tcW w:w="800" w:type="dxa"/>
          </w:tcPr>
          <w:p w14:paraId="7D53EBFA" w14:textId="77777777" w:rsidR="004910F0" w:rsidRPr="005F0DDB" w:rsidRDefault="004910F0">
            <w:pPr>
              <w:pStyle w:val="T3"/>
              <w:spacing w:before="0"/>
              <w:rPr>
                <w:rFonts w:ascii="Aptos" w:hAnsi="Aptos"/>
                <w:sz w:val="18"/>
                <w:szCs w:val="18"/>
              </w:rPr>
            </w:pPr>
          </w:p>
        </w:tc>
        <w:tc>
          <w:tcPr>
            <w:tcW w:w="8460" w:type="dxa"/>
          </w:tcPr>
          <w:p w14:paraId="1790D55A"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Reason for claim; </w:t>
            </w:r>
          </w:p>
        </w:tc>
      </w:tr>
      <w:tr w:rsidR="004910F0" w:rsidRPr="005F0DDB" w14:paraId="426081AE" w14:textId="77777777" w:rsidTr="0043246E">
        <w:tc>
          <w:tcPr>
            <w:tcW w:w="800" w:type="dxa"/>
          </w:tcPr>
          <w:p w14:paraId="30950C50" w14:textId="77777777" w:rsidR="004910F0" w:rsidRPr="005F0DDB" w:rsidRDefault="004910F0">
            <w:pPr>
              <w:pStyle w:val="T3"/>
              <w:spacing w:before="0"/>
              <w:rPr>
                <w:rFonts w:ascii="Aptos" w:hAnsi="Aptos"/>
                <w:sz w:val="18"/>
                <w:szCs w:val="18"/>
              </w:rPr>
            </w:pPr>
          </w:p>
        </w:tc>
        <w:tc>
          <w:tcPr>
            <w:tcW w:w="8460" w:type="dxa"/>
          </w:tcPr>
          <w:p w14:paraId="61061BAC"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From where to where; </w:t>
            </w:r>
          </w:p>
        </w:tc>
      </w:tr>
      <w:tr w:rsidR="004910F0" w:rsidRPr="005F0DDB" w14:paraId="467A01E6" w14:textId="77777777" w:rsidTr="0043246E">
        <w:tc>
          <w:tcPr>
            <w:tcW w:w="800" w:type="dxa"/>
          </w:tcPr>
          <w:p w14:paraId="0B5BD525" w14:textId="77777777" w:rsidR="004910F0" w:rsidRPr="005F0DDB" w:rsidRDefault="004910F0">
            <w:pPr>
              <w:pStyle w:val="T3"/>
              <w:spacing w:before="0"/>
              <w:rPr>
                <w:rFonts w:ascii="Aptos" w:hAnsi="Aptos"/>
                <w:sz w:val="18"/>
                <w:szCs w:val="18"/>
              </w:rPr>
            </w:pPr>
          </w:p>
        </w:tc>
        <w:tc>
          <w:tcPr>
            <w:tcW w:w="8460" w:type="dxa"/>
          </w:tcPr>
          <w:p w14:paraId="5D0C9341"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Mode of transport (from drop down list); </w:t>
            </w:r>
          </w:p>
        </w:tc>
      </w:tr>
      <w:tr w:rsidR="004910F0" w:rsidRPr="005F0DDB" w14:paraId="46AC3D31" w14:textId="77777777" w:rsidTr="0043246E">
        <w:tc>
          <w:tcPr>
            <w:tcW w:w="800" w:type="dxa"/>
          </w:tcPr>
          <w:p w14:paraId="51A7B3DD" w14:textId="77777777" w:rsidR="004910F0" w:rsidRPr="005F0DDB" w:rsidRDefault="004910F0">
            <w:pPr>
              <w:pStyle w:val="T3"/>
              <w:spacing w:before="0"/>
              <w:rPr>
                <w:rFonts w:ascii="Aptos" w:hAnsi="Aptos"/>
                <w:sz w:val="18"/>
                <w:szCs w:val="18"/>
              </w:rPr>
            </w:pPr>
          </w:p>
        </w:tc>
        <w:tc>
          <w:tcPr>
            <w:tcW w:w="8460" w:type="dxa"/>
          </w:tcPr>
          <w:p w14:paraId="29AC00ED"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Actual mileage; </w:t>
            </w:r>
          </w:p>
        </w:tc>
      </w:tr>
      <w:tr w:rsidR="004910F0" w:rsidRPr="005F0DDB" w14:paraId="6C79A8AD" w14:textId="77777777" w:rsidTr="0043246E">
        <w:tc>
          <w:tcPr>
            <w:tcW w:w="800" w:type="dxa"/>
          </w:tcPr>
          <w:p w14:paraId="58B46A60" w14:textId="77777777" w:rsidR="004910F0" w:rsidRPr="005F0DDB" w:rsidRDefault="004910F0">
            <w:pPr>
              <w:pStyle w:val="T3"/>
              <w:spacing w:before="0"/>
              <w:rPr>
                <w:rFonts w:ascii="Aptos" w:hAnsi="Aptos"/>
                <w:sz w:val="18"/>
                <w:szCs w:val="18"/>
              </w:rPr>
            </w:pPr>
          </w:p>
        </w:tc>
        <w:tc>
          <w:tcPr>
            <w:tcW w:w="8460" w:type="dxa"/>
          </w:tcPr>
          <w:p w14:paraId="1C61BC18"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Any deductions for normal home to work travel; </w:t>
            </w:r>
          </w:p>
        </w:tc>
      </w:tr>
      <w:tr w:rsidR="004910F0" w:rsidRPr="005F0DDB" w14:paraId="1244F0EE" w14:textId="77777777" w:rsidTr="0043246E">
        <w:tc>
          <w:tcPr>
            <w:tcW w:w="800" w:type="dxa"/>
          </w:tcPr>
          <w:p w14:paraId="1248EB63" w14:textId="77777777" w:rsidR="004910F0" w:rsidRPr="005F0DDB" w:rsidRDefault="004910F0">
            <w:pPr>
              <w:pStyle w:val="T3"/>
              <w:spacing w:before="0"/>
              <w:rPr>
                <w:rFonts w:ascii="Aptos" w:hAnsi="Aptos"/>
                <w:sz w:val="18"/>
                <w:szCs w:val="18"/>
              </w:rPr>
            </w:pPr>
          </w:p>
        </w:tc>
        <w:tc>
          <w:tcPr>
            <w:tcW w:w="8460" w:type="dxa"/>
          </w:tcPr>
          <w:p w14:paraId="127AF63B"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Net mileage claimed; </w:t>
            </w:r>
          </w:p>
        </w:tc>
      </w:tr>
      <w:tr w:rsidR="004910F0" w:rsidRPr="005F0DDB" w14:paraId="4C6C55D9" w14:textId="77777777" w:rsidTr="0043246E">
        <w:tc>
          <w:tcPr>
            <w:tcW w:w="800" w:type="dxa"/>
          </w:tcPr>
          <w:p w14:paraId="79DB967A" w14:textId="77777777" w:rsidR="004910F0" w:rsidRPr="005F0DDB" w:rsidRDefault="004910F0">
            <w:pPr>
              <w:pStyle w:val="T3"/>
              <w:spacing w:before="0"/>
              <w:rPr>
                <w:rFonts w:ascii="Aptos" w:hAnsi="Aptos"/>
                <w:sz w:val="18"/>
                <w:szCs w:val="18"/>
              </w:rPr>
            </w:pPr>
          </w:p>
        </w:tc>
        <w:tc>
          <w:tcPr>
            <w:tcW w:w="8460" w:type="dxa"/>
          </w:tcPr>
          <w:p w14:paraId="7828B31D"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Passenger rate; </w:t>
            </w:r>
          </w:p>
        </w:tc>
      </w:tr>
      <w:tr w:rsidR="004910F0" w:rsidRPr="005F0DDB" w14:paraId="7ECAD190" w14:textId="77777777" w:rsidTr="0043246E">
        <w:tc>
          <w:tcPr>
            <w:tcW w:w="800" w:type="dxa"/>
          </w:tcPr>
          <w:p w14:paraId="7326387A" w14:textId="77777777" w:rsidR="004910F0" w:rsidRPr="005F0DDB" w:rsidRDefault="004910F0">
            <w:pPr>
              <w:pStyle w:val="T3"/>
              <w:spacing w:before="0"/>
              <w:rPr>
                <w:rFonts w:ascii="Aptos" w:hAnsi="Aptos"/>
                <w:sz w:val="18"/>
                <w:szCs w:val="18"/>
              </w:rPr>
            </w:pPr>
          </w:p>
        </w:tc>
        <w:tc>
          <w:tcPr>
            <w:tcW w:w="8460" w:type="dxa"/>
          </w:tcPr>
          <w:p w14:paraId="1C518793"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Subsistence; </w:t>
            </w:r>
          </w:p>
        </w:tc>
      </w:tr>
      <w:tr w:rsidR="004910F0" w:rsidRPr="005F0DDB" w14:paraId="61B4805E" w14:textId="77777777" w:rsidTr="0043246E">
        <w:tc>
          <w:tcPr>
            <w:tcW w:w="800" w:type="dxa"/>
          </w:tcPr>
          <w:p w14:paraId="45D6863C" w14:textId="77777777" w:rsidR="004910F0" w:rsidRPr="005F0DDB" w:rsidRDefault="004910F0">
            <w:pPr>
              <w:pStyle w:val="T3"/>
              <w:spacing w:before="0"/>
              <w:rPr>
                <w:rFonts w:ascii="Aptos" w:hAnsi="Aptos"/>
                <w:sz w:val="18"/>
                <w:szCs w:val="18"/>
              </w:rPr>
            </w:pPr>
          </w:p>
        </w:tc>
        <w:tc>
          <w:tcPr>
            <w:tcW w:w="8460" w:type="dxa"/>
          </w:tcPr>
          <w:p w14:paraId="51E88EA0"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Other expenses; and </w:t>
            </w:r>
          </w:p>
        </w:tc>
      </w:tr>
      <w:tr w:rsidR="004910F0" w:rsidRPr="005F0DDB" w14:paraId="7632F20C" w14:textId="77777777" w:rsidTr="0043246E">
        <w:tc>
          <w:tcPr>
            <w:tcW w:w="800" w:type="dxa"/>
          </w:tcPr>
          <w:p w14:paraId="64AD73BB" w14:textId="77777777" w:rsidR="004910F0" w:rsidRPr="005F0DDB" w:rsidRDefault="004910F0">
            <w:pPr>
              <w:pStyle w:val="T3"/>
              <w:spacing w:before="0"/>
              <w:rPr>
                <w:rFonts w:ascii="Aptos" w:hAnsi="Aptos"/>
                <w:sz w:val="18"/>
                <w:szCs w:val="18"/>
              </w:rPr>
            </w:pPr>
          </w:p>
        </w:tc>
        <w:tc>
          <w:tcPr>
            <w:tcW w:w="8460" w:type="dxa"/>
          </w:tcPr>
          <w:p w14:paraId="6D3DC81D"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Total of which “XX” is Vatable. </w:t>
            </w:r>
          </w:p>
        </w:tc>
      </w:tr>
      <w:tr w:rsidR="004910F0" w:rsidRPr="005F0DDB" w14:paraId="5D62C94F" w14:textId="77777777" w:rsidTr="0043246E">
        <w:tc>
          <w:tcPr>
            <w:tcW w:w="800" w:type="dxa"/>
          </w:tcPr>
          <w:p w14:paraId="1B7CBDC2" w14:textId="77777777" w:rsidR="004910F0" w:rsidRPr="005F0DDB" w:rsidRDefault="004910F0">
            <w:pPr>
              <w:pStyle w:val="T3"/>
              <w:spacing w:before="0"/>
              <w:rPr>
                <w:rFonts w:ascii="Aptos" w:hAnsi="Aptos"/>
                <w:sz w:val="18"/>
                <w:szCs w:val="18"/>
              </w:rPr>
            </w:pPr>
            <w:r>
              <w:rPr>
                <w:rFonts w:ascii="Aptos" w:hAnsi="Aptos"/>
                <w:sz w:val="18"/>
                <w:szCs w:val="18"/>
              </w:rPr>
              <w:t xml:space="preserve">1.12.2 </w:t>
            </w:r>
          </w:p>
        </w:tc>
        <w:tc>
          <w:tcPr>
            <w:tcW w:w="8460" w:type="dxa"/>
          </w:tcPr>
          <w:p w14:paraId="1B8877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same online expense claim to be used by those who have not yet been assigned an employee number. </w:t>
            </w:r>
          </w:p>
        </w:tc>
      </w:tr>
      <w:tr w:rsidR="004910F0" w:rsidRPr="005F0DDB" w14:paraId="38BCA6B5" w14:textId="77777777" w:rsidTr="0043246E">
        <w:tc>
          <w:tcPr>
            <w:tcW w:w="800" w:type="dxa"/>
          </w:tcPr>
          <w:p w14:paraId="31D1C9C5"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3</w:t>
            </w:r>
          </w:p>
        </w:tc>
        <w:tc>
          <w:tcPr>
            <w:tcW w:w="8460" w:type="dxa"/>
          </w:tcPr>
          <w:p w14:paraId="58365DE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automatically record a status for each expense claim which shall be customizable by the Institution at no additional cost. Example statuses include but are not limited to: Submitted, Authorization 1 being sought, Authorization 2 being sought, Authorization gained, Paid, Declined. </w:t>
            </w:r>
          </w:p>
        </w:tc>
      </w:tr>
      <w:tr w:rsidR="004910F0" w:rsidRPr="005F0DDB" w14:paraId="4778EE80" w14:textId="77777777" w:rsidTr="0043246E">
        <w:tc>
          <w:tcPr>
            <w:tcW w:w="800" w:type="dxa"/>
          </w:tcPr>
          <w:p w14:paraId="38542E0B"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4</w:t>
            </w:r>
            <w:r w:rsidRPr="00DD3041">
              <w:rPr>
                <w:rFonts w:ascii="Aptos" w:hAnsi="Aptos"/>
                <w:sz w:val="18"/>
                <w:szCs w:val="18"/>
              </w:rPr>
              <w:t xml:space="preserve"> </w:t>
            </w:r>
          </w:p>
        </w:tc>
        <w:tc>
          <w:tcPr>
            <w:tcW w:w="8460" w:type="dxa"/>
          </w:tcPr>
          <w:p w14:paraId="10772FF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employee to track the status of expense claims online. </w:t>
            </w:r>
          </w:p>
        </w:tc>
      </w:tr>
      <w:tr w:rsidR="004910F0" w:rsidRPr="005F0DDB" w14:paraId="390EBDA1" w14:textId="77777777" w:rsidTr="0043246E">
        <w:tc>
          <w:tcPr>
            <w:tcW w:w="800" w:type="dxa"/>
          </w:tcPr>
          <w:p w14:paraId="05628C6E"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5</w:t>
            </w:r>
            <w:r w:rsidRPr="00DD3041">
              <w:rPr>
                <w:rFonts w:ascii="Aptos" w:hAnsi="Aptos"/>
                <w:sz w:val="18"/>
                <w:szCs w:val="18"/>
              </w:rPr>
              <w:t xml:space="preserve"> </w:t>
            </w:r>
          </w:p>
        </w:tc>
        <w:tc>
          <w:tcPr>
            <w:tcW w:w="8460" w:type="dxa"/>
          </w:tcPr>
          <w:p w14:paraId="30B208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customizable workflow which determines how expenses are authorized. This workflow should be fully configurable by the customer at no additional cost. </w:t>
            </w:r>
          </w:p>
        </w:tc>
      </w:tr>
      <w:tr w:rsidR="004910F0" w:rsidRPr="005F0DDB" w14:paraId="4F8DF1F5" w14:textId="77777777" w:rsidTr="0043246E">
        <w:tc>
          <w:tcPr>
            <w:tcW w:w="800" w:type="dxa"/>
          </w:tcPr>
          <w:p w14:paraId="058D916C"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6</w:t>
            </w:r>
            <w:r w:rsidRPr="00DD3041">
              <w:rPr>
                <w:rFonts w:ascii="Aptos" w:hAnsi="Aptos"/>
                <w:sz w:val="18"/>
                <w:szCs w:val="18"/>
              </w:rPr>
              <w:t xml:space="preserve"> </w:t>
            </w:r>
          </w:p>
        </w:tc>
        <w:tc>
          <w:tcPr>
            <w:tcW w:w="8460" w:type="dxa"/>
          </w:tcPr>
          <w:p w14:paraId="23109E1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After the final approver has authorized the expense claim, the System shall send the claim to Payroll. </w:t>
            </w:r>
          </w:p>
        </w:tc>
      </w:tr>
      <w:tr w:rsidR="004910F0" w:rsidRPr="005F0DDB" w14:paraId="450D6322" w14:textId="77777777" w:rsidTr="0043246E">
        <w:tc>
          <w:tcPr>
            <w:tcW w:w="800" w:type="dxa"/>
          </w:tcPr>
          <w:p w14:paraId="13882BC8"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7</w:t>
            </w:r>
            <w:r w:rsidRPr="00DD3041">
              <w:rPr>
                <w:rFonts w:ascii="Aptos" w:hAnsi="Aptos"/>
                <w:sz w:val="18"/>
                <w:szCs w:val="18"/>
              </w:rPr>
              <w:t xml:space="preserve"> </w:t>
            </w:r>
          </w:p>
        </w:tc>
        <w:tc>
          <w:tcPr>
            <w:tcW w:w="8460" w:type="dxa"/>
          </w:tcPr>
          <w:p w14:paraId="6A04611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System users to enter expense claims which have been completed on paper. </w:t>
            </w:r>
          </w:p>
        </w:tc>
      </w:tr>
      <w:tr w:rsidR="004910F0" w:rsidRPr="005F0DDB" w14:paraId="2366D293" w14:textId="77777777" w:rsidTr="0043246E">
        <w:tc>
          <w:tcPr>
            <w:tcW w:w="800" w:type="dxa"/>
          </w:tcPr>
          <w:p w14:paraId="2DA0D689"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 xml:space="preserve">8 </w:t>
            </w:r>
            <w:r w:rsidRPr="00DD3041">
              <w:rPr>
                <w:rFonts w:ascii="Aptos" w:hAnsi="Aptos"/>
                <w:sz w:val="18"/>
                <w:szCs w:val="18"/>
              </w:rPr>
              <w:t xml:space="preserve"> </w:t>
            </w:r>
          </w:p>
        </w:tc>
        <w:tc>
          <w:tcPr>
            <w:tcW w:w="8460" w:type="dxa"/>
          </w:tcPr>
          <w:p w14:paraId="0E530EA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able to collect student loans from employees earning above the following thresholds on behalf of HMRC. These threshold values shall be configurable by the Institution post-implementation at no additional cost and vary depending on the student loan plan the student has (Table 2) Table 1: Student loan plan current rates </w:t>
            </w:r>
          </w:p>
        </w:tc>
      </w:tr>
      <w:tr w:rsidR="004910F0" w:rsidRPr="005F0DDB" w14:paraId="0F27C849" w14:textId="77777777" w:rsidTr="0043246E">
        <w:trPr>
          <w:trHeight w:val="2958"/>
        </w:trPr>
        <w:tc>
          <w:tcPr>
            <w:tcW w:w="800" w:type="dxa"/>
          </w:tcPr>
          <w:p w14:paraId="3AA90F12" w14:textId="77777777" w:rsidR="004910F0" w:rsidRPr="005F0DDB" w:rsidRDefault="004910F0">
            <w:pPr>
              <w:pStyle w:val="T3"/>
              <w:spacing w:before="0"/>
              <w:rPr>
                <w:rFonts w:ascii="Aptos" w:hAnsi="Aptos"/>
                <w:sz w:val="18"/>
                <w:szCs w:val="18"/>
              </w:rPr>
            </w:pPr>
          </w:p>
        </w:tc>
        <w:tc>
          <w:tcPr>
            <w:tcW w:w="8460" w:type="dxa"/>
          </w:tcPr>
          <w:p w14:paraId="02B3EBD3" w14:textId="77777777" w:rsidR="004910F0" w:rsidRDefault="004910F0">
            <w:pPr>
              <w:pStyle w:val="T3"/>
              <w:spacing w:before="0"/>
              <w:rPr>
                <w:rFonts w:ascii="Aptos" w:hAnsi="Aptos"/>
                <w:sz w:val="18"/>
                <w:szCs w:val="18"/>
              </w:rPr>
            </w:pPr>
          </w:p>
          <w:tbl>
            <w:tblPr>
              <w:tblStyle w:val="TableGrid0"/>
              <w:tblW w:w="7673" w:type="dxa"/>
              <w:tblInd w:w="5" w:type="dxa"/>
              <w:tblCellMar>
                <w:top w:w="48" w:type="dxa"/>
                <w:left w:w="108" w:type="dxa"/>
                <w:right w:w="115" w:type="dxa"/>
              </w:tblCellMar>
              <w:tblLook w:val="04A0" w:firstRow="1" w:lastRow="0" w:firstColumn="1" w:lastColumn="0" w:noHBand="0" w:noVBand="1"/>
            </w:tblPr>
            <w:tblGrid>
              <w:gridCol w:w="2254"/>
              <w:gridCol w:w="2017"/>
              <w:gridCol w:w="1843"/>
              <w:gridCol w:w="1559"/>
            </w:tblGrid>
            <w:tr w:rsidR="004910F0" w:rsidRPr="004F4EF1" w14:paraId="30A763A9" w14:textId="77777777">
              <w:trPr>
                <w:trHeight w:val="310"/>
              </w:trPr>
              <w:tc>
                <w:tcPr>
                  <w:tcW w:w="2254" w:type="dxa"/>
                  <w:tcBorders>
                    <w:top w:val="single" w:sz="4" w:space="0" w:color="999999"/>
                    <w:left w:val="single" w:sz="4" w:space="0" w:color="999999"/>
                    <w:bottom w:val="single" w:sz="12" w:space="0" w:color="666666"/>
                    <w:right w:val="single" w:sz="4" w:space="0" w:color="999999"/>
                  </w:tcBorders>
                </w:tcPr>
                <w:p w14:paraId="4B6ABFAA" w14:textId="77777777" w:rsidR="004910F0" w:rsidRPr="001F6319" w:rsidRDefault="004910F0">
                  <w:pPr>
                    <w:pStyle w:val="T3"/>
                    <w:spacing w:before="0"/>
                    <w:rPr>
                      <w:sz w:val="18"/>
                      <w:szCs w:val="18"/>
                    </w:rPr>
                  </w:pPr>
                  <w:r w:rsidRPr="001F6319">
                    <w:rPr>
                      <w:b/>
                      <w:sz w:val="18"/>
                      <w:szCs w:val="18"/>
                    </w:rPr>
                    <w:t xml:space="preserve">Plan type </w:t>
                  </w:r>
                </w:p>
              </w:tc>
              <w:tc>
                <w:tcPr>
                  <w:tcW w:w="2017" w:type="dxa"/>
                  <w:tcBorders>
                    <w:top w:val="single" w:sz="4" w:space="0" w:color="999999"/>
                    <w:left w:val="single" w:sz="4" w:space="0" w:color="999999"/>
                    <w:bottom w:val="single" w:sz="12" w:space="0" w:color="666666"/>
                    <w:right w:val="single" w:sz="4" w:space="0" w:color="999999"/>
                  </w:tcBorders>
                </w:tcPr>
                <w:p w14:paraId="5947B792" w14:textId="77777777" w:rsidR="004910F0" w:rsidRPr="001F6319" w:rsidRDefault="004910F0">
                  <w:pPr>
                    <w:pStyle w:val="T3"/>
                    <w:spacing w:before="0"/>
                    <w:rPr>
                      <w:sz w:val="18"/>
                      <w:szCs w:val="18"/>
                    </w:rPr>
                  </w:pPr>
                  <w:r w:rsidRPr="001F6319">
                    <w:rPr>
                      <w:b/>
                      <w:sz w:val="18"/>
                      <w:szCs w:val="18"/>
                    </w:rPr>
                    <w:t xml:space="preserve">Yearly threshold </w:t>
                  </w:r>
                </w:p>
              </w:tc>
              <w:tc>
                <w:tcPr>
                  <w:tcW w:w="1843" w:type="dxa"/>
                  <w:tcBorders>
                    <w:top w:val="single" w:sz="4" w:space="0" w:color="999999"/>
                    <w:left w:val="single" w:sz="4" w:space="0" w:color="999999"/>
                    <w:bottom w:val="single" w:sz="12" w:space="0" w:color="666666"/>
                    <w:right w:val="single" w:sz="4" w:space="0" w:color="999999"/>
                  </w:tcBorders>
                </w:tcPr>
                <w:p w14:paraId="2F5A5294" w14:textId="77777777" w:rsidR="004910F0" w:rsidRPr="001F6319" w:rsidRDefault="004910F0">
                  <w:pPr>
                    <w:pStyle w:val="T3"/>
                    <w:spacing w:before="0"/>
                    <w:rPr>
                      <w:sz w:val="18"/>
                      <w:szCs w:val="18"/>
                    </w:rPr>
                  </w:pPr>
                  <w:r w:rsidRPr="001F6319">
                    <w:rPr>
                      <w:b/>
                      <w:sz w:val="18"/>
                      <w:szCs w:val="18"/>
                    </w:rPr>
                    <w:t xml:space="preserve">Monthly threshold </w:t>
                  </w:r>
                </w:p>
              </w:tc>
              <w:tc>
                <w:tcPr>
                  <w:tcW w:w="1559" w:type="dxa"/>
                  <w:tcBorders>
                    <w:top w:val="single" w:sz="4" w:space="0" w:color="999999"/>
                    <w:left w:val="single" w:sz="4" w:space="0" w:color="999999"/>
                    <w:bottom w:val="single" w:sz="12" w:space="0" w:color="666666"/>
                    <w:right w:val="single" w:sz="4" w:space="0" w:color="999999"/>
                  </w:tcBorders>
                </w:tcPr>
                <w:p w14:paraId="371EB8E1" w14:textId="77777777" w:rsidR="004910F0" w:rsidRPr="001F6319" w:rsidRDefault="004910F0">
                  <w:pPr>
                    <w:pStyle w:val="T3"/>
                    <w:spacing w:before="0"/>
                    <w:rPr>
                      <w:sz w:val="18"/>
                      <w:szCs w:val="18"/>
                    </w:rPr>
                  </w:pPr>
                  <w:r w:rsidRPr="001F6319">
                    <w:rPr>
                      <w:b/>
                      <w:sz w:val="18"/>
                      <w:szCs w:val="18"/>
                    </w:rPr>
                    <w:t xml:space="preserve">Weekly threshold </w:t>
                  </w:r>
                </w:p>
              </w:tc>
            </w:tr>
            <w:tr w:rsidR="004910F0" w:rsidRPr="004F4EF1" w14:paraId="58EABD69" w14:textId="77777777">
              <w:trPr>
                <w:trHeight w:val="310"/>
              </w:trPr>
              <w:tc>
                <w:tcPr>
                  <w:tcW w:w="2254" w:type="dxa"/>
                  <w:tcBorders>
                    <w:top w:val="single" w:sz="12" w:space="0" w:color="666666"/>
                    <w:left w:val="single" w:sz="4" w:space="0" w:color="999999"/>
                    <w:bottom w:val="single" w:sz="4" w:space="0" w:color="999999"/>
                    <w:right w:val="single" w:sz="4" w:space="0" w:color="999999"/>
                  </w:tcBorders>
                </w:tcPr>
                <w:p w14:paraId="20A70EA8" w14:textId="77777777" w:rsidR="004910F0" w:rsidRPr="001F6319" w:rsidRDefault="004910F0">
                  <w:pPr>
                    <w:pStyle w:val="T3"/>
                    <w:spacing w:before="0"/>
                    <w:rPr>
                      <w:sz w:val="18"/>
                      <w:szCs w:val="18"/>
                    </w:rPr>
                  </w:pPr>
                  <w:r w:rsidRPr="001F6319">
                    <w:rPr>
                      <w:b/>
                      <w:sz w:val="18"/>
                      <w:szCs w:val="18"/>
                    </w:rPr>
                    <w:t xml:space="preserve">Plan 1 </w:t>
                  </w:r>
                </w:p>
              </w:tc>
              <w:tc>
                <w:tcPr>
                  <w:tcW w:w="2017" w:type="dxa"/>
                  <w:tcBorders>
                    <w:top w:val="single" w:sz="12" w:space="0" w:color="666666"/>
                    <w:left w:val="single" w:sz="4" w:space="0" w:color="999999"/>
                    <w:bottom w:val="single" w:sz="4" w:space="0" w:color="999999"/>
                    <w:right w:val="single" w:sz="4" w:space="0" w:color="999999"/>
                  </w:tcBorders>
                </w:tcPr>
                <w:p w14:paraId="43EA08B7" w14:textId="77777777" w:rsidR="004910F0" w:rsidRPr="001F6319" w:rsidRDefault="004910F0">
                  <w:pPr>
                    <w:pStyle w:val="T3"/>
                    <w:spacing w:before="0"/>
                    <w:rPr>
                      <w:sz w:val="18"/>
                      <w:szCs w:val="18"/>
                    </w:rPr>
                  </w:pPr>
                  <w:r w:rsidRPr="001F6319">
                    <w:rPr>
                      <w:sz w:val="18"/>
                      <w:szCs w:val="18"/>
                    </w:rPr>
                    <w:t xml:space="preserve">£22,015 </w:t>
                  </w:r>
                </w:p>
              </w:tc>
              <w:tc>
                <w:tcPr>
                  <w:tcW w:w="1843" w:type="dxa"/>
                  <w:tcBorders>
                    <w:top w:val="single" w:sz="12" w:space="0" w:color="666666"/>
                    <w:left w:val="single" w:sz="4" w:space="0" w:color="999999"/>
                    <w:bottom w:val="single" w:sz="4" w:space="0" w:color="999999"/>
                    <w:right w:val="single" w:sz="4" w:space="0" w:color="999999"/>
                  </w:tcBorders>
                </w:tcPr>
                <w:p w14:paraId="045D2B7A" w14:textId="77777777" w:rsidR="004910F0" w:rsidRPr="001F6319" w:rsidRDefault="004910F0">
                  <w:pPr>
                    <w:pStyle w:val="T3"/>
                    <w:spacing w:before="0"/>
                    <w:rPr>
                      <w:sz w:val="18"/>
                      <w:szCs w:val="18"/>
                    </w:rPr>
                  </w:pPr>
                  <w:r w:rsidRPr="001F6319">
                    <w:rPr>
                      <w:sz w:val="18"/>
                      <w:szCs w:val="18"/>
                    </w:rPr>
                    <w:t xml:space="preserve">£1,834 </w:t>
                  </w:r>
                </w:p>
              </w:tc>
              <w:tc>
                <w:tcPr>
                  <w:tcW w:w="1559" w:type="dxa"/>
                  <w:tcBorders>
                    <w:top w:val="single" w:sz="12" w:space="0" w:color="666666"/>
                    <w:left w:val="single" w:sz="4" w:space="0" w:color="999999"/>
                    <w:bottom w:val="single" w:sz="4" w:space="0" w:color="999999"/>
                    <w:right w:val="single" w:sz="4" w:space="0" w:color="999999"/>
                  </w:tcBorders>
                </w:tcPr>
                <w:p w14:paraId="05599661" w14:textId="77777777" w:rsidR="004910F0" w:rsidRPr="001F6319" w:rsidRDefault="004910F0">
                  <w:pPr>
                    <w:pStyle w:val="T3"/>
                    <w:spacing w:before="0"/>
                    <w:rPr>
                      <w:sz w:val="18"/>
                      <w:szCs w:val="18"/>
                    </w:rPr>
                  </w:pPr>
                  <w:r w:rsidRPr="001F6319">
                    <w:rPr>
                      <w:sz w:val="18"/>
                      <w:szCs w:val="18"/>
                    </w:rPr>
                    <w:t xml:space="preserve">£423 </w:t>
                  </w:r>
                </w:p>
              </w:tc>
            </w:tr>
            <w:tr w:rsidR="004910F0" w:rsidRPr="004F4EF1" w14:paraId="1D8C9D0F"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40714B7F" w14:textId="77777777" w:rsidR="004910F0" w:rsidRPr="001F6319" w:rsidRDefault="004910F0">
                  <w:pPr>
                    <w:pStyle w:val="T3"/>
                    <w:spacing w:before="0"/>
                    <w:rPr>
                      <w:sz w:val="18"/>
                      <w:szCs w:val="18"/>
                    </w:rPr>
                  </w:pPr>
                  <w:r w:rsidRPr="001F6319">
                    <w:rPr>
                      <w:b/>
                      <w:sz w:val="18"/>
                      <w:szCs w:val="18"/>
                    </w:rPr>
                    <w:t xml:space="preserve">Plan 2 </w:t>
                  </w:r>
                </w:p>
              </w:tc>
              <w:tc>
                <w:tcPr>
                  <w:tcW w:w="2017" w:type="dxa"/>
                  <w:tcBorders>
                    <w:top w:val="single" w:sz="4" w:space="0" w:color="999999"/>
                    <w:left w:val="single" w:sz="4" w:space="0" w:color="999999"/>
                    <w:bottom w:val="single" w:sz="4" w:space="0" w:color="999999"/>
                    <w:right w:val="single" w:sz="4" w:space="0" w:color="999999"/>
                  </w:tcBorders>
                </w:tcPr>
                <w:p w14:paraId="556A259F" w14:textId="77777777" w:rsidR="004910F0" w:rsidRPr="001F6319" w:rsidRDefault="004910F0">
                  <w:pPr>
                    <w:pStyle w:val="T3"/>
                    <w:spacing w:before="0"/>
                    <w:rPr>
                      <w:sz w:val="18"/>
                      <w:szCs w:val="18"/>
                    </w:rPr>
                  </w:pPr>
                  <w:r w:rsidRPr="001F6319">
                    <w:rPr>
                      <w:sz w:val="18"/>
                      <w:szCs w:val="18"/>
                    </w:rPr>
                    <w:t xml:space="preserve">£27,295 </w:t>
                  </w:r>
                </w:p>
              </w:tc>
              <w:tc>
                <w:tcPr>
                  <w:tcW w:w="1843" w:type="dxa"/>
                  <w:tcBorders>
                    <w:top w:val="single" w:sz="4" w:space="0" w:color="999999"/>
                    <w:left w:val="single" w:sz="4" w:space="0" w:color="999999"/>
                    <w:bottom w:val="single" w:sz="4" w:space="0" w:color="999999"/>
                    <w:right w:val="single" w:sz="4" w:space="0" w:color="999999"/>
                  </w:tcBorders>
                </w:tcPr>
                <w:p w14:paraId="64322079" w14:textId="77777777" w:rsidR="004910F0" w:rsidRPr="001F6319" w:rsidRDefault="004910F0">
                  <w:pPr>
                    <w:pStyle w:val="T3"/>
                    <w:spacing w:before="0"/>
                    <w:rPr>
                      <w:sz w:val="18"/>
                      <w:szCs w:val="18"/>
                    </w:rPr>
                  </w:pPr>
                  <w:r w:rsidRPr="001F6319">
                    <w:rPr>
                      <w:sz w:val="18"/>
                      <w:szCs w:val="18"/>
                    </w:rPr>
                    <w:t xml:space="preserve">£2,274 </w:t>
                  </w:r>
                </w:p>
              </w:tc>
              <w:tc>
                <w:tcPr>
                  <w:tcW w:w="1559" w:type="dxa"/>
                  <w:tcBorders>
                    <w:top w:val="single" w:sz="4" w:space="0" w:color="999999"/>
                    <w:left w:val="single" w:sz="4" w:space="0" w:color="999999"/>
                    <w:bottom w:val="single" w:sz="4" w:space="0" w:color="999999"/>
                    <w:right w:val="single" w:sz="4" w:space="0" w:color="999999"/>
                  </w:tcBorders>
                </w:tcPr>
                <w:p w14:paraId="7214A862" w14:textId="77777777" w:rsidR="004910F0" w:rsidRPr="001F6319" w:rsidRDefault="004910F0">
                  <w:pPr>
                    <w:pStyle w:val="T3"/>
                    <w:spacing w:before="0"/>
                    <w:rPr>
                      <w:sz w:val="18"/>
                      <w:szCs w:val="18"/>
                    </w:rPr>
                  </w:pPr>
                  <w:r w:rsidRPr="001F6319">
                    <w:rPr>
                      <w:sz w:val="18"/>
                      <w:szCs w:val="18"/>
                    </w:rPr>
                    <w:t xml:space="preserve">£524 </w:t>
                  </w:r>
                </w:p>
              </w:tc>
            </w:tr>
            <w:tr w:rsidR="004910F0" w:rsidRPr="004F4EF1" w14:paraId="6247C7DA"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3671F9D4" w14:textId="77777777" w:rsidR="004910F0" w:rsidRPr="001F6319" w:rsidRDefault="004910F0">
                  <w:pPr>
                    <w:pStyle w:val="T3"/>
                    <w:spacing w:before="0"/>
                    <w:rPr>
                      <w:sz w:val="18"/>
                      <w:szCs w:val="18"/>
                    </w:rPr>
                  </w:pPr>
                  <w:r w:rsidRPr="001F6319">
                    <w:rPr>
                      <w:b/>
                      <w:sz w:val="18"/>
                      <w:szCs w:val="18"/>
                    </w:rPr>
                    <w:t xml:space="preserve">Plan 4 </w:t>
                  </w:r>
                </w:p>
              </w:tc>
              <w:tc>
                <w:tcPr>
                  <w:tcW w:w="2017" w:type="dxa"/>
                  <w:tcBorders>
                    <w:top w:val="single" w:sz="4" w:space="0" w:color="999999"/>
                    <w:left w:val="single" w:sz="4" w:space="0" w:color="999999"/>
                    <w:bottom w:val="single" w:sz="4" w:space="0" w:color="999999"/>
                    <w:right w:val="single" w:sz="4" w:space="0" w:color="999999"/>
                  </w:tcBorders>
                </w:tcPr>
                <w:p w14:paraId="4D8A0864" w14:textId="77777777" w:rsidR="004910F0" w:rsidRPr="001F6319" w:rsidRDefault="004910F0">
                  <w:pPr>
                    <w:pStyle w:val="T3"/>
                    <w:spacing w:before="0"/>
                    <w:rPr>
                      <w:sz w:val="18"/>
                      <w:szCs w:val="18"/>
                    </w:rPr>
                  </w:pPr>
                  <w:r w:rsidRPr="001F6319">
                    <w:rPr>
                      <w:sz w:val="18"/>
                      <w:szCs w:val="18"/>
                    </w:rPr>
                    <w:t xml:space="preserve">£27,660 </w:t>
                  </w:r>
                </w:p>
              </w:tc>
              <w:tc>
                <w:tcPr>
                  <w:tcW w:w="1843" w:type="dxa"/>
                  <w:tcBorders>
                    <w:top w:val="single" w:sz="4" w:space="0" w:color="999999"/>
                    <w:left w:val="single" w:sz="4" w:space="0" w:color="999999"/>
                    <w:bottom w:val="single" w:sz="4" w:space="0" w:color="999999"/>
                    <w:right w:val="single" w:sz="4" w:space="0" w:color="999999"/>
                  </w:tcBorders>
                </w:tcPr>
                <w:p w14:paraId="4370BE04" w14:textId="77777777" w:rsidR="004910F0" w:rsidRPr="001F6319" w:rsidRDefault="004910F0">
                  <w:pPr>
                    <w:pStyle w:val="T3"/>
                    <w:spacing w:before="0"/>
                    <w:rPr>
                      <w:sz w:val="18"/>
                      <w:szCs w:val="18"/>
                    </w:rPr>
                  </w:pPr>
                  <w:r w:rsidRPr="001F6319">
                    <w:rPr>
                      <w:sz w:val="18"/>
                      <w:szCs w:val="18"/>
                    </w:rPr>
                    <w:t xml:space="preserve">£2,305 </w:t>
                  </w:r>
                </w:p>
              </w:tc>
              <w:tc>
                <w:tcPr>
                  <w:tcW w:w="1559" w:type="dxa"/>
                  <w:tcBorders>
                    <w:top w:val="single" w:sz="4" w:space="0" w:color="999999"/>
                    <w:left w:val="single" w:sz="4" w:space="0" w:color="999999"/>
                    <w:bottom w:val="single" w:sz="4" w:space="0" w:color="999999"/>
                    <w:right w:val="single" w:sz="4" w:space="0" w:color="999999"/>
                  </w:tcBorders>
                </w:tcPr>
                <w:p w14:paraId="5736898D" w14:textId="77777777" w:rsidR="004910F0" w:rsidRPr="001F6319" w:rsidRDefault="004910F0">
                  <w:pPr>
                    <w:pStyle w:val="T3"/>
                    <w:spacing w:before="0"/>
                    <w:rPr>
                      <w:sz w:val="18"/>
                      <w:szCs w:val="18"/>
                    </w:rPr>
                  </w:pPr>
                  <w:r w:rsidRPr="001F6319">
                    <w:rPr>
                      <w:sz w:val="18"/>
                      <w:szCs w:val="18"/>
                    </w:rPr>
                    <w:t xml:space="preserve">£531 </w:t>
                  </w:r>
                </w:p>
              </w:tc>
            </w:tr>
            <w:tr w:rsidR="004910F0" w:rsidRPr="004F4EF1" w14:paraId="7D861BF9"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76CAEA08" w14:textId="77777777" w:rsidR="004910F0" w:rsidRPr="001F6319" w:rsidRDefault="004910F0">
                  <w:pPr>
                    <w:pStyle w:val="T3"/>
                    <w:spacing w:before="0"/>
                    <w:rPr>
                      <w:sz w:val="18"/>
                      <w:szCs w:val="18"/>
                    </w:rPr>
                  </w:pPr>
                  <w:r w:rsidRPr="001F6319">
                    <w:rPr>
                      <w:b/>
                      <w:sz w:val="18"/>
                      <w:szCs w:val="18"/>
                    </w:rPr>
                    <w:t xml:space="preserve">Plan 5 </w:t>
                  </w:r>
                </w:p>
              </w:tc>
              <w:tc>
                <w:tcPr>
                  <w:tcW w:w="2017" w:type="dxa"/>
                  <w:tcBorders>
                    <w:top w:val="single" w:sz="4" w:space="0" w:color="999999"/>
                    <w:left w:val="single" w:sz="4" w:space="0" w:color="999999"/>
                    <w:bottom w:val="single" w:sz="4" w:space="0" w:color="999999"/>
                    <w:right w:val="single" w:sz="4" w:space="0" w:color="999999"/>
                  </w:tcBorders>
                </w:tcPr>
                <w:p w14:paraId="61812E10" w14:textId="77777777" w:rsidR="004910F0" w:rsidRPr="001F6319" w:rsidRDefault="004910F0">
                  <w:pPr>
                    <w:pStyle w:val="T3"/>
                    <w:spacing w:before="0"/>
                    <w:rPr>
                      <w:sz w:val="18"/>
                      <w:szCs w:val="18"/>
                    </w:rPr>
                  </w:pPr>
                  <w:r w:rsidRPr="001F6319">
                    <w:rPr>
                      <w:sz w:val="18"/>
                      <w:szCs w:val="18"/>
                    </w:rPr>
                    <w:t xml:space="preserve">£25,000 </w:t>
                  </w:r>
                </w:p>
              </w:tc>
              <w:tc>
                <w:tcPr>
                  <w:tcW w:w="1843" w:type="dxa"/>
                  <w:tcBorders>
                    <w:top w:val="single" w:sz="4" w:space="0" w:color="999999"/>
                    <w:left w:val="single" w:sz="4" w:space="0" w:color="999999"/>
                    <w:bottom w:val="single" w:sz="4" w:space="0" w:color="999999"/>
                    <w:right w:val="single" w:sz="4" w:space="0" w:color="999999"/>
                  </w:tcBorders>
                </w:tcPr>
                <w:p w14:paraId="33D11114" w14:textId="77777777" w:rsidR="004910F0" w:rsidRPr="001F6319" w:rsidRDefault="004910F0">
                  <w:pPr>
                    <w:pStyle w:val="T3"/>
                    <w:spacing w:before="0"/>
                    <w:rPr>
                      <w:sz w:val="18"/>
                      <w:szCs w:val="18"/>
                    </w:rPr>
                  </w:pPr>
                  <w:r w:rsidRPr="001F6319">
                    <w:rPr>
                      <w:sz w:val="18"/>
                      <w:szCs w:val="18"/>
                    </w:rPr>
                    <w:t xml:space="preserve">£2,083 </w:t>
                  </w:r>
                </w:p>
              </w:tc>
              <w:tc>
                <w:tcPr>
                  <w:tcW w:w="1559" w:type="dxa"/>
                  <w:tcBorders>
                    <w:top w:val="single" w:sz="4" w:space="0" w:color="999999"/>
                    <w:left w:val="single" w:sz="4" w:space="0" w:color="999999"/>
                    <w:bottom w:val="single" w:sz="4" w:space="0" w:color="999999"/>
                    <w:right w:val="single" w:sz="4" w:space="0" w:color="999999"/>
                  </w:tcBorders>
                </w:tcPr>
                <w:p w14:paraId="7688EA01" w14:textId="77777777" w:rsidR="004910F0" w:rsidRPr="001F6319" w:rsidRDefault="004910F0">
                  <w:pPr>
                    <w:pStyle w:val="T3"/>
                    <w:spacing w:before="0"/>
                    <w:rPr>
                      <w:sz w:val="18"/>
                      <w:szCs w:val="18"/>
                    </w:rPr>
                  </w:pPr>
                  <w:r w:rsidRPr="001F6319">
                    <w:rPr>
                      <w:sz w:val="18"/>
                      <w:szCs w:val="18"/>
                    </w:rPr>
                    <w:t xml:space="preserve">£480 </w:t>
                  </w:r>
                </w:p>
              </w:tc>
            </w:tr>
            <w:tr w:rsidR="004910F0" w:rsidRPr="004F4EF1" w14:paraId="02B93E89"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1CEC2A27" w14:textId="77777777" w:rsidR="004910F0" w:rsidRPr="001F6319" w:rsidRDefault="004910F0">
                  <w:pPr>
                    <w:pStyle w:val="T3"/>
                    <w:spacing w:before="0"/>
                    <w:rPr>
                      <w:sz w:val="18"/>
                      <w:szCs w:val="18"/>
                    </w:rPr>
                  </w:pPr>
                  <w:r w:rsidRPr="001F6319">
                    <w:rPr>
                      <w:b/>
                      <w:sz w:val="18"/>
                      <w:szCs w:val="18"/>
                    </w:rPr>
                    <w:t xml:space="preserve">Postgraduate Loan </w:t>
                  </w:r>
                </w:p>
              </w:tc>
              <w:tc>
                <w:tcPr>
                  <w:tcW w:w="2017" w:type="dxa"/>
                  <w:tcBorders>
                    <w:top w:val="single" w:sz="4" w:space="0" w:color="999999"/>
                    <w:left w:val="single" w:sz="4" w:space="0" w:color="999999"/>
                    <w:bottom w:val="single" w:sz="4" w:space="0" w:color="999999"/>
                    <w:right w:val="single" w:sz="4" w:space="0" w:color="999999"/>
                  </w:tcBorders>
                </w:tcPr>
                <w:p w14:paraId="2B19D60A" w14:textId="77777777" w:rsidR="004910F0" w:rsidRPr="001F6319" w:rsidRDefault="004910F0">
                  <w:pPr>
                    <w:pStyle w:val="T3"/>
                    <w:spacing w:before="0"/>
                    <w:rPr>
                      <w:sz w:val="18"/>
                      <w:szCs w:val="18"/>
                    </w:rPr>
                  </w:pPr>
                  <w:r w:rsidRPr="001F6319">
                    <w:rPr>
                      <w:sz w:val="18"/>
                      <w:szCs w:val="18"/>
                    </w:rPr>
                    <w:t xml:space="preserve">£21,000 </w:t>
                  </w:r>
                </w:p>
              </w:tc>
              <w:tc>
                <w:tcPr>
                  <w:tcW w:w="1843" w:type="dxa"/>
                  <w:tcBorders>
                    <w:top w:val="single" w:sz="4" w:space="0" w:color="999999"/>
                    <w:left w:val="single" w:sz="4" w:space="0" w:color="999999"/>
                    <w:bottom w:val="single" w:sz="4" w:space="0" w:color="999999"/>
                    <w:right w:val="single" w:sz="4" w:space="0" w:color="999999"/>
                  </w:tcBorders>
                </w:tcPr>
                <w:p w14:paraId="1934F622" w14:textId="77777777" w:rsidR="004910F0" w:rsidRPr="001F6319" w:rsidRDefault="004910F0">
                  <w:pPr>
                    <w:pStyle w:val="T3"/>
                    <w:spacing w:before="0"/>
                    <w:rPr>
                      <w:sz w:val="18"/>
                      <w:szCs w:val="18"/>
                    </w:rPr>
                  </w:pPr>
                  <w:r w:rsidRPr="001F6319">
                    <w:rPr>
                      <w:sz w:val="18"/>
                      <w:szCs w:val="18"/>
                    </w:rPr>
                    <w:t xml:space="preserve">£1,750 </w:t>
                  </w:r>
                </w:p>
              </w:tc>
              <w:tc>
                <w:tcPr>
                  <w:tcW w:w="1559" w:type="dxa"/>
                  <w:tcBorders>
                    <w:top w:val="single" w:sz="4" w:space="0" w:color="999999"/>
                    <w:left w:val="single" w:sz="4" w:space="0" w:color="999999"/>
                    <w:bottom w:val="single" w:sz="4" w:space="0" w:color="999999"/>
                    <w:right w:val="single" w:sz="4" w:space="0" w:color="999999"/>
                  </w:tcBorders>
                </w:tcPr>
                <w:p w14:paraId="1FD3282E" w14:textId="77777777" w:rsidR="004910F0" w:rsidRPr="001F6319" w:rsidRDefault="004910F0">
                  <w:pPr>
                    <w:pStyle w:val="T3"/>
                    <w:spacing w:before="0"/>
                    <w:rPr>
                      <w:sz w:val="18"/>
                      <w:szCs w:val="18"/>
                    </w:rPr>
                  </w:pPr>
                  <w:r w:rsidRPr="001F6319">
                    <w:rPr>
                      <w:sz w:val="18"/>
                      <w:szCs w:val="18"/>
                    </w:rPr>
                    <w:t xml:space="preserve">£403 </w:t>
                  </w:r>
                </w:p>
              </w:tc>
            </w:tr>
          </w:tbl>
          <w:p w14:paraId="17A0CEBC" w14:textId="77777777" w:rsidR="004910F0" w:rsidRPr="005F0DDB" w:rsidRDefault="004910F0">
            <w:pPr>
              <w:pStyle w:val="T3"/>
              <w:spacing w:before="0"/>
              <w:rPr>
                <w:rFonts w:ascii="Aptos" w:hAnsi="Aptos"/>
                <w:sz w:val="18"/>
                <w:szCs w:val="18"/>
              </w:rPr>
            </w:pPr>
          </w:p>
        </w:tc>
      </w:tr>
      <w:tr w:rsidR="004910F0" w:rsidRPr="005F0DDB" w14:paraId="2F3AD6FC" w14:textId="77777777" w:rsidTr="0043246E">
        <w:tc>
          <w:tcPr>
            <w:tcW w:w="800" w:type="dxa"/>
            <w:shd w:val="clear" w:color="auto" w:fill="DEEAF6" w:themeFill="accent1" w:themeFillTint="33"/>
          </w:tcPr>
          <w:p w14:paraId="043B55AA" w14:textId="77777777" w:rsidR="004910F0" w:rsidRPr="005F0DDB" w:rsidRDefault="004910F0">
            <w:pPr>
              <w:pStyle w:val="T3"/>
              <w:spacing w:before="0"/>
              <w:rPr>
                <w:rFonts w:ascii="Aptos" w:hAnsi="Aptos"/>
                <w:sz w:val="18"/>
                <w:szCs w:val="18"/>
              </w:rPr>
            </w:pPr>
            <w:r>
              <w:rPr>
                <w:rFonts w:ascii="Aptos" w:hAnsi="Aptos"/>
                <w:sz w:val="18"/>
                <w:szCs w:val="18"/>
              </w:rPr>
              <w:t>1.13</w:t>
            </w:r>
          </w:p>
        </w:tc>
        <w:tc>
          <w:tcPr>
            <w:tcW w:w="8460" w:type="dxa"/>
            <w:shd w:val="clear" w:color="auto" w:fill="DEEAF6" w:themeFill="accent1" w:themeFillTint="33"/>
          </w:tcPr>
          <w:p w14:paraId="7352169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First Aid Payment </w:t>
            </w:r>
          </w:p>
        </w:tc>
      </w:tr>
      <w:tr w:rsidR="004910F0" w:rsidRPr="005F0DDB" w14:paraId="12771EF2" w14:textId="77777777" w:rsidTr="0043246E">
        <w:tc>
          <w:tcPr>
            <w:tcW w:w="800" w:type="dxa"/>
          </w:tcPr>
          <w:p w14:paraId="7F5659E2" w14:textId="77777777" w:rsidR="004910F0" w:rsidRPr="005F0DDB" w:rsidRDefault="004910F0">
            <w:pPr>
              <w:pStyle w:val="T3"/>
              <w:spacing w:before="0"/>
              <w:rPr>
                <w:rFonts w:ascii="Aptos" w:hAnsi="Aptos"/>
                <w:sz w:val="18"/>
                <w:szCs w:val="18"/>
              </w:rPr>
            </w:pPr>
            <w:r>
              <w:rPr>
                <w:rFonts w:ascii="Aptos" w:hAnsi="Aptos"/>
                <w:sz w:val="18"/>
                <w:szCs w:val="18"/>
              </w:rPr>
              <w:t>1.13.1</w:t>
            </w:r>
          </w:p>
        </w:tc>
        <w:tc>
          <w:tcPr>
            <w:tcW w:w="8460" w:type="dxa"/>
          </w:tcPr>
          <w:p w14:paraId="2EC3393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that an employee is a First Aider. </w:t>
            </w:r>
          </w:p>
        </w:tc>
      </w:tr>
      <w:tr w:rsidR="004910F0" w:rsidRPr="005F0DDB" w14:paraId="4A50AA02" w14:textId="77777777" w:rsidTr="0043246E">
        <w:tc>
          <w:tcPr>
            <w:tcW w:w="800" w:type="dxa"/>
          </w:tcPr>
          <w:p w14:paraId="7EEAD837" w14:textId="77777777" w:rsidR="004910F0" w:rsidRPr="005F0DDB" w:rsidRDefault="004910F0">
            <w:pPr>
              <w:pStyle w:val="T3"/>
              <w:spacing w:before="0"/>
              <w:rPr>
                <w:rFonts w:ascii="Aptos" w:hAnsi="Aptos"/>
                <w:sz w:val="18"/>
                <w:szCs w:val="18"/>
              </w:rPr>
            </w:pPr>
            <w:r>
              <w:rPr>
                <w:rFonts w:ascii="Aptos" w:hAnsi="Aptos"/>
                <w:sz w:val="18"/>
                <w:szCs w:val="18"/>
              </w:rPr>
              <w:t>1.13.2</w:t>
            </w:r>
          </w:p>
        </w:tc>
        <w:tc>
          <w:tcPr>
            <w:tcW w:w="8460" w:type="dxa"/>
          </w:tcPr>
          <w:p w14:paraId="1275BF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the start date and end date of an employee being a First Aider. </w:t>
            </w:r>
          </w:p>
        </w:tc>
      </w:tr>
      <w:tr w:rsidR="004910F0" w:rsidRPr="005F0DDB" w14:paraId="3514A23E" w14:textId="77777777" w:rsidTr="0043246E">
        <w:tc>
          <w:tcPr>
            <w:tcW w:w="800" w:type="dxa"/>
          </w:tcPr>
          <w:p w14:paraId="1396F070" w14:textId="77777777" w:rsidR="004910F0" w:rsidRPr="005F0DDB" w:rsidRDefault="004910F0">
            <w:pPr>
              <w:pStyle w:val="T3"/>
              <w:spacing w:before="0"/>
              <w:rPr>
                <w:rFonts w:ascii="Aptos" w:hAnsi="Aptos"/>
                <w:sz w:val="18"/>
                <w:szCs w:val="18"/>
              </w:rPr>
            </w:pPr>
            <w:r>
              <w:rPr>
                <w:rFonts w:ascii="Aptos" w:hAnsi="Aptos"/>
                <w:sz w:val="18"/>
                <w:szCs w:val="18"/>
              </w:rPr>
              <w:t>1.13.3</w:t>
            </w:r>
          </w:p>
        </w:tc>
        <w:tc>
          <w:tcPr>
            <w:tcW w:w="8460" w:type="dxa"/>
          </w:tcPr>
          <w:p w14:paraId="2092A6C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pay all employees recorded as 'First Aiders' a set amount of money defined as a user entered parameter on up to 12 separate occasions per annum, defined as a user parameter.  </w:t>
            </w:r>
          </w:p>
        </w:tc>
      </w:tr>
      <w:tr w:rsidR="004910F0" w:rsidRPr="005F0DDB" w14:paraId="685B306B" w14:textId="77777777" w:rsidTr="0043246E">
        <w:tc>
          <w:tcPr>
            <w:tcW w:w="800" w:type="dxa"/>
          </w:tcPr>
          <w:p w14:paraId="73A0F3B8" w14:textId="77777777" w:rsidR="004910F0" w:rsidRPr="005F0DDB" w:rsidRDefault="004910F0">
            <w:pPr>
              <w:pStyle w:val="T3"/>
              <w:spacing w:before="0"/>
              <w:rPr>
                <w:rFonts w:ascii="Aptos" w:hAnsi="Aptos"/>
                <w:sz w:val="18"/>
                <w:szCs w:val="18"/>
              </w:rPr>
            </w:pPr>
            <w:r>
              <w:rPr>
                <w:rFonts w:ascii="Aptos" w:hAnsi="Aptos"/>
                <w:sz w:val="18"/>
                <w:szCs w:val="18"/>
              </w:rPr>
              <w:t>1.13.4</w:t>
            </w:r>
          </w:p>
        </w:tc>
        <w:tc>
          <w:tcPr>
            <w:tcW w:w="8460" w:type="dxa"/>
          </w:tcPr>
          <w:p w14:paraId="00B2D9D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pro rata first aid payments. </w:t>
            </w:r>
          </w:p>
        </w:tc>
      </w:tr>
      <w:tr w:rsidR="004910F0" w:rsidRPr="005F0DDB" w14:paraId="7D686C99" w14:textId="77777777" w:rsidTr="0043246E">
        <w:tc>
          <w:tcPr>
            <w:tcW w:w="800" w:type="dxa"/>
            <w:shd w:val="clear" w:color="auto" w:fill="DEEAF6" w:themeFill="accent1" w:themeFillTint="33"/>
          </w:tcPr>
          <w:p w14:paraId="0D5D5EA1" w14:textId="77777777" w:rsidR="004910F0" w:rsidRPr="005F0DDB" w:rsidRDefault="004910F0">
            <w:pPr>
              <w:pStyle w:val="T3"/>
              <w:spacing w:before="0"/>
              <w:rPr>
                <w:rFonts w:ascii="Aptos" w:hAnsi="Aptos"/>
                <w:sz w:val="18"/>
                <w:szCs w:val="18"/>
              </w:rPr>
            </w:pPr>
            <w:r>
              <w:rPr>
                <w:rFonts w:ascii="Aptos" w:hAnsi="Aptos"/>
                <w:sz w:val="18"/>
                <w:szCs w:val="18"/>
              </w:rPr>
              <w:t>1.14</w:t>
            </w:r>
          </w:p>
        </w:tc>
        <w:tc>
          <w:tcPr>
            <w:tcW w:w="8460" w:type="dxa"/>
            <w:shd w:val="clear" w:color="auto" w:fill="DEEAF6" w:themeFill="accent1" w:themeFillTint="33"/>
          </w:tcPr>
          <w:p w14:paraId="5203F8B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Student Loans </w:t>
            </w:r>
          </w:p>
        </w:tc>
      </w:tr>
      <w:tr w:rsidR="004910F0" w:rsidRPr="005F0DDB" w14:paraId="20D77514" w14:textId="77777777" w:rsidTr="0043246E">
        <w:tc>
          <w:tcPr>
            <w:tcW w:w="800" w:type="dxa"/>
          </w:tcPr>
          <w:p w14:paraId="2A1B22AB" w14:textId="77777777" w:rsidR="004910F0" w:rsidRPr="005F0DDB" w:rsidRDefault="004910F0">
            <w:pPr>
              <w:pStyle w:val="T3"/>
              <w:spacing w:before="0"/>
              <w:rPr>
                <w:rFonts w:ascii="Aptos" w:hAnsi="Aptos"/>
                <w:sz w:val="18"/>
                <w:szCs w:val="18"/>
              </w:rPr>
            </w:pPr>
            <w:r>
              <w:rPr>
                <w:rFonts w:ascii="Aptos" w:hAnsi="Aptos"/>
                <w:sz w:val="18"/>
                <w:szCs w:val="18"/>
              </w:rPr>
              <w:t>1.14.1</w:t>
            </w:r>
          </w:p>
        </w:tc>
        <w:tc>
          <w:tcPr>
            <w:tcW w:w="8460" w:type="dxa"/>
          </w:tcPr>
          <w:p w14:paraId="6E0DC1F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that an employee is due to repay a loan to HMRC. </w:t>
            </w:r>
          </w:p>
        </w:tc>
      </w:tr>
      <w:tr w:rsidR="004910F0" w:rsidRPr="005F0DDB" w14:paraId="39693FC2" w14:textId="77777777" w:rsidTr="0043246E">
        <w:tc>
          <w:tcPr>
            <w:tcW w:w="800" w:type="dxa"/>
          </w:tcPr>
          <w:p w14:paraId="04B3516B" w14:textId="77777777" w:rsidR="004910F0" w:rsidRPr="005F0DDB" w:rsidRDefault="004910F0">
            <w:pPr>
              <w:pStyle w:val="T3"/>
              <w:spacing w:before="0"/>
              <w:rPr>
                <w:rFonts w:ascii="Aptos" w:hAnsi="Aptos"/>
                <w:sz w:val="18"/>
                <w:szCs w:val="18"/>
              </w:rPr>
            </w:pPr>
          </w:p>
        </w:tc>
        <w:tc>
          <w:tcPr>
            <w:tcW w:w="8460" w:type="dxa"/>
          </w:tcPr>
          <w:p w14:paraId="6E471E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date the employee has to start paying back the loan. </w:t>
            </w:r>
          </w:p>
        </w:tc>
      </w:tr>
      <w:tr w:rsidR="004910F0" w:rsidRPr="005F0DDB" w14:paraId="26DC4CBF" w14:textId="77777777" w:rsidTr="0043246E">
        <w:tc>
          <w:tcPr>
            <w:tcW w:w="800" w:type="dxa"/>
          </w:tcPr>
          <w:p w14:paraId="15BFBEAF" w14:textId="77777777" w:rsidR="004910F0" w:rsidRPr="005F0DDB" w:rsidRDefault="004910F0">
            <w:pPr>
              <w:pStyle w:val="T3"/>
              <w:spacing w:before="0"/>
              <w:rPr>
                <w:rFonts w:ascii="Aptos" w:hAnsi="Aptos"/>
                <w:sz w:val="18"/>
                <w:szCs w:val="18"/>
              </w:rPr>
            </w:pPr>
            <w:r>
              <w:rPr>
                <w:rFonts w:ascii="Aptos" w:hAnsi="Aptos"/>
                <w:sz w:val="18"/>
                <w:szCs w:val="18"/>
              </w:rPr>
              <w:t>1.14.2</w:t>
            </w:r>
          </w:p>
        </w:tc>
        <w:tc>
          <w:tcPr>
            <w:tcW w:w="8460" w:type="dxa"/>
          </w:tcPr>
          <w:p w14:paraId="780304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collect student loans from employee's earning above the following thresholds on behalf of HMRC </w:t>
            </w:r>
          </w:p>
        </w:tc>
      </w:tr>
      <w:tr w:rsidR="004910F0" w:rsidRPr="005F0DDB" w14:paraId="7BD4C3CD" w14:textId="77777777" w:rsidTr="0043246E">
        <w:tc>
          <w:tcPr>
            <w:tcW w:w="800" w:type="dxa"/>
          </w:tcPr>
          <w:p w14:paraId="6C79033E" w14:textId="77777777" w:rsidR="004910F0" w:rsidRPr="005F0DDB" w:rsidRDefault="004910F0">
            <w:pPr>
              <w:pStyle w:val="T3"/>
              <w:spacing w:before="0"/>
              <w:rPr>
                <w:rFonts w:ascii="Aptos" w:hAnsi="Aptos"/>
                <w:sz w:val="18"/>
                <w:szCs w:val="18"/>
              </w:rPr>
            </w:pPr>
            <w:r>
              <w:rPr>
                <w:rFonts w:ascii="Aptos" w:hAnsi="Aptos"/>
                <w:sz w:val="18"/>
                <w:szCs w:val="18"/>
              </w:rPr>
              <w:t>1.14.3</w:t>
            </w:r>
          </w:p>
        </w:tc>
        <w:tc>
          <w:tcPr>
            <w:tcW w:w="8460" w:type="dxa"/>
          </w:tcPr>
          <w:p w14:paraId="797E42C7" w14:textId="77777777" w:rsidR="004910F0" w:rsidRPr="005F0DDB" w:rsidRDefault="004910F0">
            <w:pPr>
              <w:pStyle w:val="T3"/>
              <w:spacing w:before="0"/>
              <w:rPr>
                <w:rFonts w:ascii="Aptos" w:hAnsi="Aptos"/>
                <w:sz w:val="18"/>
                <w:szCs w:val="18"/>
              </w:rPr>
            </w:pPr>
            <w:r w:rsidRPr="005F0DDB">
              <w:rPr>
                <w:rFonts w:ascii="Aptos" w:hAnsi="Aptos"/>
                <w:sz w:val="18"/>
                <w:szCs w:val="18"/>
              </w:rPr>
              <w:tab/>
              <w:t xml:space="preserve">Annually paid staff earning &gt;  £21,000 </w:t>
            </w:r>
          </w:p>
        </w:tc>
      </w:tr>
      <w:tr w:rsidR="004910F0" w:rsidRPr="005F0DDB" w14:paraId="717A6451" w14:textId="77777777" w:rsidTr="0043246E">
        <w:tc>
          <w:tcPr>
            <w:tcW w:w="800" w:type="dxa"/>
          </w:tcPr>
          <w:p w14:paraId="2C6884E3" w14:textId="77777777" w:rsidR="004910F0" w:rsidRPr="005F0DDB" w:rsidRDefault="004910F0">
            <w:pPr>
              <w:pStyle w:val="T3"/>
              <w:spacing w:before="0"/>
              <w:rPr>
                <w:rFonts w:ascii="Aptos" w:hAnsi="Aptos"/>
                <w:sz w:val="18"/>
                <w:szCs w:val="18"/>
              </w:rPr>
            </w:pPr>
            <w:r>
              <w:rPr>
                <w:rFonts w:ascii="Aptos" w:hAnsi="Aptos"/>
                <w:sz w:val="18"/>
                <w:szCs w:val="18"/>
              </w:rPr>
              <w:t>1.14.4</w:t>
            </w:r>
          </w:p>
        </w:tc>
        <w:tc>
          <w:tcPr>
            <w:tcW w:w="8460" w:type="dxa"/>
          </w:tcPr>
          <w:p w14:paraId="40BEC438" w14:textId="77777777" w:rsidR="004910F0" w:rsidRPr="005F0DDB" w:rsidRDefault="004910F0">
            <w:pPr>
              <w:pStyle w:val="T3"/>
              <w:spacing w:before="0"/>
              <w:rPr>
                <w:rFonts w:ascii="Aptos" w:hAnsi="Aptos"/>
                <w:sz w:val="18"/>
                <w:szCs w:val="18"/>
              </w:rPr>
            </w:pPr>
            <w:r w:rsidRPr="005F0DDB">
              <w:rPr>
                <w:rFonts w:ascii="Aptos" w:hAnsi="Aptos"/>
                <w:sz w:val="18"/>
                <w:szCs w:val="18"/>
              </w:rPr>
              <w:tab/>
              <w:t xml:space="preserve">Monthly paid staff earning &gt;  £1,750 </w:t>
            </w:r>
          </w:p>
        </w:tc>
      </w:tr>
      <w:tr w:rsidR="004910F0" w:rsidRPr="005F0DDB" w14:paraId="256018F4" w14:textId="77777777" w:rsidTr="0043246E">
        <w:tc>
          <w:tcPr>
            <w:tcW w:w="800" w:type="dxa"/>
          </w:tcPr>
          <w:p w14:paraId="7F677EAB" w14:textId="77777777" w:rsidR="004910F0" w:rsidRPr="005F0DDB" w:rsidRDefault="004910F0">
            <w:pPr>
              <w:pStyle w:val="T3"/>
              <w:spacing w:before="0"/>
              <w:rPr>
                <w:rFonts w:ascii="Aptos" w:hAnsi="Aptos"/>
                <w:sz w:val="18"/>
                <w:szCs w:val="18"/>
              </w:rPr>
            </w:pPr>
            <w:r>
              <w:rPr>
                <w:rFonts w:ascii="Aptos" w:hAnsi="Aptos"/>
                <w:sz w:val="18"/>
                <w:szCs w:val="18"/>
              </w:rPr>
              <w:t>1.14.5</w:t>
            </w:r>
          </w:p>
        </w:tc>
        <w:tc>
          <w:tcPr>
            <w:tcW w:w="8460" w:type="dxa"/>
          </w:tcPr>
          <w:p w14:paraId="4073611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deduct a % of income set by HMRC, currently 9% over the threshold for the pay period for employees who have outstanding student debt </w:t>
            </w:r>
          </w:p>
        </w:tc>
      </w:tr>
      <w:tr w:rsidR="004910F0" w:rsidRPr="005F0DDB" w14:paraId="1BE7A9E9" w14:textId="77777777" w:rsidTr="0043246E">
        <w:tc>
          <w:tcPr>
            <w:tcW w:w="800" w:type="dxa"/>
            <w:shd w:val="clear" w:color="auto" w:fill="DEEAF6" w:themeFill="accent1" w:themeFillTint="33"/>
          </w:tcPr>
          <w:p w14:paraId="72AA1690" w14:textId="77777777" w:rsidR="004910F0" w:rsidRPr="005F0DDB" w:rsidRDefault="004910F0">
            <w:pPr>
              <w:pStyle w:val="T3"/>
              <w:spacing w:before="0"/>
              <w:rPr>
                <w:rFonts w:ascii="Aptos" w:hAnsi="Aptos"/>
                <w:sz w:val="18"/>
                <w:szCs w:val="18"/>
              </w:rPr>
            </w:pPr>
            <w:r>
              <w:rPr>
                <w:rFonts w:ascii="Aptos" w:hAnsi="Aptos"/>
                <w:sz w:val="18"/>
                <w:szCs w:val="18"/>
              </w:rPr>
              <w:t>1.15</w:t>
            </w:r>
          </w:p>
        </w:tc>
        <w:tc>
          <w:tcPr>
            <w:tcW w:w="8460" w:type="dxa"/>
            <w:shd w:val="clear" w:color="auto" w:fill="DEEAF6" w:themeFill="accent1" w:themeFillTint="33"/>
          </w:tcPr>
          <w:p w14:paraId="02308EE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Arrestment Process </w:t>
            </w:r>
          </w:p>
        </w:tc>
      </w:tr>
      <w:tr w:rsidR="004910F0" w:rsidRPr="005F0DDB" w14:paraId="30056F41" w14:textId="77777777" w:rsidTr="0043246E">
        <w:tc>
          <w:tcPr>
            <w:tcW w:w="800" w:type="dxa"/>
          </w:tcPr>
          <w:p w14:paraId="216E0FA3" w14:textId="77777777" w:rsidR="004910F0" w:rsidRPr="005F0DDB" w:rsidRDefault="004910F0">
            <w:pPr>
              <w:pStyle w:val="T3"/>
              <w:spacing w:before="0"/>
              <w:rPr>
                <w:rFonts w:ascii="Aptos" w:hAnsi="Aptos"/>
                <w:sz w:val="18"/>
                <w:szCs w:val="18"/>
              </w:rPr>
            </w:pPr>
            <w:r>
              <w:rPr>
                <w:rFonts w:ascii="Aptos" w:hAnsi="Aptos"/>
                <w:sz w:val="18"/>
                <w:szCs w:val="18"/>
              </w:rPr>
              <w:t>1.15.1</w:t>
            </w:r>
          </w:p>
        </w:tc>
        <w:tc>
          <w:tcPr>
            <w:tcW w:w="8460" w:type="dxa"/>
          </w:tcPr>
          <w:p w14:paraId="165AAF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that an employee has an earnings arrestment order. </w:t>
            </w:r>
          </w:p>
        </w:tc>
      </w:tr>
      <w:tr w:rsidR="004910F0" w:rsidRPr="005F0DDB" w14:paraId="4629885C" w14:textId="77777777" w:rsidTr="0043246E">
        <w:tc>
          <w:tcPr>
            <w:tcW w:w="800" w:type="dxa"/>
          </w:tcPr>
          <w:p w14:paraId="5B89D180" w14:textId="77777777" w:rsidR="004910F0" w:rsidRPr="005F0DDB" w:rsidRDefault="004910F0">
            <w:pPr>
              <w:pStyle w:val="T3"/>
              <w:spacing w:before="0"/>
              <w:rPr>
                <w:rFonts w:ascii="Aptos" w:hAnsi="Aptos"/>
                <w:sz w:val="18"/>
                <w:szCs w:val="18"/>
              </w:rPr>
            </w:pPr>
            <w:r>
              <w:rPr>
                <w:rFonts w:ascii="Aptos" w:hAnsi="Aptos"/>
                <w:sz w:val="18"/>
                <w:szCs w:val="18"/>
              </w:rPr>
              <w:t>1.15.2</w:t>
            </w:r>
          </w:p>
        </w:tc>
        <w:tc>
          <w:tcPr>
            <w:tcW w:w="8460" w:type="dxa"/>
          </w:tcPr>
          <w:p w14:paraId="513700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type of earnings arrestment order the employee has. </w:t>
            </w:r>
          </w:p>
        </w:tc>
      </w:tr>
      <w:tr w:rsidR="004910F0" w:rsidRPr="005F0DDB" w14:paraId="060A2A8E" w14:textId="77777777" w:rsidTr="0043246E">
        <w:tc>
          <w:tcPr>
            <w:tcW w:w="800" w:type="dxa"/>
          </w:tcPr>
          <w:p w14:paraId="42611C58" w14:textId="77777777" w:rsidR="004910F0" w:rsidRPr="005F0DDB" w:rsidRDefault="004910F0">
            <w:pPr>
              <w:pStyle w:val="T3"/>
              <w:spacing w:before="0"/>
              <w:rPr>
                <w:rFonts w:ascii="Aptos" w:hAnsi="Aptos"/>
                <w:sz w:val="18"/>
                <w:szCs w:val="18"/>
              </w:rPr>
            </w:pPr>
            <w:r>
              <w:rPr>
                <w:rFonts w:ascii="Aptos" w:hAnsi="Aptos"/>
                <w:sz w:val="18"/>
                <w:szCs w:val="18"/>
              </w:rPr>
              <w:t>1.15.3</w:t>
            </w:r>
          </w:p>
        </w:tc>
        <w:tc>
          <w:tcPr>
            <w:tcW w:w="8460" w:type="dxa"/>
          </w:tcPr>
          <w:p w14:paraId="22893D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total arrestment amount an employee has to pay. </w:t>
            </w:r>
          </w:p>
        </w:tc>
      </w:tr>
      <w:tr w:rsidR="004910F0" w:rsidRPr="005F0DDB" w14:paraId="3B162CB3" w14:textId="77777777" w:rsidTr="0043246E">
        <w:tc>
          <w:tcPr>
            <w:tcW w:w="800" w:type="dxa"/>
          </w:tcPr>
          <w:p w14:paraId="4F0F3A24" w14:textId="77777777" w:rsidR="004910F0" w:rsidRPr="005F0DDB" w:rsidRDefault="004910F0">
            <w:pPr>
              <w:pStyle w:val="T3"/>
              <w:spacing w:before="0"/>
              <w:rPr>
                <w:rFonts w:ascii="Aptos" w:hAnsi="Aptos"/>
                <w:sz w:val="18"/>
                <w:szCs w:val="18"/>
              </w:rPr>
            </w:pPr>
            <w:r>
              <w:rPr>
                <w:rFonts w:ascii="Aptos" w:hAnsi="Aptos"/>
                <w:sz w:val="18"/>
                <w:szCs w:val="18"/>
              </w:rPr>
              <w:lastRenderedPageBreak/>
              <w:t>1.15.4</w:t>
            </w:r>
          </w:p>
        </w:tc>
        <w:tc>
          <w:tcPr>
            <w:tcW w:w="8460" w:type="dxa"/>
          </w:tcPr>
          <w:p w14:paraId="1636458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make arrestment deductions based on the rules agreed until the total arrestment amount has been paid off. </w:t>
            </w:r>
          </w:p>
        </w:tc>
      </w:tr>
      <w:tr w:rsidR="004910F0" w:rsidRPr="005F0DDB" w14:paraId="489B0B77" w14:textId="77777777" w:rsidTr="0043246E">
        <w:tc>
          <w:tcPr>
            <w:tcW w:w="800" w:type="dxa"/>
          </w:tcPr>
          <w:p w14:paraId="5CBDB501" w14:textId="77777777" w:rsidR="004910F0" w:rsidRPr="005F0DDB" w:rsidRDefault="004910F0">
            <w:pPr>
              <w:pStyle w:val="T3"/>
              <w:spacing w:before="0"/>
              <w:rPr>
                <w:rFonts w:ascii="Aptos" w:hAnsi="Aptos"/>
                <w:sz w:val="18"/>
                <w:szCs w:val="18"/>
              </w:rPr>
            </w:pPr>
            <w:r>
              <w:rPr>
                <w:rFonts w:ascii="Aptos" w:hAnsi="Aptos"/>
                <w:sz w:val="18"/>
                <w:szCs w:val="18"/>
              </w:rPr>
              <w:t>1.15.5</w:t>
            </w:r>
          </w:p>
        </w:tc>
        <w:tc>
          <w:tcPr>
            <w:tcW w:w="8460" w:type="dxa"/>
          </w:tcPr>
          <w:p w14:paraId="74D5C95E" w14:textId="6C3A7671" w:rsidR="004910F0" w:rsidRPr="005F0DDB" w:rsidRDefault="004910F0">
            <w:pPr>
              <w:pStyle w:val="T3"/>
              <w:spacing w:before="0"/>
              <w:rPr>
                <w:rFonts w:ascii="Aptos" w:hAnsi="Aptos"/>
                <w:sz w:val="18"/>
                <w:szCs w:val="18"/>
              </w:rPr>
            </w:pPr>
            <w:r w:rsidRPr="005F0DDB">
              <w:rPr>
                <w:rFonts w:ascii="Aptos" w:hAnsi="Aptos"/>
                <w:sz w:val="18"/>
                <w:szCs w:val="18"/>
              </w:rPr>
              <w:t>The System shall allow the user to record the date the employee has to start paying towards an arrestment order.</w:t>
            </w:r>
          </w:p>
        </w:tc>
      </w:tr>
      <w:tr w:rsidR="0043246E" w:rsidRPr="005F0DDB" w14:paraId="1BB1812A" w14:textId="77777777" w:rsidTr="0043246E">
        <w:tc>
          <w:tcPr>
            <w:tcW w:w="800" w:type="dxa"/>
          </w:tcPr>
          <w:p w14:paraId="3636226A" w14:textId="78718AE8" w:rsidR="0043246E" w:rsidRDefault="0043246E">
            <w:pPr>
              <w:pStyle w:val="T3"/>
              <w:spacing w:before="0"/>
              <w:rPr>
                <w:rFonts w:ascii="Aptos" w:hAnsi="Aptos"/>
                <w:sz w:val="18"/>
                <w:szCs w:val="18"/>
              </w:rPr>
            </w:pPr>
            <w:r>
              <w:rPr>
                <w:rFonts w:ascii="Aptos" w:hAnsi="Aptos"/>
                <w:sz w:val="18"/>
                <w:szCs w:val="18"/>
              </w:rPr>
              <w:t>1.15.6</w:t>
            </w:r>
          </w:p>
        </w:tc>
        <w:tc>
          <w:tcPr>
            <w:tcW w:w="8460" w:type="dxa"/>
          </w:tcPr>
          <w:p w14:paraId="55D3069C" w14:textId="40335D90" w:rsidR="0043246E" w:rsidRPr="005F0DDB" w:rsidRDefault="0043246E">
            <w:pPr>
              <w:pStyle w:val="T3"/>
              <w:spacing w:before="0"/>
              <w:rPr>
                <w:rFonts w:ascii="Aptos" w:hAnsi="Aptos"/>
                <w:sz w:val="18"/>
                <w:szCs w:val="18"/>
              </w:rPr>
            </w:pPr>
            <w:r w:rsidRPr="005F0DDB">
              <w:rPr>
                <w:rFonts w:ascii="Aptos" w:hAnsi="Aptos"/>
                <w:sz w:val="18"/>
                <w:szCs w:val="18"/>
              </w:rPr>
              <w:t>The System shall allow the user to record the date the employee has to stop paying towards an arrestment order.</w:t>
            </w:r>
          </w:p>
        </w:tc>
      </w:tr>
      <w:tr w:rsidR="004910F0" w:rsidRPr="005F0DDB" w14:paraId="64D51369" w14:textId="77777777" w:rsidTr="0043246E">
        <w:tc>
          <w:tcPr>
            <w:tcW w:w="800" w:type="dxa"/>
          </w:tcPr>
          <w:p w14:paraId="7F13B8DB" w14:textId="6B3D2484" w:rsidR="004910F0" w:rsidRPr="005F0DDB" w:rsidRDefault="004910F0">
            <w:pPr>
              <w:pStyle w:val="T3"/>
              <w:spacing w:before="0"/>
              <w:rPr>
                <w:rFonts w:ascii="Aptos" w:hAnsi="Aptos"/>
                <w:sz w:val="18"/>
                <w:szCs w:val="18"/>
              </w:rPr>
            </w:pPr>
            <w:r>
              <w:rPr>
                <w:rFonts w:ascii="Aptos" w:hAnsi="Aptos"/>
                <w:sz w:val="18"/>
                <w:szCs w:val="18"/>
              </w:rPr>
              <w:t>1.15.</w:t>
            </w:r>
            <w:r w:rsidR="0043246E">
              <w:rPr>
                <w:rFonts w:ascii="Aptos" w:hAnsi="Aptos"/>
                <w:sz w:val="18"/>
                <w:szCs w:val="18"/>
              </w:rPr>
              <w:t>7</w:t>
            </w:r>
          </w:p>
        </w:tc>
        <w:tc>
          <w:tcPr>
            <w:tcW w:w="8460" w:type="dxa"/>
          </w:tcPr>
          <w:p w14:paraId="32A7A79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Arrestment:  The System shall allow users to generate a report which details the following for the pay period for all employees, grouped by Department administering the order: - </w:t>
            </w:r>
          </w:p>
        </w:tc>
      </w:tr>
      <w:tr w:rsidR="004910F0" w:rsidRPr="005F0DDB" w14:paraId="18C3969B" w14:textId="77777777" w:rsidTr="0043246E">
        <w:tc>
          <w:tcPr>
            <w:tcW w:w="800" w:type="dxa"/>
          </w:tcPr>
          <w:p w14:paraId="5D568EE4" w14:textId="77777777" w:rsidR="004910F0" w:rsidRPr="005F0DDB" w:rsidRDefault="004910F0">
            <w:pPr>
              <w:pStyle w:val="T3"/>
              <w:spacing w:before="0"/>
              <w:rPr>
                <w:rFonts w:ascii="Aptos" w:hAnsi="Aptos"/>
                <w:sz w:val="18"/>
                <w:szCs w:val="18"/>
              </w:rPr>
            </w:pPr>
          </w:p>
        </w:tc>
        <w:tc>
          <w:tcPr>
            <w:tcW w:w="8460" w:type="dxa"/>
          </w:tcPr>
          <w:p w14:paraId="5CB4A24F" w14:textId="77777777" w:rsidR="004910F0" w:rsidRPr="005F0DDB" w:rsidRDefault="004910F0" w:rsidP="00070B87">
            <w:pPr>
              <w:pStyle w:val="T3"/>
              <w:numPr>
                <w:ilvl w:val="2"/>
                <w:numId w:val="24"/>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50F730F1" w14:textId="77777777" w:rsidTr="0043246E">
        <w:tc>
          <w:tcPr>
            <w:tcW w:w="800" w:type="dxa"/>
          </w:tcPr>
          <w:p w14:paraId="22756CFC" w14:textId="77777777" w:rsidR="004910F0" w:rsidRPr="005F0DDB" w:rsidRDefault="004910F0">
            <w:pPr>
              <w:pStyle w:val="T3"/>
              <w:spacing w:before="0"/>
              <w:rPr>
                <w:rFonts w:ascii="Aptos" w:hAnsi="Aptos"/>
                <w:sz w:val="18"/>
                <w:szCs w:val="18"/>
              </w:rPr>
            </w:pPr>
          </w:p>
        </w:tc>
        <w:tc>
          <w:tcPr>
            <w:tcW w:w="8460" w:type="dxa"/>
          </w:tcPr>
          <w:p w14:paraId="0DE2CDA0" w14:textId="77777777" w:rsidR="004910F0" w:rsidRPr="005F0DDB" w:rsidRDefault="004910F0" w:rsidP="00070B87">
            <w:pPr>
              <w:pStyle w:val="T3"/>
              <w:numPr>
                <w:ilvl w:val="2"/>
                <w:numId w:val="24"/>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513A8897" w14:textId="77777777" w:rsidTr="0043246E">
        <w:tc>
          <w:tcPr>
            <w:tcW w:w="800" w:type="dxa"/>
          </w:tcPr>
          <w:p w14:paraId="361D61C5" w14:textId="77777777" w:rsidR="004910F0" w:rsidRPr="005F0DDB" w:rsidRDefault="004910F0">
            <w:pPr>
              <w:pStyle w:val="T3"/>
              <w:spacing w:before="0"/>
              <w:rPr>
                <w:rFonts w:ascii="Aptos" w:hAnsi="Aptos"/>
                <w:sz w:val="18"/>
                <w:szCs w:val="18"/>
              </w:rPr>
            </w:pPr>
          </w:p>
        </w:tc>
        <w:tc>
          <w:tcPr>
            <w:tcW w:w="8460" w:type="dxa"/>
          </w:tcPr>
          <w:p w14:paraId="203CA2B4" w14:textId="77777777" w:rsidR="004910F0" w:rsidRPr="005F0DDB" w:rsidRDefault="004910F0" w:rsidP="00070B87">
            <w:pPr>
              <w:pStyle w:val="T3"/>
              <w:numPr>
                <w:ilvl w:val="2"/>
                <w:numId w:val="24"/>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0284829B" w14:textId="77777777" w:rsidTr="0043246E">
        <w:tc>
          <w:tcPr>
            <w:tcW w:w="800" w:type="dxa"/>
          </w:tcPr>
          <w:p w14:paraId="4D96E158" w14:textId="77777777" w:rsidR="004910F0" w:rsidRPr="005F0DDB" w:rsidRDefault="004910F0">
            <w:pPr>
              <w:pStyle w:val="T3"/>
              <w:spacing w:before="0"/>
              <w:rPr>
                <w:rFonts w:ascii="Aptos" w:hAnsi="Aptos"/>
                <w:sz w:val="18"/>
                <w:szCs w:val="18"/>
              </w:rPr>
            </w:pPr>
          </w:p>
        </w:tc>
        <w:tc>
          <w:tcPr>
            <w:tcW w:w="8460" w:type="dxa"/>
          </w:tcPr>
          <w:p w14:paraId="304FDAAA" w14:textId="77777777" w:rsidR="004910F0" w:rsidRPr="005F0DDB" w:rsidRDefault="004910F0" w:rsidP="00070B87">
            <w:pPr>
              <w:pStyle w:val="T3"/>
              <w:numPr>
                <w:ilvl w:val="2"/>
                <w:numId w:val="24"/>
              </w:numPr>
              <w:spacing w:before="0"/>
              <w:ind w:left="454"/>
              <w:rPr>
                <w:rFonts w:ascii="Aptos" w:hAnsi="Aptos"/>
                <w:sz w:val="18"/>
                <w:szCs w:val="18"/>
              </w:rPr>
            </w:pPr>
            <w:r w:rsidRPr="005F0DDB">
              <w:rPr>
                <w:rFonts w:ascii="Aptos" w:hAnsi="Aptos"/>
                <w:sz w:val="18"/>
                <w:szCs w:val="18"/>
              </w:rPr>
              <w:t xml:space="preserve">Arrestment Deduction </w:t>
            </w:r>
          </w:p>
        </w:tc>
      </w:tr>
      <w:tr w:rsidR="0043246E" w:rsidRPr="005F0DDB" w14:paraId="5D0AB4E0" w14:textId="77777777" w:rsidTr="0043246E">
        <w:tc>
          <w:tcPr>
            <w:tcW w:w="800" w:type="dxa"/>
          </w:tcPr>
          <w:p w14:paraId="0AEEF26F" w14:textId="09EB940D" w:rsidR="0043246E" w:rsidRPr="005F0DDB" w:rsidRDefault="0043246E">
            <w:pPr>
              <w:pStyle w:val="T3"/>
              <w:spacing w:before="0"/>
              <w:rPr>
                <w:rFonts w:ascii="Aptos" w:hAnsi="Aptos"/>
                <w:sz w:val="18"/>
                <w:szCs w:val="18"/>
              </w:rPr>
            </w:pPr>
            <w:r>
              <w:rPr>
                <w:rFonts w:ascii="Aptos" w:hAnsi="Aptos"/>
                <w:sz w:val="18"/>
                <w:szCs w:val="18"/>
              </w:rPr>
              <w:t>1.15.8</w:t>
            </w:r>
          </w:p>
        </w:tc>
        <w:tc>
          <w:tcPr>
            <w:tcW w:w="8460" w:type="dxa"/>
          </w:tcPr>
          <w:p w14:paraId="0BD748A6" w14:textId="033551BD" w:rsidR="0043246E" w:rsidRPr="005F0DDB" w:rsidRDefault="0043246E" w:rsidP="0043246E">
            <w:pPr>
              <w:pStyle w:val="T3"/>
              <w:spacing w:before="0"/>
              <w:rPr>
                <w:rFonts w:ascii="Aptos" w:hAnsi="Aptos"/>
                <w:sz w:val="18"/>
                <w:szCs w:val="18"/>
              </w:rPr>
            </w:pPr>
            <w:r>
              <w:rPr>
                <w:rFonts w:ascii="Aptos" w:hAnsi="Aptos"/>
                <w:sz w:val="18"/>
                <w:szCs w:val="18"/>
              </w:rPr>
              <w:t>T</w:t>
            </w:r>
            <w:r w:rsidRPr="0043246E">
              <w:rPr>
                <w:rFonts w:ascii="Aptos" w:hAnsi="Aptos"/>
                <w:sz w:val="18"/>
                <w:szCs w:val="18"/>
              </w:rPr>
              <w:t>he system shall allow the user to delete an arrestment order prior to any deductions being made on instruction from court</w:t>
            </w:r>
          </w:p>
        </w:tc>
      </w:tr>
      <w:tr w:rsidR="004910F0" w:rsidRPr="005F0DDB" w14:paraId="3051EE7B" w14:textId="77777777" w:rsidTr="0043246E">
        <w:tc>
          <w:tcPr>
            <w:tcW w:w="800" w:type="dxa"/>
            <w:shd w:val="clear" w:color="auto" w:fill="DEEAF6" w:themeFill="accent1" w:themeFillTint="33"/>
          </w:tcPr>
          <w:p w14:paraId="3093156E" w14:textId="77777777" w:rsidR="004910F0" w:rsidRPr="005F0DDB" w:rsidRDefault="004910F0">
            <w:pPr>
              <w:pStyle w:val="T3"/>
              <w:spacing w:before="0"/>
              <w:rPr>
                <w:rFonts w:ascii="Aptos" w:hAnsi="Aptos"/>
                <w:sz w:val="18"/>
                <w:szCs w:val="18"/>
              </w:rPr>
            </w:pPr>
            <w:r>
              <w:rPr>
                <w:rFonts w:ascii="Aptos" w:hAnsi="Aptos"/>
                <w:sz w:val="18"/>
                <w:szCs w:val="18"/>
              </w:rPr>
              <w:t>1.16</w:t>
            </w:r>
          </w:p>
        </w:tc>
        <w:tc>
          <w:tcPr>
            <w:tcW w:w="8460" w:type="dxa"/>
            <w:shd w:val="clear" w:color="auto" w:fill="DEEAF6" w:themeFill="accent1" w:themeFillTint="33"/>
          </w:tcPr>
          <w:p w14:paraId="15A9DB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Union Deductions </w:t>
            </w:r>
          </w:p>
        </w:tc>
      </w:tr>
      <w:tr w:rsidR="004910F0" w:rsidRPr="005F0DDB" w14:paraId="25138C43" w14:textId="77777777" w:rsidTr="0043246E">
        <w:tc>
          <w:tcPr>
            <w:tcW w:w="800" w:type="dxa"/>
          </w:tcPr>
          <w:p w14:paraId="5236C125" w14:textId="77777777" w:rsidR="004910F0" w:rsidRPr="005F0DDB" w:rsidRDefault="004910F0">
            <w:pPr>
              <w:pStyle w:val="T3"/>
              <w:spacing w:before="0"/>
              <w:rPr>
                <w:rFonts w:ascii="Aptos" w:hAnsi="Aptos"/>
                <w:sz w:val="18"/>
                <w:szCs w:val="18"/>
              </w:rPr>
            </w:pPr>
            <w:r>
              <w:rPr>
                <w:rFonts w:ascii="Aptos" w:hAnsi="Aptos"/>
                <w:sz w:val="18"/>
                <w:szCs w:val="18"/>
              </w:rPr>
              <w:t>1.16.1</w:t>
            </w:r>
          </w:p>
        </w:tc>
        <w:tc>
          <w:tcPr>
            <w:tcW w:w="8460" w:type="dxa"/>
          </w:tcPr>
          <w:p w14:paraId="199C87D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that an employee wishes union fees to be deducted from their pay. </w:t>
            </w:r>
          </w:p>
        </w:tc>
      </w:tr>
      <w:tr w:rsidR="004910F0" w:rsidRPr="005F0DDB" w14:paraId="1903E4F0" w14:textId="77777777" w:rsidTr="0043246E">
        <w:tc>
          <w:tcPr>
            <w:tcW w:w="800" w:type="dxa"/>
          </w:tcPr>
          <w:p w14:paraId="79F89B50" w14:textId="77777777" w:rsidR="004910F0" w:rsidRPr="005F0DDB" w:rsidRDefault="004910F0">
            <w:pPr>
              <w:pStyle w:val="T3"/>
              <w:spacing w:before="0"/>
              <w:rPr>
                <w:rFonts w:ascii="Aptos" w:hAnsi="Aptos"/>
                <w:sz w:val="18"/>
                <w:szCs w:val="18"/>
              </w:rPr>
            </w:pPr>
            <w:r>
              <w:rPr>
                <w:rFonts w:ascii="Aptos" w:hAnsi="Aptos"/>
                <w:sz w:val="18"/>
                <w:szCs w:val="18"/>
              </w:rPr>
              <w:t>1.16.2</w:t>
            </w:r>
          </w:p>
        </w:tc>
        <w:tc>
          <w:tcPr>
            <w:tcW w:w="8460" w:type="dxa"/>
          </w:tcPr>
          <w:p w14:paraId="516B36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date the employee wishes to commence union payments. </w:t>
            </w:r>
          </w:p>
        </w:tc>
      </w:tr>
      <w:tr w:rsidR="004910F0" w:rsidRPr="005F0DDB" w14:paraId="251BB207" w14:textId="77777777" w:rsidTr="0043246E">
        <w:tc>
          <w:tcPr>
            <w:tcW w:w="800" w:type="dxa"/>
          </w:tcPr>
          <w:p w14:paraId="4572887B" w14:textId="77777777" w:rsidR="004910F0" w:rsidRPr="005F0DDB" w:rsidRDefault="004910F0">
            <w:pPr>
              <w:pStyle w:val="T3"/>
              <w:spacing w:before="0"/>
              <w:rPr>
                <w:rFonts w:ascii="Aptos" w:hAnsi="Aptos"/>
                <w:sz w:val="18"/>
                <w:szCs w:val="18"/>
              </w:rPr>
            </w:pPr>
            <w:r>
              <w:rPr>
                <w:rFonts w:ascii="Aptos" w:hAnsi="Aptos"/>
                <w:sz w:val="18"/>
                <w:szCs w:val="18"/>
              </w:rPr>
              <w:t>1.16.3</w:t>
            </w:r>
          </w:p>
        </w:tc>
        <w:tc>
          <w:tcPr>
            <w:tcW w:w="8460" w:type="dxa"/>
          </w:tcPr>
          <w:p w14:paraId="55EAA07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date the employee wishes to stop union payments. </w:t>
            </w:r>
          </w:p>
        </w:tc>
      </w:tr>
      <w:tr w:rsidR="004910F0" w:rsidRPr="005F0DDB" w14:paraId="0B404D22" w14:textId="77777777" w:rsidTr="0043246E">
        <w:tc>
          <w:tcPr>
            <w:tcW w:w="800" w:type="dxa"/>
          </w:tcPr>
          <w:p w14:paraId="32898F7C" w14:textId="77777777" w:rsidR="004910F0" w:rsidRPr="005F0DDB" w:rsidRDefault="004910F0">
            <w:pPr>
              <w:pStyle w:val="T3"/>
              <w:spacing w:before="0"/>
              <w:rPr>
                <w:rFonts w:ascii="Aptos" w:hAnsi="Aptos"/>
                <w:sz w:val="18"/>
                <w:szCs w:val="18"/>
              </w:rPr>
            </w:pPr>
            <w:r>
              <w:rPr>
                <w:rFonts w:ascii="Aptos" w:hAnsi="Aptos"/>
                <w:sz w:val="18"/>
                <w:szCs w:val="18"/>
              </w:rPr>
              <w:t>1.16.4</w:t>
            </w:r>
          </w:p>
        </w:tc>
        <w:tc>
          <w:tcPr>
            <w:tcW w:w="8460" w:type="dxa"/>
          </w:tcPr>
          <w:p w14:paraId="625252D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amount the employee will pay toward the union on a monthly basis. </w:t>
            </w:r>
          </w:p>
        </w:tc>
      </w:tr>
      <w:tr w:rsidR="004910F0" w:rsidRPr="005F0DDB" w14:paraId="4C8F74DA" w14:textId="77777777" w:rsidTr="0043246E">
        <w:tc>
          <w:tcPr>
            <w:tcW w:w="800" w:type="dxa"/>
            <w:shd w:val="clear" w:color="auto" w:fill="DEEAF6" w:themeFill="accent1" w:themeFillTint="33"/>
          </w:tcPr>
          <w:p w14:paraId="3CDBDB15" w14:textId="77777777" w:rsidR="004910F0" w:rsidRPr="005F0DDB" w:rsidRDefault="004910F0">
            <w:pPr>
              <w:pStyle w:val="T3"/>
              <w:spacing w:before="0"/>
              <w:rPr>
                <w:rFonts w:ascii="Aptos" w:hAnsi="Aptos"/>
                <w:sz w:val="18"/>
                <w:szCs w:val="18"/>
              </w:rPr>
            </w:pPr>
            <w:r>
              <w:rPr>
                <w:rFonts w:ascii="Aptos" w:hAnsi="Aptos"/>
                <w:sz w:val="18"/>
                <w:szCs w:val="18"/>
              </w:rPr>
              <w:t>1.17</w:t>
            </w:r>
          </w:p>
        </w:tc>
        <w:tc>
          <w:tcPr>
            <w:tcW w:w="8460" w:type="dxa"/>
            <w:shd w:val="clear" w:color="auto" w:fill="DEEAF6" w:themeFill="accent1" w:themeFillTint="33"/>
          </w:tcPr>
          <w:p w14:paraId="5970844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Voluntary Deductions </w:t>
            </w:r>
          </w:p>
        </w:tc>
      </w:tr>
      <w:tr w:rsidR="004910F0" w:rsidRPr="005F0DDB" w14:paraId="34187C7C" w14:textId="77777777" w:rsidTr="0043246E">
        <w:tc>
          <w:tcPr>
            <w:tcW w:w="800" w:type="dxa"/>
          </w:tcPr>
          <w:p w14:paraId="3682BFF7" w14:textId="77777777" w:rsidR="004910F0" w:rsidRPr="005F0DDB" w:rsidRDefault="004910F0">
            <w:pPr>
              <w:pStyle w:val="T3"/>
              <w:spacing w:before="0"/>
              <w:rPr>
                <w:rFonts w:ascii="Aptos" w:hAnsi="Aptos"/>
                <w:sz w:val="18"/>
                <w:szCs w:val="18"/>
              </w:rPr>
            </w:pPr>
            <w:r>
              <w:rPr>
                <w:rFonts w:ascii="Aptos" w:hAnsi="Aptos"/>
                <w:sz w:val="18"/>
                <w:szCs w:val="18"/>
              </w:rPr>
              <w:t>1.17.1</w:t>
            </w:r>
          </w:p>
        </w:tc>
        <w:tc>
          <w:tcPr>
            <w:tcW w:w="8460" w:type="dxa"/>
          </w:tcPr>
          <w:p w14:paraId="510B285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Charitable Donations:  The System shall allow users to generate a report which details the following for the pay period for all employees, grouped by charity. </w:t>
            </w:r>
          </w:p>
        </w:tc>
      </w:tr>
      <w:tr w:rsidR="004910F0" w:rsidRPr="005F0DDB" w14:paraId="7FCF07B4" w14:textId="77777777" w:rsidTr="0043246E">
        <w:tc>
          <w:tcPr>
            <w:tcW w:w="800" w:type="dxa"/>
          </w:tcPr>
          <w:p w14:paraId="2A6C6ED3" w14:textId="77777777" w:rsidR="004910F0" w:rsidRPr="005F0DDB" w:rsidRDefault="004910F0">
            <w:pPr>
              <w:pStyle w:val="T3"/>
              <w:spacing w:before="0"/>
              <w:rPr>
                <w:rFonts w:ascii="Aptos" w:hAnsi="Aptos"/>
                <w:sz w:val="18"/>
                <w:szCs w:val="18"/>
              </w:rPr>
            </w:pPr>
          </w:p>
        </w:tc>
        <w:tc>
          <w:tcPr>
            <w:tcW w:w="8460" w:type="dxa"/>
          </w:tcPr>
          <w:p w14:paraId="1CE45CF6" w14:textId="77777777" w:rsidR="004910F0" w:rsidRPr="005F0DDB" w:rsidRDefault="004910F0" w:rsidP="00070B87">
            <w:pPr>
              <w:pStyle w:val="T3"/>
              <w:numPr>
                <w:ilvl w:val="2"/>
                <w:numId w:val="25"/>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6F053917" w14:textId="77777777" w:rsidTr="0043246E">
        <w:tc>
          <w:tcPr>
            <w:tcW w:w="800" w:type="dxa"/>
          </w:tcPr>
          <w:p w14:paraId="44678963" w14:textId="77777777" w:rsidR="004910F0" w:rsidRPr="005F0DDB" w:rsidRDefault="004910F0">
            <w:pPr>
              <w:pStyle w:val="T3"/>
              <w:spacing w:before="0"/>
              <w:rPr>
                <w:rFonts w:ascii="Aptos" w:hAnsi="Aptos"/>
                <w:sz w:val="18"/>
                <w:szCs w:val="18"/>
              </w:rPr>
            </w:pPr>
          </w:p>
        </w:tc>
        <w:tc>
          <w:tcPr>
            <w:tcW w:w="8460" w:type="dxa"/>
          </w:tcPr>
          <w:p w14:paraId="530E84B0" w14:textId="77777777" w:rsidR="004910F0" w:rsidRPr="005F0DDB" w:rsidRDefault="004910F0" w:rsidP="00070B87">
            <w:pPr>
              <w:pStyle w:val="T3"/>
              <w:numPr>
                <w:ilvl w:val="2"/>
                <w:numId w:val="25"/>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0E15C6FB" w14:textId="77777777" w:rsidTr="0043246E">
        <w:tc>
          <w:tcPr>
            <w:tcW w:w="800" w:type="dxa"/>
          </w:tcPr>
          <w:p w14:paraId="366C0970" w14:textId="77777777" w:rsidR="004910F0" w:rsidRPr="005F0DDB" w:rsidRDefault="004910F0">
            <w:pPr>
              <w:pStyle w:val="T3"/>
              <w:spacing w:before="0"/>
              <w:rPr>
                <w:rFonts w:ascii="Aptos" w:hAnsi="Aptos"/>
                <w:sz w:val="18"/>
                <w:szCs w:val="18"/>
              </w:rPr>
            </w:pPr>
          </w:p>
        </w:tc>
        <w:tc>
          <w:tcPr>
            <w:tcW w:w="8460" w:type="dxa"/>
          </w:tcPr>
          <w:p w14:paraId="69B2DEAF" w14:textId="77777777" w:rsidR="004910F0" w:rsidRPr="005F0DDB" w:rsidRDefault="004910F0" w:rsidP="00070B87">
            <w:pPr>
              <w:pStyle w:val="T3"/>
              <w:numPr>
                <w:ilvl w:val="2"/>
                <w:numId w:val="25"/>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34C75F86" w14:textId="77777777" w:rsidTr="0043246E">
        <w:tc>
          <w:tcPr>
            <w:tcW w:w="800" w:type="dxa"/>
          </w:tcPr>
          <w:p w14:paraId="747F31C5" w14:textId="77777777" w:rsidR="004910F0" w:rsidRPr="005F0DDB" w:rsidRDefault="004910F0">
            <w:pPr>
              <w:pStyle w:val="T3"/>
              <w:spacing w:before="0"/>
              <w:rPr>
                <w:rFonts w:ascii="Aptos" w:hAnsi="Aptos"/>
                <w:sz w:val="18"/>
                <w:szCs w:val="18"/>
              </w:rPr>
            </w:pPr>
          </w:p>
        </w:tc>
        <w:tc>
          <w:tcPr>
            <w:tcW w:w="8460" w:type="dxa"/>
          </w:tcPr>
          <w:p w14:paraId="4EA5414F" w14:textId="77777777" w:rsidR="004910F0" w:rsidRPr="005F0DDB" w:rsidRDefault="004910F0" w:rsidP="00070B87">
            <w:pPr>
              <w:pStyle w:val="T3"/>
              <w:numPr>
                <w:ilvl w:val="2"/>
                <w:numId w:val="25"/>
              </w:numPr>
              <w:spacing w:before="0"/>
              <w:ind w:left="454"/>
              <w:rPr>
                <w:rFonts w:ascii="Aptos" w:hAnsi="Aptos"/>
                <w:sz w:val="18"/>
                <w:szCs w:val="18"/>
              </w:rPr>
            </w:pPr>
            <w:r w:rsidRPr="005F0DDB">
              <w:rPr>
                <w:rFonts w:ascii="Aptos" w:hAnsi="Aptos"/>
                <w:sz w:val="18"/>
                <w:szCs w:val="18"/>
              </w:rPr>
              <w:t xml:space="preserve">Charitable donation </w:t>
            </w:r>
          </w:p>
        </w:tc>
      </w:tr>
      <w:tr w:rsidR="004910F0" w:rsidRPr="005F0DDB" w14:paraId="0AEEBFF7" w14:textId="77777777" w:rsidTr="0043246E">
        <w:tc>
          <w:tcPr>
            <w:tcW w:w="800" w:type="dxa"/>
          </w:tcPr>
          <w:p w14:paraId="5FA859C4" w14:textId="77777777" w:rsidR="004910F0" w:rsidRPr="005F0DDB" w:rsidRDefault="004910F0">
            <w:pPr>
              <w:pStyle w:val="T3"/>
              <w:spacing w:before="0"/>
              <w:rPr>
                <w:rFonts w:ascii="Aptos" w:hAnsi="Aptos"/>
                <w:sz w:val="18"/>
                <w:szCs w:val="18"/>
              </w:rPr>
            </w:pPr>
          </w:p>
        </w:tc>
        <w:tc>
          <w:tcPr>
            <w:tcW w:w="8460" w:type="dxa"/>
          </w:tcPr>
          <w:p w14:paraId="588895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6CE2EED8" w14:textId="77777777" w:rsidTr="0043246E">
        <w:tc>
          <w:tcPr>
            <w:tcW w:w="800" w:type="dxa"/>
          </w:tcPr>
          <w:p w14:paraId="29BD6FE5" w14:textId="7CB301BC" w:rsidR="004910F0" w:rsidRPr="005F0DDB" w:rsidRDefault="004910F0">
            <w:pPr>
              <w:pStyle w:val="T3"/>
              <w:spacing w:before="0"/>
              <w:rPr>
                <w:rFonts w:ascii="Aptos" w:hAnsi="Aptos"/>
                <w:sz w:val="18"/>
                <w:szCs w:val="18"/>
              </w:rPr>
            </w:pPr>
            <w:r>
              <w:rPr>
                <w:rFonts w:ascii="Aptos" w:hAnsi="Aptos"/>
                <w:sz w:val="18"/>
                <w:szCs w:val="18"/>
              </w:rPr>
              <w:t>1.17.</w:t>
            </w:r>
            <w:r w:rsidR="00320E58">
              <w:rPr>
                <w:rFonts w:ascii="Aptos" w:hAnsi="Aptos"/>
                <w:sz w:val="18"/>
                <w:szCs w:val="18"/>
              </w:rPr>
              <w:t>2</w:t>
            </w:r>
          </w:p>
        </w:tc>
        <w:tc>
          <w:tcPr>
            <w:tcW w:w="8460" w:type="dxa"/>
          </w:tcPr>
          <w:p w14:paraId="637A7B8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Salary Sacrifice deductions (i.e. childcare and cycle to work): The System shall allow users to generate a report which details the following for the pay period for all employees </w:t>
            </w:r>
          </w:p>
        </w:tc>
      </w:tr>
      <w:tr w:rsidR="004910F0" w:rsidRPr="005F0DDB" w14:paraId="4A4EA80D" w14:textId="77777777" w:rsidTr="0043246E">
        <w:tc>
          <w:tcPr>
            <w:tcW w:w="800" w:type="dxa"/>
          </w:tcPr>
          <w:p w14:paraId="58F1C2C3" w14:textId="77777777" w:rsidR="004910F0" w:rsidRPr="005F0DDB" w:rsidRDefault="004910F0">
            <w:pPr>
              <w:pStyle w:val="T3"/>
              <w:spacing w:before="0"/>
              <w:rPr>
                <w:rFonts w:ascii="Aptos" w:hAnsi="Aptos"/>
                <w:sz w:val="18"/>
                <w:szCs w:val="18"/>
              </w:rPr>
            </w:pPr>
          </w:p>
        </w:tc>
        <w:tc>
          <w:tcPr>
            <w:tcW w:w="8460" w:type="dxa"/>
          </w:tcPr>
          <w:p w14:paraId="4DC99B11" w14:textId="77777777" w:rsidR="004910F0" w:rsidRPr="005F0DDB" w:rsidRDefault="004910F0" w:rsidP="00070B87">
            <w:pPr>
              <w:pStyle w:val="T3"/>
              <w:numPr>
                <w:ilvl w:val="2"/>
                <w:numId w:val="27"/>
              </w:numPr>
              <w:spacing w:before="0"/>
              <w:ind w:left="454" w:hanging="284"/>
              <w:rPr>
                <w:rFonts w:ascii="Aptos" w:hAnsi="Aptos"/>
                <w:sz w:val="18"/>
                <w:szCs w:val="18"/>
              </w:rPr>
            </w:pPr>
            <w:r w:rsidRPr="005F0DDB">
              <w:rPr>
                <w:rFonts w:ascii="Aptos" w:hAnsi="Aptos"/>
                <w:sz w:val="18"/>
                <w:szCs w:val="18"/>
              </w:rPr>
              <w:t xml:space="preserve">Salary sacrifice Type </w:t>
            </w:r>
          </w:p>
        </w:tc>
      </w:tr>
      <w:tr w:rsidR="004910F0" w:rsidRPr="005F0DDB" w14:paraId="6EDBB199" w14:textId="77777777" w:rsidTr="0043246E">
        <w:tc>
          <w:tcPr>
            <w:tcW w:w="800" w:type="dxa"/>
          </w:tcPr>
          <w:p w14:paraId="4691E280" w14:textId="77777777" w:rsidR="004910F0" w:rsidRPr="005F0DDB" w:rsidRDefault="004910F0">
            <w:pPr>
              <w:pStyle w:val="T3"/>
              <w:spacing w:before="0"/>
              <w:rPr>
                <w:rFonts w:ascii="Aptos" w:hAnsi="Aptos"/>
                <w:sz w:val="18"/>
                <w:szCs w:val="18"/>
              </w:rPr>
            </w:pPr>
          </w:p>
        </w:tc>
        <w:tc>
          <w:tcPr>
            <w:tcW w:w="8460" w:type="dxa"/>
          </w:tcPr>
          <w:p w14:paraId="65AB11EE" w14:textId="77777777" w:rsidR="004910F0" w:rsidRPr="005F0DDB" w:rsidRDefault="004910F0" w:rsidP="00070B87">
            <w:pPr>
              <w:pStyle w:val="T3"/>
              <w:numPr>
                <w:ilvl w:val="2"/>
                <w:numId w:val="27"/>
              </w:numPr>
              <w:spacing w:before="0"/>
              <w:ind w:left="454" w:hanging="284"/>
              <w:rPr>
                <w:rFonts w:ascii="Aptos" w:hAnsi="Aptos"/>
                <w:sz w:val="18"/>
                <w:szCs w:val="18"/>
              </w:rPr>
            </w:pPr>
            <w:r w:rsidRPr="005F0DDB">
              <w:rPr>
                <w:rFonts w:ascii="Aptos" w:hAnsi="Aptos"/>
                <w:sz w:val="18"/>
                <w:szCs w:val="18"/>
              </w:rPr>
              <w:t xml:space="preserve">Salary Sacrifice Deduction Amount </w:t>
            </w:r>
          </w:p>
        </w:tc>
      </w:tr>
      <w:tr w:rsidR="004910F0" w:rsidRPr="005F0DDB" w14:paraId="6EA9DABB" w14:textId="77777777" w:rsidTr="0043246E">
        <w:tc>
          <w:tcPr>
            <w:tcW w:w="800" w:type="dxa"/>
            <w:shd w:val="clear" w:color="auto" w:fill="DEEAF6" w:themeFill="accent1" w:themeFillTint="33"/>
          </w:tcPr>
          <w:p w14:paraId="7D392820" w14:textId="77777777" w:rsidR="004910F0" w:rsidRPr="005F0DDB" w:rsidRDefault="004910F0">
            <w:pPr>
              <w:pStyle w:val="T3"/>
              <w:spacing w:before="0"/>
              <w:rPr>
                <w:rFonts w:ascii="Aptos" w:hAnsi="Aptos"/>
                <w:sz w:val="18"/>
                <w:szCs w:val="18"/>
              </w:rPr>
            </w:pPr>
            <w:r>
              <w:rPr>
                <w:rFonts w:ascii="Aptos" w:hAnsi="Aptos"/>
                <w:sz w:val="18"/>
                <w:szCs w:val="18"/>
              </w:rPr>
              <w:t>1.18</w:t>
            </w:r>
          </w:p>
        </w:tc>
        <w:tc>
          <w:tcPr>
            <w:tcW w:w="8460" w:type="dxa"/>
            <w:shd w:val="clear" w:color="auto" w:fill="DEEAF6" w:themeFill="accent1" w:themeFillTint="33"/>
          </w:tcPr>
          <w:p w14:paraId="14C5430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P60 Return Process </w:t>
            </w:r>
          </w:p>
        </w:tc>
      </w:tr>
      <w:tr w:rsidR="004910F0" w:rsidRPr="005F0DDB" w14:paraId="753DA810" w14:textId="77777777" w:rsidTr="0043246E">
        <w:tc>
          <w:tcPr>
            <w:tcW w:w="800" w:type="dxa"/>
          </w:tcPr>
          <w:p w14:paraId="05391AB1" w14:textId="77777777" w:rsidR="004910F0" w:rsidRPr="005F0DDB" w:rsidRDefault="004910F0">
            <w:pPr>
              <w:pStyle w:val="T3"/>
              <w:spacing w:before="0"/>
              <w:rPr>
                <w:rFonts w:ascii="Aptos" w:hAnsi="Aptos"/>
                <w:sz w:val="18"/>
                <w:szCs w:val="18"/>
              </w:rPr>
            </w:pPr>
            <w:r>
              <w:rPr>
                <w:rFonts w:ascii="Aptos" w:hAnsi="Aptos"/>
                <w:sz w:val="18"/>
                <w:szCs w:val="18"/>
              </w:rPr>
              <w:t>1.18.1</w:t>
            </w:r>
          </w:p>
        </w:tc>
        <w:tc>
          <w:tcPr>
            <w:tcW w:w="8460" w:type="dxa"/>
          </w:tcPr>
          <w:p w14:paraId="7AC1BB5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automatically generate P60s. </w:t>
            </w:r>
          </w:p>
        </w:tc>
      </w:tr>
      <w:tr w:rsidR="004910F0" w:rsidRPr="005F0DDB" w14:paraId="082D4D92" w14:textId="77777777" w:rsidTr="0043246E">
        <w:tc>
          <w:tcPr>
            <w:tcW w:w="800" w:type="dxa"/>
          </w:tcPr>
          <w:p w14:paraId="59656087" w14:textId="77777777" w:rsidR="004910F0" w:rsidRPr="005F0DDB" w:rsidRDefault="004910F0">
            <w:pPr>
              <w:pStyle w:val="T3"/>
              <w:spacing w:before="0"/>
              <w:rPr>
                <w:rFonts w:ascii="Aptos" w:hAnsi="Aptos"/>
                <w:sz w:val="18"/>
                <w:szCs w:val="18"/>
              </w:rPr>
            </w:pPr>
            <w:r>
              <w:rPr>
                <w:rFonts w:ascii="Aptos" w:hAnsi="Aptos"/>
                <w:sz w:val="18"/>
                <w:szCs w:val="18"/>
              </w:rPr>
              <w:t>1.18.2</w:t>
            </w:r>
          </w:p>
        </w:tc>
        <w:tc>
          <w:tcPr>
            <w:tcW w:w="8460" w:type="dxa"/>
          </w:tcPr>
          <w:p w14:paraId="2134F8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suppress P60s for people with nil pay. </w:t>
            </w:r>
          </w:p>
        </w:tc>
      </w:tr>
      <w:tr w:rsidR="004910F0" w:rsidRPr="005F0DDB" w14:paraId="067F8AEC" w14:textId="77777777" w:rsidTr="0043246E">
        <w:tc>
          <w:tcPr>
            <w:tcW w:w="800" w:type="dxa"/>
          </w:tcPr>
          <w:p w14:paraId="4D058712" w14:textId="77777777" w:rsidR="004910F0" w:rsidRPr="005F0DDB" w:rsidRDefault="004910F0">
            <w:pPr>
              <w:pStyle w:val="T3"/>
              <w:spacing w:before="0"/>
              <w:rPr>
                <w:rFonts w:ascii="Aptos" w:hAnsi="Aptos"/>
                <w:sz w:val="18"/>
                <w:szCs w:val="18"/>
              </w:rPr>
            </w:pPr>
            <w:r>
              <w:rPr>
                <w:rFonts w:ascii="Aptos" w:hAnsi="Aptos"/>
                <w:sz w:val="18"/>
                <w:szCs w:val="18"/>
              </w:rPr>
              <w:t>1.18.3</w:t>
            </w:r>
          </w:p>
        </w:tc>
        <w:tc>
          <w:tcPr>
            <w:tcW w:w="8460" w:type="dxa"/>
          </w:tcPr>
          <w:p w14:paraId="681B9DB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the P60s in alphabetical order. </w:t>
            </w:r>
          </w:p>
        </w:tc>
      </w:tr>
      <w:tr w:rsidR="004910F0" w:rsidRPr="005F0DDB" w14:paraId="20CA6E42" w14:textId="77777777" w:rsidTr="0043246E">
        <w:tc>
          <w:tcPr>
            <w:tcW w:w="800" w:type="dxa"/>
          </w:tcPr>
          <w:p w14:paraId="66012DBD" w14:textId="77777777" w:rsidR="004910F0" w:rsidRPr="005F0DDB" w:rsidRDefault="004910F0">
            <w:pPr>
              <w:pStyle w:val="T3"/>
              <w:spacing w:before="0"/>
              <w:rPr>
                <w:rFonts w:ascii="Aptos" w:hAnsi="Aptos"/>
                <w:sz w:val="18"/>
                <w:szCs w:val="18"/>
              </w:rPr>
            </w:pPr>
            <w:r>
              <w:rPr>
                <w:rFonts w:ascii="Aptos" w:hAnsi="Aptos"/>
                <w:sz w:val="18"/>
                <w:szCs w:val="18"/>
              </w:rPr>
              <w:t>1.18.4</w:t>
            </w:r>
          </w:p>
        </w:tc>
        <w:tc>
          <w:tcPr>
            <w:tcW w:w="8460" w:type="dxa"/>
          </w:tcPr>
          <w:p w14:paraId="564499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the P60s in Department order. </w:t>
            </w:r>
          </w:p>
        </w:tc>
      </w:tr>
      <w:tr w:rsidR="004910F0" w:rsidRPr="005F0DDB" w14:paraId="0D9EF1D4" w14:textId="77777777" w:rsidTr="0043246E">
        <w:tc>
          <w:tcPr>
            <w:tcW w:w="800" w:type="dxa"/>
            <w:shd w:val="clear" w:color="auto" w:fill="DEEAF6" w:themeFill="accent1" w:themeFillTint="33"/>
          </w:tcPr>
          <w:p w14:paraId="10F48CDB" w14:textId="77777777" w:rsidR="004910F0" w:rsidRPr="005F0DDB" w:rsidRDefault="004910F0">
            <w:pPr>
              <w:pStyle w:val="T3"/>
              <w:spacing w:before="0"/>
              <w:rPr>
                <w:rFonts w:ascii="Aptos" w:hAnsi="Aptos"/>
                <w:sz w:val="18"/>
                <w:szCs w:val="18"/>
              </w:rPr>
            </w:pPr>
            <w:r>
              <w:rPr>
                <w:rFonts w:ascii="Aptos" w:hAnsi="Aptos"/>
                <w:sz w:val="18"/>
                <w:szCs w:val="18"/>
              </w:rPr>
              <w:t>1.19</w:t>
            </w:r>
          </w:p>
        </w:tc>
        <w:tc>
          <w:tcPr>
            <w:tcW w:w="8460" w:type="dxa"/>
            <w:shd w:val="clear" w:color="auto" w:fill="DEEAF6" w:themeFill="accent1" w:themeFillTint="33"/>
          </w:tcPr>
          <w:p w14:paraId="10CC6DD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Electronic Return Process to HMRC  </w:t>
            </w:r>
          </w:p>
        </w:tc>
      </w:tr>
      <w:tr w:rsidR="004910F0" w:rsidRPr="005F0DDB" w14:paraId="7D4A0224" w14:textId="77777777" w:rsidTr="0043246E">
        <w:tc>
          <w:tcPr>
            <w:tcW w:w="800" w:type="dxa"/>
          </w:tcPr>
          <w:p w14:paraId="25B01D3F" w14:textId="77777777" w:rsidR="004910F0" w:rsidRPr="005F0DDB" w:rsidRDefault="004910F0">
            <w:pPr>
              <w:pStyle w:val="T3"/>
              <w:spacing w:before="0"/>
              <w:rPr>
                <w:rFonts w:ascii="Aptos" w:hAnsi="Aptos"/>
                <w:sz w:val="18"/>
                <w:szCs w:val="18"/>
              </w:rPr>
            </w:pPr>
            <w:r>
              <w:rPr>
                <w:rFonts w:ascii="Aptos" w:hAnsi="Aptos"/>
                <w:sz w:val="18"/>
                <w:szCs w:val="18"/>
              </w:rPr>
              <w:t>1.19.1</w:t>
            </w:r>
          </w:p>
        </w:tc>
        <w:tc>
          <w:tcPr>
            <w:tcW w:w="8460" w:type="dxa"/>
          </w:tcPr>
          <w:p w14:paraId="705EBB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real time information (RTI) capability. </w:t>
            </w:r>
          </w:p>
        </w:tc>
      </w:tr>
      <w:tr w:rsidR="004910F0" w:rsidRPr="005F0DDB" w14:paraId="422E1FA6" w14:textId="77777777" w:rsidTr="0043246E">
        <w:tc>
          <w:tcPr>
            <w:tcW w:w="800" w:type="dxa"/>
          </w:tcPr>
          <w:p w14:paraId="1B41177E" w14:textId="77777777" w:rsidR="004910F0" w:rsidRPr="005F0DDB" w:rsidRDefault="004910F0">
            <w:pPr>
              <w:pStyle w:val="T3"/>
              <w:spacing w:before="0"/>
              <w:rPr>
                <w:rFonts w:ascii="Aptos" w:hAnsi="Aptos"/>
                <w:sz w:val="18"/>
                <w:szCs w:val="18"/>
              </w:rPr>
            </w:pPr>
            <w:r>
              <w:rPr>
                <w:rFonts w:ascii="Aptos" w:hAnsi="Aptos"/>
                <w:sz w:val="18"/>
                <w:szCs w:val="18"/>
              </w:rPr>
              <w:t>1.19.2</w:t>
            </w:r>
          </w:p>
        </w:tc>
        <w:tc>
          <w:tcPr>
            <w:tcW w:w="8460" w:type="dxa"/>
          </w:tcPr>
          <w:p w14:paraId="2B2EEC5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produce an electronic P35 return for submission to HMRC. </w:t>
            </w:r>
          </w:p>
        </w:tc>
      </w:tr>
      <w:tr w:rsidR="004910F0" w:rsidRPr="005F0DDB" w14:paraId="13A473C3" w14:textId="77777777" w:rsidTr="0043246E">
        <w:tc>
          <w:tcPr>
            <w:tcW w:w="800" w:type="dxa"/>
          </w:tcPr>
          <w:p w14:paraId="7E80ECCE" w14:textId="77777777" w:rsidR="004910F0" w:rsidRPr="005F0DDB" w:rsidRDefault="004910F0">
            <w:pPr>
              <w:pStyle w:val="T3"/>
              <w:spacing w:before="0"/>
              <w:rPr>
                <w:rFonts w:ascii="Aptos" w:hAnsi="Aptos"/>
                <w:sz w:val="18"/>
                <w:szCs w:val="18"/>
              </w:rPr>
            </w:pPr>
            <w:r>
              <w:rPr>
                <w:rFonts w:ascii="Aptos" w:hAnsi="Aptos"/>
                <w:sz w:val="18"/>
                <w:szCs w:val="18"/>
              </w:rPr>
              <w:t>1.19.3</w:t>
            </w:r>
          </w:p>
        </w:tc>
        <w:tc>
          <w:tcPr>
            <w:tcW w:w="8460" w:type="dxa"/>
          </w:tcPr>
          <w:p w14:paraId="3309A2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produce an electronic P45 return for submission to HMRC for both starters and leavers. </w:t>
            </w:r>
          </w:p>
        </w:tc>
      </w:tr>
      <w:tr w:rsidR="004910F0" w:rsidRPr="005F0DDB" w14:paraId="01BE82A9" w14:textId="77777777" w:rsidTr="0043246E">
        <w:tc>
          <w:tcPr>
            <w:tcW w:w="800" w:type="dxa"/>
          </w:tcPr>
          <w:p w14:paraId="26F9C91F" w14:textId="77777777" w:rsidR="004910F0" w:rsidRPr="005F0DDB" w:rsidRDefault="004910F0">
            <w:pPr>
              <w:pStyle w:val="T3"/>
              <w:spacing w:before="0"/>
              <w:rPr>
                <w:rFonts w:ascii="Aptos" w:hAnsi="Aptos"/>
                <w:sz w:val="18"/>
                <w:szCs w:val="18"/>
              </w:rPr>
            </w:pPr>
            <w:r>
              <w:rPr>
                <w:rFonts w:ascii="Aptos" w:hAnsi="Aptos"/>
                <w:sz w:val="18"/>
                <w:szCs w:val="18"/>
              </w:rPr>
              <w:t>1.19.4</w:t>
            </w:r>
          </w:p>
        </w:tc>
        <w:tc>
          <w:tcPr>
            <w:tcW w:w="8460" w:type="dxa"/>
          </w:tcPr>
          <w:p w14:paraId="57A5767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produce an electronic P14 return for submission to HMRC . </w:t>
            </w:r>
          </w:p>
        </w:tc>
      </w:tr>
      <w:tr w:rsidR="004910F0" w:rsidRPr="005F0DDB" w14:paraId="108297C4" w14:textId="77777777" w:rsidTr="0043246E">
        <w:tc>
          <w:tcPr>
            <w:tcW w:w="800" w:type="dxa"/>
            <w:shd w:val="clear" w:color="auto" w:fill="DEEAF6" w:themeFill="accent1" w:themeFillTint="33"/>
          </w:tcPr>
          <w:p w14:paraId="04A72F31" w14:textId="77777777" w:rsidR="004910F0" w:rsidRPr="005F0DDB" w:rsidRDefault="004910F0">
            <w:pPr>
              <w:pStyle w:val="T3"/>
              <w:spacing w:before="0"/>
              <w:rPr>
                <w:rFonts w:ascii="Aptos" w:hAnsi="Aptos"/>
                <w:sz w:val="18"/>
                <w:szCs w:val="18"/>
              </w:rPr>
            </w:pPr>
            <w:r>
              <w:rPr>
                <w:rFonts w:ascii="Aptos" w:hAnsi="Aptos"/>
                <w:sz w:val="18"/>
                <w:szCs w:val="18"/>
              </w:rPr>
              <w:t>1.20</w:t>
            </w:r>
          </w:p>
        </w:tc>
        <w:tc>
          <w:tcPr>
            <w:tcW w:w="8460" w:type="dxa"/>
            <w:shd w:val="clear" w:color="auto" w:fill="DEEAF6" w:themeFill="accent1" w:themeFillTint="33"/>
          </w:tcPr>
          <w:p w14:paraId="1CCA1B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Budgeting </w:t>
            </w:r>
          </w:p>
        </w:tc>
      </w:tr>
      <w:tr w:rsidR="004910F0" w:rsidRPr="005F0DDB" w14:paraId="2A068B1C" w14:textId="77777777" w:rsidTr="0043246E">
        <w:tc>
          <w:tcPr>
            <w:tcW w:w="800" w:type="dxa"/>
          </w:tcPr>
          <w:p w14:paraId="7D04E46C" w14:textId="77777777" w:rsidR="004910F0" w:rsidRPr="005F0DDB" w:rsidRDefault="004910F0">
            <w:pPr>
              <w:pStyle w:val="T3"/>
              <w:spacing w:before="0"/>
              <w:rPr>
                <w:rFonts w:ascii="Aptos" w:hAnsi="Aptos"/>
                <w:sz w:val="18"/>
                <w:szCs w:val="18"/>
              </w:rPr>
            </w:pPr>
            <w:r>
              <w:rPr>
                <w:rFonts w:ascii="Aptos" w:hAnsi="Aptos"/>
                <w:sz w:val="18"/>
                <w:szCs w:val="18"/>
              </w:rPr>
              <w:t>1.20.1</w:t>
            </w:r>
          </w:p>
        </w:tc>
        <w:tc>
          <w:tcPr>
            <w:tcW w:w="8460" w:type="dxa"/>
          </w:tcPr>
          <w:p w14:paraId="3FBBFD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that details the actual spend against budget for a particular post. </w:t>
            </w:r>
          </w:p>
        </w:tc>
      </w:tr>
      <w:tr w:rsidR="004910F0" w:rsidRPr="005F0DDB" w14:paraId="4B58F873" w14:textId="77777777" w:rsidTr="0043246E">
        <w:tc>
          <w:tcPr>
            <w:tcW w:w="800" w:type="dxa"/>
          </w:tcPr>
          <w:p w14:paraId="58136EC3" w14:textId="77777777" w:rsidR="004910F0" w:rsidRPr="005F0DDB" w:rsidRDefault="004910F0">
            <w:pPr>
              <w:pStyle w:val="T3"/>
              <w:spacing w:before="0"/>
              <w:rPr>
                <w:rFonts w:ascii="Aptos" w:hAnsi="Aptos"/>
                <w:sz w:val="18"/>
                <w:szCs w:val="18"/>
              </w:rPr>
            </w:pPr>
            <w:r>
              <w:rPr>
                <w:rFonts w:ascii="Aptos" w:hAnsi="Aptos"/>
                <w:sz w:val="18"/>
                <w:szCs w:val="18"/>
              </w:rPr>
              <w:t>1.20.2</w:t>
            </w:r>
          </w:p>
        </w:tc>
        <w:tc>
          <w:tcPr>
            <w:tcW w:w="8460" w:type="dxa"/>
          </w:tcPr>
          <w:p w14:paraId="7C8D148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that details the actual spend against budget for all posts within a particular cost centre or department on a monthly basis and should include the level of variation where relevant.  </w:t>
            </w:r>
          </w:p>
        </w:tc>
      </w:tr>
      <w:tr w:rsidR="004910F0" w:rsidRPr="005F0DDB" w14:paraId="61FB530D" w14:textId="77777777" w:rsidTr="0043246E">
        <w:tc>
          <w:tcPr>
            <w:tcW w:w="800" w:type="dxa"/>
            <w:shd w:val="clear" w:color="auto" w:fill="DEEAF6" w:themeFill="accent1" w:themeFillTint="33"/>
          </w:tcPr>
          <w:p w14:paraId="2F402E38" w14:textId="77777777" w:rsidR="004910F0" w:rsidRPr="005F0DDB" w:rsidRDefault="004910F0">
            <w:pPr>
              <w:pStyle w:val="T3"/>
              <w:spacing w:before="0"/>
              <w:rPr>
                <w:rFonts w:ascii="Aptos" w:hAnsi="Aptos"/>
                <w:sz w:val="18"/>
                <w:szCs w:val="18"/>
              </w:rPr>
            </w:pPr>
            <w:r>
              <w:rPr>
                <w:rFonts w:ascii="Aptos" w:hAnsi="Aptos"/>
                <w:sz w:val="18"/>
                <w:szCs w:val="18"/>
              </w:rPr>
              <w:t>1.21</w:t>
            </w:r>
          </w:p>
        </w:tc>
        <w:tc>
          <w:tcPr>
            <w:tcW w:w="8460" w:type="dxa"/>
            <w:shd w:val="clear" w:color="auto" w:fill="DEEAF6" w:themeFill="accent1" w:themeFillTint="33"/>
          </w:tcPr>
          <w:p w14:paraId="4C39D70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Generic Payroll Reports </w:t>
            </w:r>
          </w:p>
        </w:tc>
      </w:tr>
      <w:tr w:rsidR="004910F0" w:rsidRPr="005F0DDB" w14:paraId="1FDC4F89" w14:textId="77777777" w:rsidTr="0043246E">
        <w:tc>
          <w:tcPr>
            <w:tcW w:w="800" w:type="dxa"/>
          </w:tcPr>
          <w:p w14:paraId="01AE1150" w14:textId="77777777" w:rsidR="004910F0" w:rsidRPr="005F0DDB" w:rsidRDefault="004910F0">
            <w:pPr>
              <w:pStyle w:val="T3"/>
              <w:spacing w:before="0"/>
              <w:rPr>
                <w:rFonts w:ascii="Aptos" w:hAnsi="Aptos"/>
                <w:sz w:val="18"/>
                <w:szCs w:val="18"/>
              </w:rPr>
            </w:pPr>
            <w:r>
              <w:rPr>
                <w:rFonts w:ascii="Aptos" w:hAnsi="Aptos"/>
                <w:sz w:val="18"/>
                <w:szCs w:val="18"/>
              </w:rPr>
              <w:lastRenderedPageBreak/>
              <w:t>1.21.1</w:t>
            </w:r>
          </w:p>
        </w:tc>
        <w:tc>
          <w:tcPr>
            <w:tcW w:w="8460" w:type="dxa"/>
          </w:tcPr>
          <w:p w14:paraId="0DDAD9A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NI (employers and employees plus SMP recoverable)/PAYE:  The System shall allow the user to generate a report which details the following for the pay period for all employees, grouped by body due the monies: - </w:t>
            </w:r>
          </w:p>
        </w:tc>
      </w:tr>
      <w:tr w:rsidR="004910F0" w:rsidRPr="005F0DDB" w14:paraId="4B2AEF9B" w14:textId="77777777" w:rsidTr="0043246E">
        <w:tc>
          <w:tcPr>
            <w:tcW w:w="800" w:type="dxa"/>
          </w:tcPr>
          <w:p w14:paraId="61E3F4EA" w14:textId="77777777" w:rsidR="004910F0" w:rsidRPr="005F0DDB" w:rsidRDefault="004910F0">
            <w:pPr>
              <w:pStyle w:val="T3"/>
              <w:spacing w:before="0"/>
              <w:rPr>
                <w:rFonts w:ascii="Aptos" w:hAnsi="Aptos"/>
                <w:sz w:val="18"/>
                <w:szCs w:val="18"/>
              </w:rPr>
            </w:pPr>
          </w:p>
        </w:tc>
        <w:tc>
          <w:tcPr>
            <w:tcW w:w="8460" w:type="dxa"/>
          </w:tcPr>
          <w:p w14:paraId="01378D0D"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7B6CD836" w14:textId="77777777" w:rsidTr="0043246E">
        <w:tc>
          <w:tcPr>
            <w:tcW w:w="800" w:type="dxa"/>
          </w:tcPr>
          <w:p w14:paraId="4936FCE1" w14:textId="77777777" w:rsidR="004910F0" w:rsidRPr="005F0DDB" w:rsidRDefault="004910F0">
            <w:pPr>
              <w:pStyle w:val="T3"/>
              <w:spacing w:before="0"/>
              <w:rPr>
                <w:rFonts w:ascii="Aptos" w:hAnsi="Aptos"/>
                <w:sz w:val="18"/>
                <w:szCs w:val="18"/>
              </w:rPr>
            </w:pPr>
          </w:p>
        </w:tc>
        <w:tc>
          <w:tcPr>
            <w:tcW w:w="8460" w:type="dxa"/>
          </w:tcPr>
          <w:p w14:paraId="5D90146F"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32BF3D61" w14:textId="77777777" w:rsidTr="0043246E">
        <w:tc>
          <w:tcPr>
            <w:tcW w:w="800" w:type="dxa"/>
          </w:tcPr>
          <w:p w14:paraId="19AF936B" w14:textId="77777777" w:rsidR="004910F0" w:rsidRPr="005F0DDB" w:rsidRDefault="004910F0">
            <w:pPr>
              <w:pStyle w:val="T3"/>
              <w:spacing w:before="0"/>
              <w:rPr>
                <w:rFonts w:ascii="Aptos" w:hAnsi="Aptos"/>
                <w:sz w:val="18"/>
                <w:szCs w:val="18"/>
              </w:rPr>
            </w:pPr>
          </w:p>
        </w:tc>
        <w:tc>
          <w:tcPr>
            <w:tcW w:w="8460" w:type="dxa"/>
          </w:tcPr>
          <w:p w14:paraId="7FB736D3"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1B98893B" w14:textId="77777777" w:rsidTr="0043246E">
        <w:tc>
          <w:tcPr>
            <w:tcW w:w="800" w:type="dxa"/>
          </w:tcPr>
          <w:p w14:paraId="6DA28E79" w14:textId="77777777" w:rsidR="004910F0" w:rsidRPr="005F0DDB" w:rsidRDefault="004910F0">
            <w:pPr>
              <w:pStyle w:val="T3"/>
              <w:spacing w:before="0"/>
              <w:rPr>
                <w:rFonts w:ascii="Aptos" w:hAnsi="Aptos"/>
                <w:sz w:val="18"/>
                <w:szCs w:val="18"/>
              </w:rPr>
            </w:pPr>
          </w:p>
        </w:tc>
        <w:tc>
          <w:tcPr>
            <w:tcW w:w="8460" w:type="dxa"/>
          </w:tcPr>
          <w:p w14:paraId="1040A8CD"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Employee's NI deduction </w:t>
            </w:r>
          </w:p>
        </w:tc>
      </w:tr>
      <w:tr w:rsidR="004910F0" w:rsidRPr="005F0DDB" w14:paraId="18AF50EF" w14:textId="77777777" w:rsidTr="0043246E">
        <w:tc>
          <w:tcPr>
            <w:tcW w:w="800" w:type="dxa"/>
          </w:tcPr>
          <w:p w14:paraId="45D55E38" w14:textId="77777777" w:rsidR="004910F0" w:rsidRPr="005F0DDB" w:rsidRDefault="004910F0">
            <w:pPr>
              <w:pStyle w:val="T3"/>
              <w:spacing w:before="0"/>
              <w:rPr>
                <w:rFonts w:ascii="Aptos" w:hAnsi="Aptos"/>
                <w:sz w:val="18"/>
                <w:szCs w:val="18"/>
              </w:rPr>
            </w:pPr>
          </w:p>
        </w:tc>
        <w:tc>
          <w:tcPr>
            <w:tcW w:w="8460" w:type="dxa"/>
          </w:tcPr>
          <w:p w14:paraId="258C769E"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Employer's NI deduction </w:t>
            </w:r>
          </w:p>
        </w:tc>
      </w:tr>
      <w:tr w:rsidR="004910F0" w:rsidRPr="005F0DDB" w14:paraId="282FF6D8" w14:textId="77777777" w:rsidTr="0043246E">
        <w:tc>
          <w:tcPr>
            <w:tcW w:w="800" w:type="dxa"/>
          </w:tcPr>
          <w:p w14:paraId="18C0A9E2" w14:textId="77777777" w:rsidR="004910F0" w:rsidRPr="005F0DDB" w:rsidRDefault="004910F0">
            <w:pPr>
              <w:pStyle w:val="T3"/>
              <w:spacing w:before="0"/>
              <w:rPr>
                <w:rFonts w:ascii="Aptos" w:hAnsi="Aptos"/>
                <w:sz w:val="18"/>
                <w:szCs w:val="18"/>
              </w:rPr>
            </w:pPr>
          </w:p>
        </w:tc>
        <w:tc>
          <w:tcPr>
            <w:tcW w:w="8460" w:type="dxa"/>
          </w:tcPr>
          <w:p w14:paraId="3241FA66"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SMP Recoverable </w:t>
            </w:r>
          </w:p>
        </w:tc>
      </w:tr>
      <w:tr w:rsidR="004910F0" w:rsidRPr="005F0DDB" w14:paraId="00EF1159" w14:textId="77777777" w:rsidTr="0043246E">
        <w:tc>
          <w:tcPr>
            <w:tcW w:w="800" w:type="dxa"/>
          </w:tcPr>
          <w:p w14:paraId="531D8380" w14:textId="77777777" w:rsidR="004910F0" w:rsidRPr="005F0DDB" w:rsidRDefault="004910F0">
            <w:pPr>
              <w:pStyle w:val="T3"/>
              <w:spacing w:before="0"/>
              <w:rPr>
                <w:rFonts w:ascii="Aptos" w:hAnsi="Aptos"/>
                <w:sz w:val="18"/>
                <w:szCs w:val="18"/>
              </w:rPr>
            </w:pPr>
          </w:p>
        </w:tc>
        <w:tc>
          <w:tcPr>
            <w:tcW w:w="8460" w:type="dxa"/>
          </w:tcPr>
          <w:p w14:paraId="2E4AA6D5" w14:textId="77777777" w:rsidR="004910F0" w:rsidRPr="005F0DDB" w:rsidRDefault="004910F0" w:rsidP="00070B87">
            <w:pPr>
              <w:pStyle w:val="T3"/>
              <w:numPr>
                <w:ilvl w:val="2"/>
                <w:numId w:val="28"/>
              </w:numPr>
              <w:spacing w:before="0"/>
              <w:ind w:left="595"/>
              <w:rPr>
                <w:rFonts w:ascii="Aptos" w:hAnsi="Aptos"/>
                <w:sz w:val="18"/>
                <w:szCs w:val="18"/>
              </w:rPr>
            </w:pPr>
            <w:r w:rsidRPr="005F0DDB">
              <w:rPr>
                <w:rFonts w:ascii="Aptos" w:hAnsi="Aptos"/>
                <w:sz w:val="18"/>
                <w:szCs w:val="18"/>
              </w:rPr>
              <w:t xml:space="preserve">PAYE </w:t>
            </w:r>
          </w:p>
        </w:tc>
      </w:tr>
      <w:tr w:rsidR="004910F0" w:rsidRPr="005F0DDB" w14:paraId="4690922A" w14:textId="77777777" w:rsidTr="0043246E">
        <w:tc>
          <w:tcPr>
            <w:tcW w:w="800" w:type="dxa"/>
          </w:tcPr>
          <w:p w14:paraId="6E79403F" w14:textId="77777777" w:rsidR="004910F0" w:rsidRPr="005F0DDB" w:rsidRDefault="004910F0">
            <w:pPr>
              <w:pStyle w:val="T3"/>
              <w:spacing w:before="0"/>
              <w:rPr>
                <w:rFonts w:ascii="Aptos" w:hAnsi="Aptos"/>
                <w:sz w:val="18"/>
                <w:szCs w:val="18"/>
              </w:rPr>
            </w:pPr>
          </w:p>
        </w:tc>
        <w:tc>
          <w:tcPr>
            <w:tcW w:w="8460" w:type="dxa"/>
          </w:tcPr>
          <w:p w14:paraId="3CA2A49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15C2E415" w14:textId="77777777" w:rsidTr="0043246E">
        <w:tc>
          <w:tcPr>
            <w:tcW w:w="800" w:type="dxa"/>
          </w:tcPr>
          <w:p w14:paraId="33442B47" w14:textId="77777777" w:rsidR="004910F0" w:rsidRPr="005F0DDB" w:rsidRDefault="004910F0">
            <w:pPr>
              <w:pStyle w:val="T3"/>
              <w:spacing w:before="0"/>
              <w:rPr>
                <w:rFonts w:ascii="Aptos" w:hAnsi="Aptos"/>
                <w:sz w:val="18"/>
                <w:szCs w:val="18"/>
              </w:rPr>
            </w:pPr>
            <w:r>
              <w:rPr>
                <w:rFonts w:ascii="Aptos" w:hAnsi="Aptos"/>
                <w:sz w:val="18"/>
                <w:szCs w:val="18"/>
              </w:rPr>
              <w:t>1.21.2</w:t>
            </w:r>
          </w:p>
        </w:tc>
        <w:tc>
          <w:tcPr>
            <w:tcW w:w="8460" w:type="dxa"/>
          </w:tcPr>
          <w:p w14:paraId="593D0A5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Payments List - the System shall allow the user to generate a report which details the following for everyone on Payroll: - </w:t>
            </w:r>
          </w:p>
        </w:tc>
      </w:tr>
      <w:tr w:rsidR="004910F0" w:rsidRPr="005F0DDB" w14:paraId="55B096EB" w14:textId="77777777" w:rsidTr="0043246E">
        <w:tc>
          <w:tcPr>
            <w:tcW w:w="800" w:type="dxa"/>
          </w:tcPr>
          <w:p w14:paraId="70B4B4BF" w14:textId="77777777" w:rsidR="004910F0" w:rsidRPr="005F0DDB" w:rsidRDefault="004910F0">
            <w:pPr>
              <w:pStyle w:val="T3"/>
              <w:spacing w:before="0"/>
              <w:rPr>
                <w:rFonts w:ascii="Aptos" w:hAnsi="Aptos"/>
                <w:sz w:val="18"/>
                <w:szCs w:val="18"/>
              </w:rPr>
            </w:pPr>
          </w:p>
        </w:tc>
        <w:tc>
          <w:tcPr>
            <w:tcW w:w="8460" w:type="dxa"/>
          </w:tcPr>
          <w:p w14:paraId="5F86E94A"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3FD8B388" w14:textId="77777777" w:rsidTr="0043246E">
        <w:tc>
          <w:tcPr>
            <w:tcW w:w="800" w:type="dxa"/>
          </w:tcPr>
          <w:p w14:paraId="729AA9CF" w14:textId="77777777" w:rsidR="004910F0" w:rsidRPr="005F0DDB" w:rsidRDefault="004910F0">
            <w:pPr>
              <w:pStyle w:val="T3"/>
              <w:spacing w:before="0"/>
              <w:rPr>
                <w:rFonts w:ascii="Aptos" w:hAnsi="Aptos"/>
                <w:sz w:val="18"/>
                <w:szCs w:val="18"/>
              </w:rPr>
            </w:pPr>
          </w:p>
        </w:tc>
        <w:tc>
          <w:tcPr>
            <w:tcW w:w="8460" w:type="dxa"/>
          </w:tcPr>
          <w:p w14:paraId="32714E61"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6D6D4A0F" w14:textId="77777777" w:rsidTr="0043246E">
        <w:tc>
          <w:tcPr>
            <w:tcW w:w="800" w:type="dxa"/>
          </w:tcPr>
          <w:p w14:paraId="776C4F81" w14:textId="77777777" w:rsidR="004910F0" w:rsidRPr="005F0DDB" w:rsidRDefault="004910F0">
            <w:pPr>
              <w:pStyle w:val="T3"/>
              <w:spacing w:before="0"/>
              <w:rPr>
                <w:rFonts w:ascii="Aptos" w:hAnsi="Aptos"/>
                <w:sz w:val="18"/>
                <w:szCs w:val="18"/>
              </w:rPr>
            </w:pPr>
          </w:p>
        </w:tc>
        <w:tc>
          <w:tcPr>
            <w:tcW w:w="8460" w:type="dxa"/>
          </w:tcPr>
          <w:p w14:paraId="113305AC"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0513DFB8" w14:textId="77777777" w:rsidTr="0043246E">
        <w:tc>
          <w:tcPr>
            <w:tcW w:w="800" w:type="dxa"/>
          </w:tcPr>
          <w:p w14:paraId="14BF1298" w14:textId="77777777" w:rsidR="004910F0" w:rsidRPr="005F0DDB" w:rsidRDefault="004910F0">
            <w:pPr>
              <w:pStyle w:val="T3"/>
              <w:spacing w:before="0"/>
              <w:rPr>
                <w:rFonts w:ascii="Aptos" w:hAnsi="Aptos"/>
                <w:sz w:val="18"/>
                <w:szCs w:val="18"/>
              </w:rPr>
            </w:pPr>
          </w:p>
        </w:tc>
        <w:tc>
          <w:tcPr>
            <w:tcW w:w="8460" w:type="dxa"/>
          </w:tcPr>
          <w:p w14:paraId="01390F7D"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6C36F555" w14:textId="77777777" w:rsidTr="0043246E">
        <w:tc>
          <w:tcPr>
            <w:tcW w:w="800" w:type="dxa"/>
          </w:tcPr>
          <w:p w14:paraId="667A36E3" w14:textId="77777777" w:rsidR="004910F0" w:rsidRPr="005F0DDB" w:rsidRDefault="004910F0">
            <w:pPr>
              <w:pStyle w:val="T3"/>
              <w:spacing w:before="0"/>
              <w:rPr>
                <w:rFonts w:ascii="Aptos" w:hAnsi="Aptos"/>
                <w:sz w:val="18"/>
                <w:szCs w:val="18"/>
              </w:rPr>
            </w:pPr>
          </w:p>
        </w:tc>
        <w:tc>
          <w:tcPr>
            <w:tcW w:w="8460" w:type="dxa"/>
          </w:tcPr>
          <w:p w14:paraId="79988BC5"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Account sort code   </w:t>
            </w:r>
          </w:p>
        </w:tc>
      </w:tr>
      <w:tr w:rsidR="004910F0" w:rsidRPr="005F0DDB" w14:paraId="6039FB70" w14:textId="77777777" w:rsidTr="0043246E">
        <w:tc>
          <w:tcPr>
            <w:tcW w:w="800" w:type="dxa"/>
          </w:tcPr>
          <w:p w14:paraId="136EA5F5" w14:textId="77777777" w:rsidR="004910F0" w:rsidRPr="005F0DDB" w:rsidRDefault="004910F0">
            <w:pPr>
              <w:pStyle w:val="T3"/>
              <w:spacing w:before="0"/>
              <w:rPr>
                <w:rFonts w:ascii="Aptos" w:hAnsi="Aptos"/>
                <w:sz w:val="18"/>
                <w:szCs w:val="18"/>
              </w:rPr>
            </w:pPr>
          </w:p>
        </w:tc>
        <w:tc>
          <w:tcPr>
            <w:tcW w:w="8460" w:type="dxa"/>
          </w:tcPr>
          <w:p w14:paraId="16E16705"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Account Number </w:t>
            </w:r>
          </w:p>
        </w:tc>
      </w:tr>
      <w:tr w:rsidR="004910F0" w:rsidRPr="005F0DDB" w14:paraId="2BC009F1" w14:textId="77777777" w:rsidTr="0043246E">
        <w:tc>
          <w:tcPr>
            <w:tcW w:w="800" w:type="dxa"/>
          </w:tcPr>
          <w:p w14:paraId="2B6FE29D" w14:textId="77777777" w:rsidR="004910F0" w:rsidRPr="005F0DDB" w:rsidRDefault="004910F0">
            <w:pPr>
              <w:pStyle w:val="T3"/>
              <w:spacing w:before="0"/>
              <w:rPr>
                <w:rFonts w:ascii="Aptos" w:hAnsi="Aptos"/>
                <w:sz w:val="18"/>
                <w:szCs w:val="18"/>
              </w:rPr>
            </w:pPr>
          </w:p>
        </w:tc>
        <w:tc>
          <w:tcPr>
            <w:tcW w:w="8460" w:type="dxa"/>
          </w:tcPr>
          <w:p w14:paraId="7E555C3A" w14:textId="77777777" w:rsidR="004910F0" w:rsidRPr="005F0DDB" w:rsidRDefault="004910F0" w:rsidP="00070B87">
            <w:pPr>
              <w:pStyle w:val="T3"/>
              <w:numPr>
                <w:ilvl w:val="2"/>
                <w:numId w:val="29"/>
              </w:numPr>
              <w:spacing w:before="0"/>
              <w:ind w:left="595"/>
              <w:rPr>
                <w:rFonts w:ascii="Aptos" w:hAnsi="Aptos"/>
                <w:sz w:val="18"/>
                <w:szCs w:val="18"/>
              </w:rPr>
            </w:pPr>
            <w:r w:rsidRPr="005F0DDB">
              <w:rPr>
                <w:rFonts w:ascii="Aptos" w:hAnsi="Aptos"/>
                <w:sz w:val="18"/>
                <w:szCs w:val="18"/>
              </w:rPr>
              <w:t xml:space="preserve">Payment Type (BACS or cheques) </w:t>
            </w:r>
          </w:p>
        </w:tc>
      </w:tr>
      <w:tr w:rsidR="004910F0" w:rsidRPr="005F0DDB" w14:paraId="4BDC138C" w14:textId="77777777" w:rsidTr="0043246E">
        <w:tc>
          <w:tcPr>
            <w:tcW w:w="800" w:type="dxa"/>
          </w:tcPr>
          <w:p w14:paraId="014A398C" w14:textId="77777777" w:rsidR="004910F0" w:rsidRPr="005F0DDB" w:rsidRDefault="004910F0">
            <w:pPr>
              <w:pStyle w:val="T3"/>
              <w:spacing w:before="0"/>
              <w:rPr>
                <w:rFonts w:ascii="Aptos" w:hAnsi="Aptos"/>
                <w:sz w:val="18"/>
                <w:szCs w:val="18"/>
              </w:rPr>
            </w:pPr>
          </w:p>
        </w:tc>
        <w:tc>
          <w:tcPr>
            <w:tcW w:w="8460" w:type="dxa"/>
          </w:tcPr>
          <w:p w14:paraId="178E5E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63706D6B" w14:textId="77777777" w:rsidTr="0043246E">
        <w:tc>
          <w:tcPr>
            <w:tcW w:w="800" w:type="dxa"/>
          </w:tcPr>
          <w:p w14:paraId="54E6AD59" w14:textId="77777777" w:rsidR="004910F0" w:rsidRPr="005F0DDB" w:rsidRDefault="004910F0">
            <w:pPr>
              <w:pStyle w:val="T3"/>
              <w:spacing w:before="0"/>
              <w:rPr>
                <w:rFonts w:ascii="Aptos" w:hAnsi="Aptos"/>
                <w:sz w:val="18"/>
                <w:szCs w:val="18"/>
              </w:rPr>
            </w:pPr>
            <w:r>
              <w:rPr>
                <w:rFonts w:ascii="Aptos" w:hAnsi="Aptos"/>
                <w:sz w:val="18"/>
                <w:szCs w:val="18"/>
              </w:rPr>
              <w:t>1.21.3</w:t>
            </w:r>
          </w:p>
        </w:tc>
        <w:tc>
          <w:tcPr>
            <w:tcW w:w="8460" w:type="dxa"/>
          </w:tcPr>
          <w:p w14:paraId="30951C6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an exception report which details the following for everyone on Payroll: - </w:t>
            </w:r>
          </w:p>
        </w:tc>
      </w:tr>
      <w:tr w:rsidR="004910F0" w:rsidRPr="005F0DDB" w14:paraId="43A9B587" w14:textId="77777777" w:rsidTr="0043246E">
        <w:tc>
          <w:tcPr>
            <w:tcW w:w="800" w:type="dxa"/>
          </w:tcPr>
          <w:p w14:paraId="6B228A52" w14:textId="77777777" w:rsidR="004910F0" w:rsidRPr="005F0DDB" w:rsidRDefault="004910F0">
            <w:pPr>
              <w:pStyle w:val="T3"/>
              <w:spacing w:before="0"/>
              <w:rPr>
                <w:rFonts w:ascii="Aptos" w:hAnsi="Aptos"/>
                <w:sz w:val="18"/>
                <w:szCs w:val="18"/>
              </w:rPr>
            </w:pPr>
          </w:p>
        </w:tc>
        <w:tc>
          <w:tcPr>
            <w:tcW w:w="8460" w:type="dxa"/>
          </w:tcPr>
          <w:p w14:paraId="27214D9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54076B74" w14:textId="77777777" w:rsidTr="0043246E">
        <w:tc>
          <w:tcPr>
            <w:tcW w:w="800" w:type="dxa"/>
          </w:tcPr>
          <w:p w14:paraId="60A5CD90" w14:textId="77777777" w:rsidR="004910F0" w:rsidRPr="005F0DDB" w:rsidRDefault="004910F0">
            <w:pPr>
              <w:pStyle w:val="T3"/>
              <w:spacing w:before="0"/>
              <w:rPr>
                <w:rFonts w:ascii="Aptos" w:hAnsi="Aptos"/>
                <w:sz w:val="18"/>
                <w:szCs w:val="18"/>
              </w:rPr>
            </w:pPr>
          </w:p>
        </w:tc>
        <w:tc>
          <w:tcPr>
            <w:tcW w:w="8460" w:type="dxa"/>
          </w:tcPr>
          <w:p w14:paraId="53CBFF2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7D39EC9D" w14:textId="77777777" w:rsidTr="0043246E">
        <w:tc>
          <w:tcPr>
            <w:tcW w:w="800" w:type="dxa"/>
          </w:tcPr>
          <w:p w14:paraId="3BB23282" w14:textId="77777777" w:rsidR="004910F0" w:rsidRPr="005F0DDB" w:rsidRDefault="004910F0">
            <w:pPr>
              <w:pStyle w:val="T3"/>
              <w:spacing w:before="0"/>
              <w:rPr>
                <w:rFonts w:ascii="Aptos" w:hAnsi="Aptos"/>
                <w:sz w:val="18"/>
                <w:szCs w:val="18"/>
              </w:rPr>
            </w:pPr>
          </w:p>
        </w:tc>
        <w:tc>
          <w:tcPr>
            <w:tcW w:w="8460" w:type="dxa"/>
          </w:tcPr>
          <w:p w14:paraId="3E48783F"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4C1D13BD" w14:textId="77777777" w:rsidTr="0043246E">
        <w:tc>
          <w:tcPr>
            <w:tcW w:w="800" w:type="dxa"/>
          </w:tcPr>
          <w:p w14:paraId="32373A2C" w14:textId="77777777" w:rsidR="004910F0" w:rsidRPr="005F0DDB" w:rsidRDefault="004910F0">
            <w:pPr>
              <w:pStyle w:val="T3"/>
              <w:spacing w:before="0"/>
              <w:rPr>
                <w:rFonts w:ascii="Aptos" w:hAnsi="Aptos"/>
                <w:sz w:val="18"/>
                <w:szCs w:val="18"/>
              </w:rPr>
            </w:pPr>
          </w:p>
        </w:tc>
        <w:tc>
          <w:tcPr>
            <w:tcW w:w="8460" w:type="dxa"/>
          </w:tcPr>
          <w:p w14:paraId="0BBF7CA2"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75480F88" w14:textId="77777777" w:rsidTr="0043246E">
        <w:tc>
          <w:tcPr>
            <w:tcW w:w="800" w:type="dxa"/>
          </w:tcPr>
          <w:p w14:paraId="128B1F0B" w14:textId="77777777" w:rsidR="004910F0" w:rsidRPr="005F0DDB" w:rsidRDefault="004910F0">
            <w:pPr>
              <w:pStyle w:val="T3"/>
              <w:spacing w:before="0"/>
              <w:rPr>
                <w:rFonts w:ascii="Aptos" w:hAnsi="Aptos"/>
                <w:sz w:val="18"/>
                <w:szCs w:val="18"/>
              </w:rPr>
            </w:pPr>
          </w:p>
        </w:tc>
        <w:tc>
          <w:tcPr>
            <w:tcW w:w="8460" w:type="dxa"/>
          </w:tcPr>
          <w:p w14:paraId="7E32934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Tax refunds </w:t>
            </w:r>
          </w:p>
        </w:tc>
      </w:tr>
      <w:tr w:rsidR="004910F0" w:rsidRPr="005F0DDB" w14:paraId="673C8BDB" w14:textId="77777777" w:rsidTr="0043246E">
        <w:tc>
          <w:tcPr>
            <w:tcW w:w="800" w:type="dxa"/>
          </w:tcPr>
          <w:p w14:paraId="6888DC66" w14:textId="77777777" w:rsidR="004910F0" w:rsidRPr="005F0DDB" w:rsidRDefault="004910F0">
            <w:pPr>
              <w:pStyle w:val="T3"/>
              <w:spacing w:before="0"/>
              <w:rPr>
                <w:rFonts w:ascii="Aptos" w:hAnsi="Aptos"/>
                <w:sz w:val="18"/>
                <w:szCs w:val="18"/>
              </w:rPr>
            </w:pPr>
          </w:p>
        </w:tc>
        <w:tc>
          <w:tcPr>
            <w:tcW w:w="8460" w:type="dxa"/>
          </w:tcPr>
          <w:p w14:paraId="657C28F7"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Gross pay over user defined limit </w:t>
            </w:r>
          </w:p>
        </w:tc>
      </w:tr>
      <w:tr w:rsidR="004910F0" w:rsidRPr="005F0DDB" w14:paraId="2E5F5F11" w14:textId="77777777" w:rsidTr="0043246E">
        <w:tc>
          <w:tcPr>
            <w:tcW w:w="800" w:type="dxa"/>
          </w:tcPr>
          <w:p w14:paraId="18CE41A1" w14:textId="77777777" w:rsidR="004910F0" w:rsidRPr="005F0DDB" w:rsidRDefault="004910F0">
            <w:pPr>
              <w:pStyle w:val="T3"/>
              <w:spacing w:before="0"/>
              <w:rPr>
                <w:rFonts w:ascii="Aptos" w:hAnsi="Aptos"/>
                <w:sz w:val="18"/>
                <w:szCs w:val="18"/>
              </w:rPr>
            </w:pPr>
          </w:p>
        </w:tc>
        <w:tc>
          <w:tcPr>
            <w:tcW w:w="8460" w:type="dxa"/>
          </w:tcPr>
          <w:p w14:paraId="3BB874A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Negative net pay </w:t>
            </w:r>
          </w:p>
        </w:tc>
      </w:tr>
      <w:tr w:rsidR="004910F0" w:rsidRPr="005F0DDB" w14:paraId="1E85226F" w14:textId="77777777" w:rsidTr="0043246E">
        <w:tc>
          <w:tcPr>
            <w:tcW w:w="800" w:type="dxa"/>
          </w:tcPr>
          <w:p w14:paraId="1BCEDE74" w14:textId="77777777" w:rsidR="004910F0" w:rsidRPr="005F0DDB" w:rsidRDefault="004910F0">
            <w:pPr>
              <w:pStyle w:val="T3"/>
              <w:spacing w:before="0"/>
              <w:rPr>
                <w:rFonts w:ascii="Aptos" w:hAnsi="Aptos"/>
                <w:sz w:val="18"/>
                <w:szCs w:val="18"/>
              </w:rPr>
            </w:pPr>
          </w:p>
        </w:tc>
        <w:tc>
          <w:tcPr>
            <w:tcW w:w="8460" w:type="dxa"/>
          </w:tcPr>
          <w:p w14:paraId="6A38C25C"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Old NI Number </w:t>
            </w:r>
          </w:p>
        </w:tc>
      </w:tr>
      <w:tr w:rsidR="004910F0" w:rsidRPr="005F0DDB" w14:paraId="136DC40D" w14:textId="77777777" w:rsidTr="0043246E">
        <w:tc>
          <w:tcPr>
            <w:tcW w:w="800" w:type="dxa"/>
          </w:tcPr>
          <w:p w14:paraId="7486BC16" w14:textId="77777777" w:rsidR="004910F0" w:rsidRPr="005F0DDB" w:rsidRDefault="004910F0">
            <w:pPr>
              <w:pStyle w:val="T3"/>
              <w:spacing w:before="0"/>
              <w:rPr>
                <w:rFonts w:ascii="Aptos" w:hAnsi="Aptos"/>
                <w:sz w:val="18"/>
                <w:szCs w:val="18"/>
              </w:rPr>
            </w:pPr>
          </w:p>
        </w:tc>
        <w:tc>
          <w:tcPr>
            <w:tcW w:w="8460" w:type="dxa"/>
          </w:tcPr>
          <w:p w14:paraId="6FEA87EF"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New NI Number </w:t>
            </w:r>
          </w:p>
        </w:tc>
      </w:tr>
      <w:tr w:rsidR="004910F0" w:rsidRPr="005F0DDB" w14:paraId="07DF28E5" w14:textId="77777777" w:rsidTr="0043246E">
        <w:tc>
          <w:tcPr>
            <w:tcW w:w="800" w:type="dxa"/>
          </w:tcPr>
          <w:p w14:paraId="7506F3AC" w14:textId="77777777" w:rsidR="004910F0" w:rsidRPr="005F0DDB" w:rsidRDefault="004910F0">
            <w:pPr>
              <w:pStyle w:val="T3"/>
              <w:spacing w:before="0"/>
              <w:rPr>
                <w:rFonts w:ascii="Aptos" w:hAnsi="Aptos"/>
                <w:sz w:val="18"/>
                <w:szCs w:val="18"/>
              </w:rPr>
            </w:pPr>
          </w:p>
        </w:tc>
        <w:tc>
          <w:tcPr>
            <w:tcW w:w="8460" w:type="dxa"/>
          </w:tcPr>
          <w:p w14:paraId="26BEFC3B"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Date of change </w:t>
            </w:r>
          </w:p>
        </w:tc>
      </w:tr>
      <w:tr w:rsidR="004910F0" w:rsidRPr="005F0DDB" w14:paraId="2D04E6D1" w14:textId="77777777" w:rsidTr="0043246E">
        <w:tc>
          <w:tcPr>
            <w:tcW w:w="800" w:type="dxa"/>
          </w:tcPr>
          <w:p w14:paraId="17309B48" w14:textId="77777777" w:rsidR="004910F0" w:rsidRPr="005F0DDB" w:rsidRDefault="004910F0">
            <w:pPr>
              <w:pStyle w:val="T3"/>
              <w:spacing w:before="0"/>
              <w:rPr>
                <w:rFonts w:ascii="Aptos" w:hAnsi="Aptos"/>
                <w:sz w:val="18"/>
                <w:szCs w:val="18"/>
              </w:rPr>
            </w:pPr>
          </w:p>
        </w:tc>
        <w:tc>
          <w:tcPr>
            <w:tcW w:w="8460" w:type="dxa"/>
          </w:tcPr>
          <w:p w14:paraId="3EC1D49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Old tax code </w:t>
            </w:r>
          </w:p>
        </w:tc>
      </w:tr>
      <w:tr w:rsidR="004910F0" w:rsidRPr="005F0DDB" w14:paraId="29BABA12" w14:textId="77777777" w:rsidTr="0043246E">
        <w:tc>
          <w:tcPr>
            <w:tcW w:w="800" w:type="dxa"/>
          </w:tcPr>
          <w:p w14:paraId="3017AA7B" w14:textId="77777777" w:rsidR="004910F0" w:rsidRPr="005F0DDB" w:rsidRDefault="004910F0">
            <w:pPr>
              <w:pStyle w:val="T3"/>
              <w:spacing w:before="0"/>
              <w:rPr>
                <w:rFonts w:ascii="Aptos" w:hAnsi="Aptos"/>
                <w:sz w:val="18"/>
                <w:szCs w:val="18"/>
              </w:rPr>
            </w:pPr>
          </w:p>
        </w:tc>
        <w:tc>
          <w:tcPr>
            <w:tcW w:w="8460" w:type="dxa"/>
          </w:tcPr>
          <w:p w14:paraId="16F4004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New Tax code </w:t>
            </w:r>
          </w:p>
        </w:tc>
      </w:tr>
      <w:tr w:rsidR="004910F0" w:rsidRPr="005F0DDB" w14:paraId="25798E9F" w14:textId="77777777" w:rsidTr="0043246E">
        <w:tc>
          <w:tcPr>
            <w:tcW w:w="800" w:type="dxa"/>
          </w:tcPr>
          <w:p w14:paraId="7B811310" w14:textId="77777777" w:rsidR="004910F0" w:rsidRPr="005F0DDB" w:rsidRDefault="004910F0">
            <w:pPr>
              <w:pStyle w:val="T3"/>
              <w:spacing w:before="0"/>
              <w:rPr>
                <w:rFonts w:ascii="Aptos" w:hAnsi="Aptos"/>
                <w:sz w:val="18"/>
                <w:szCs w:val="18"/>
              </w:rPr>
            </w:pPr>
          </w:p>
        </w:tc>
        <w:tc>
          <w:tcPr>
            <w:tcW w:w="8460" w:type="dxa"/>
          </w:tcPr>
          <w:p w14:paraId="21C5347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Date of change </w:t>
            </w:r>
          </w:p>
        </w:tc>
      </w:tr>
      <w:tr w:rsidR="004910F0" w:rsidRPr="005F0DDB" w14:paraId="1C1D2A23" w14:textId="77777777" w:rsidTr="0043246E">
        <w:tc>
          <w:tcPr>
            <w:tcW w:w="800" w:type="dxa"/>
          </w:tcPr>
          <w:p w14:paraId="43612CBF" w14:textId="77777777" w:rsidR="004910F0" w:rsidRPr="005F0DDB" w:rsidRDefault="004910F0">
            <w:pPr>
              <w:pStyle w:val="T3"/>
              <w:spacing w:before="0"/>
              <w:rPr>
                <w:rFonts w:ascii="Aptos" w:hAnsi="Aptos"/>
                <w:sz w:val="18"/>
                <w:szCs w:val="18"/>
              </w:rPr>
            </w:pPr>
          </w:p>
        </w:tc>
        <w:tc>
          <w:tcPr>
            <w:tcW w:w="8460" w:type="dxa"/>
          </w:tcPr>
          <w:p w14:paraId="01FE841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Old Bank Account No </w:t>
            </w:r>
          </w:p>
        </w:tc>
      </w:tr>
      <w:tr w:rsidR="004910F0" w:rsidRPr="005F0DDB" w14:paraId="7A556467" w14:textId="77777777" w:rsidTr="0043246E">
        <w:tc>
          <w:tcPr>
            <w:tcW w:w="800" w:type="dxa"/>
          </w:tcPr>
          <w:p w14:paraId="25E64FC5" w14:textId="77777777" w:rsidR="004910F0" w:rsidRPr="005F0DDB" w:rsidRDefault="004910F0">
            <w:pPr>
              <w:pStyle w:val="T3"/>
              <w:spacing w:before="0"/>
              <w:rPr>
                <w:rFonts w:ascii="Aptos" w:hAnsi="Aptos"/>
                <w:sz w:val="18"/>
                <w:szCs w:val="18"/>
              </w:rPr>
            </w:pPr>
          </w:p>
        </w:tc>
        <w:tc>
          <w:tcPr>
            <w:tcW w:w="8460" w:type="dxa"/>
          </w:tcPr>
          <w:p w14:paraId="0F8EF4E3"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Old Sort code </w:t>
            </w:r>
          </w:p>
        </w:tc>
      </w:tr>
      <w:tr w:rsidR="004910F0" w:rsidRPr="005F0DDB" w14:paraId="72019616" w14:textId="77777777" w:rsidTr="0043246E">
        <w:tc>
          <w:tcPr>
            <w:tcW w:w="800" w:type="dxa"/>
          </w:tcPr>
          <w:p w14:paraId="38F9CF9C" w14:textId="77777777" w:rsidR="004910F0" w:rsidRPr="005F0DDB" w:rsidRDefault="004910F0">
            <w:pPr>
              <w:pStyle w:val="T3"/>
              <w:spacing w:before="0"/>
              <w:rPr>
                <w:rFonts w:ascii="Aptos" w:hAnsi="Aptos"/>
                <w:sz w:val="18"/>
                <w:szCs w:val="18"/>
              </w:rPr>
            </w:pPr>
          </w:p>
        </w:tc>
        <w:tc>
          <w:tcPr>
            <w:tcW w:w="8460" w:type="dxa"/>
          </w:tcPr>
          <w:p w14:paraId="629E67D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New Bank Account No </w:t>
            </w:r>
          </w:p>
        </w:tc>
      </w:tr>
      <w:tr w:rsidR="004910F0" w:rsidRPr="005F0DDB" w14:paraId="23DE5B7A" w14:textId="77777777" w:rsidTr="0043246E">
        <w:tc>
          <w:tcPr>
            <w:tcW w:w="800" w:type="dxa"/>
          </w:tcPr>
          <w:p w14:paraId="41E7D00A" w14:textId="77777777" w:rsidR="004910F0" w:rsidRPr="005F0DDB" w:rsidRDefault="004910F0">
            <w:pPr>
              <w:pStyle w:val="T3"/>
              <w:spacing w:before="0"/>
              <w:rPr>
                <w:rFonts w:ascii="Aptos" w:hAnsi="Aptos"/>
                <w:sz w:val="18"/>
                <w:szCs w:val="18"/>
              </w:rPr>
            </w:pPr>
          </w:p>
        </w:tc>
        <w:tc>
          <w:tcPr>
            <w:tcW w:w="8460" w:type="dxa"/>
          </w:tcPr>
          <w:p w14:paraId="7524E7D2"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New sort code </w:t>
            </w:r>
          </w:p>
        </w:tc>
      </w:tr>
      <w:tr w:rsidR="004910F0" w:rsidRPr="005F0DDB" w14:paraId="4F34175D" w14:textId="77777777" w:rsidTr="0043246E">
        <w:tc>
          <w:tcPr>
            <w:tcW w:w="800" w:type="dxa"/>
          </w:tcPr>
          <w:p w14:paraId="24681849" w14:textId="77777777" w:rsidR="004910F0" w:rsidRPr="005F0DDB" w:rsidRDefault="004910F0">
            <w:pPr>
              <w:pStyle w:val="T3"/>
              <w:spacing w:before="0"/>
              <w:rPr>
                <w:rFonts w:ascii="Aptos" w:hAnsi="Aptos"/>
                <w:sz w:val="18"/>
                <w:szCs w:val="18"/>
              </w:rPr>
            </w:pPr>
          </w:p>
        </w:tc>
        <w:tc>
          <w:tcPr>
            <w:tcW w:w="8460" w:type="dxa"/>
          </w:tcPr>
          <w:p w14:paraId="48786E81" w14:textId="77777777" w:rsidR="004910F0" w:rsidRPr="005F0DDB" w:rsidRDefault="004910F0" w:rsidP="00070B87">
            <w:pPr>
              <w:pStyle w:val="T3"/>
              <w:numPr>
                <w:ilvl w:val="2"/>
                <w:numId w:val="30"/>
              </w:numPr>
              <w:spacing w:before="0"/>
              <w:ind w:left="595"/>
              <w:rPr>
                <w:rFonts w:ascii="Aptos" w:hAnsi="Aptos"/>
                <w:sz w:val="18"/>
                <w:szCs w:val="18"/>
              </w:rPr>
            </w:pPr>
            <w:r w:rsidRPr="005F0DDB">
              <w:rPr>
                <w:rFonts w:ascii="Aptos" w:hAnsi="Aptos"/>
                <w:sz w:val="18"/>
                <w:szCs w:val="18"/>
              </w:rPr>
              <w:t xml:space="preserve">Significant birthday for NI purposes </w:t>
            </w:r>
          </w:p>
        </w:tc>
      </w:tr>
      <w:tr w:rsidR="004910F0" w:rsidRPr="005F0DDB" w14:paraId="042ACF07" w14:textId="77777777" w:rsidTr="0043246E">
        <w:tc>
          <w:tcPr>
            <w:tcW w:w="800" w:type="dxa"/>
          </w:tcPr>
          <w:p w14:paraId="1C713616" w14:textId="77777777" w:rsidR="004910F0" w:rsidRPr="005F0DDB" w:rsidRDefault="004910F0">
            <w:pPr>
              <w:pStyle w:val="T3"/>
              <w:spacing w:before="0"/>
              <w:rPr>
                <w:rFonts w:ascii="Aptos" w:hAnsi="Aptos"/>
                <w:sz w:val="18"/>
                <w:szCs w:val="18"/>
              </w:rPr>
            </w:pPr>
          </w:p>
        </w:tc>
        <w:tc>
          <w:tcPr>
            <w:tcW w:w="8460" w:type="dxa"/>
          </w:tcPr>
          <w:p w14:paraId="3E34A1A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32D34255" w14:textId="77777777" w:rsidTr="0043246E">
        <w:tc>
          <w:tcPr>
            <w:tcW w:w="800" w:type="dxa"/>
          </w:tcPr>
          <w:p w14:paraId="7954F1F7" w14:textId="77777777" w:rsidR="004910F0" w:rsidRPr="005F0DDB" w:rsidRDefault="004910F0">
            <w:pPr>
              <w:pStyle w:val="T3"/>
              <w:spacing w:before="0"/>
              <w:rPr>
                <w:rFonts w:ascii="Aptos" w:hAnsi="Aptos"/>
                <w:sz w:val="18"/>
                <w:szCs w:val="18"/>
              </w:rPr>
            </w:pPr>
            <w:r>
              <w:rPr>
                <w:rFonts w:ascii="Aptos" w:hAnsi="Aptos"/>
                <w:sz w:val="18"/>
                <w:szCs w:val="18"/>
              </w:rPr>
              <w:t>1.21.4</w:t>
            </w:r>
          </w:p>
        </w:tc>
        <w:tc>
          <w:tcPr>
            <w:tcW w:w="8460" w:type="dxa"/>
          </w:tcPr>
          <w:p w14:paraId="4AD39A4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details the following for all new starts (since the last payroll ran): - </w:t>
            </w:r>
          </w:p>
        </w:tc>
      </w:tr>
      <w:tr w:rsidR="004910F0" w:rsidRPr="005F0DDB" w14:paraId="1046F406" w14:textId="77777777" w:rsidTr="0043246E">
        <w:tc>
          <w:tcPr>
            <w:tcW w:w="800" w:type="dxa"/>
          </w:tcPr>
          <w:p w14:paraId="6DA47FDB" w14:textId="77777777" w:rsidR="004910F0" w:rsidRPr="005F0DDB" w:rsidRDefault="004910F0">
            <w:pPr>
              <w:pStyle w:val="T3"/>
              <w:spacing w:before="0"/>
              <w:rPr>
                <w:rFonts w:ascii="Aptos" w:hAnsi="Aptos"/>
                <w:sz w:val="18"/>
                <w:szCs w:val="18"/>
              </w:rPr>
            </w:pPr>
          </w:p>
        </w:tc>
        <w:tc>
          <w:tcPr>
            <w:tcW w:w="8460" w:type="dxa"/>
          </w:tcPr>
          <w:p w14:paraId="5AC9F19D"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2F78919A" w14:textId="77777777" w:rsidTr="0043246E">
        <w:tc>
          <w:tcPr>
            <w:tcW w:w="800" w:type="dxa"/>
          </w:tcPr>
          <w:p w14:paraId="0D0C3172" w14:textId="77777777" w:rsidR="004910F0" w:rsidRPr="005F0DDB" w:rsidRDefault="004910F0">
            <w:pPr>
              <w:pStyle w:val="T3"/>
              <w:spacing w:before="0"/>
              <w:rPr>
                <w:rFonts w:ascii="Aptos" w:hAnsi="Aptos"/>
                <w:sz w:val="18"/>
                <w:szCs w:val="18"/>
              </w:rPr>
            </w:pPr>
          </w:p>
        </w:tc>
        <w:tc>
          <w:tcPr>
            <w:tcW w:w="8460" w:type="dxa"/>
          </w:tcPr>
          <w:p w14:paraId="27D19CC9"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660BCFC9" w14:textId="77777777" w:rsidTr="0043246E">
        <w:tc>
          <w:tcPr>
            <w:tcW w:w="800" w:type="dxa"/>
          </w:tcPr>
          <w:p w14:paraId="3F769ED5" w14:textId="77777777" w:rsidR="004910F0" w:rsidRPr="005F0DDB" w:rsidRDefault="004910F0">
            <w:pPr>
              <w:pStyle w:val="T3"/>
              <w:spacing w:before="0"/>
              <w:rPr>
                <w:rFonts w:ascii="Aptos" w:hAnsi="Aptos"/>
                <w:sz w:val="18"/>
                <w:szCs w:val="18"/>
              </w:rPr>
            </w:pPr>
          </w:p>
        </w:tc>
        <w:tc>
          <w:tcPr>
            <w:tcW w:w="8460" w:type="dxa"/>
          </w:tcPr>
          <w:p w14:paraId="44B81BB5"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3B04FA1C" w14:textId="77777777" w:rsidTr="0043246E">
        <w:tc>
          <w:tcPr>
            <w:tcW w:w="800" w:type="dxa"/>
          </w:tcPr>
          <w:p w14:paraId="6E2F3479" w14:textId="77777777" w:rsidR="004910F0" w:rsidRPr="005F0DDB" w:rsidRDefault="004910F0">
            <w:pPr>
              <w:pStyle w:val="T3"/>
              <w:spacing w:before="0"/>
              <w:rPr>
                <w:rFonts w:ascii="Aptos" w:hAnsi="Aptos"/>
                <w:sz w:val="18"/>
                <w:szCs w:val="18"/>
              </w:rPr>
            </w:pPr>
          </w:p>
        </w:tc>
        <w:tc>
          <w:tcPr>
            <w:tcW w:w="8460" w:type="dxa"/>
          </w:tcPr>
          <w:p w14:paraId="23FCF9B9"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38017E1F" w14:textId="77777777" w:rsidTr="0043246E">
        <w:tc>
          <w:tcPr>
            <w:tcW w:w="800" w:type="dxa"/>
          </w:tcPr>
          <w:p w14:paraId="48FBDE16" w14:textId="77777777" w:rsidR="004910F0" w:rsidRPr="005F0DDB" w:rsidRDefault="004910F0">
            <w:pPr>
              <w:pStyle w:val="T3"/>
              <w:spacing w:before="0"/>
              <w:rPr>
                <w:rFonts w:ascii="Aptos" w:hAnsi="Aptos"/>
                <w:sz w:val="18"/>
                <w:szCs w:val="18"/>
              </w:rPr>
            </w:pPr>
          </w:p>
        </w:tc>
        <w:tc>
          <w:tcPr>
            <w:tcW w:w="8460" w:type="dxa"/>
          </w:tcPr>
          <w:p w14:paraId="0183CAA3"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Department </w:t>
            </w:r>
          </w:p>
        </w:tc>
      </w:tr>
      <w:tr w:rsidR="004910F0" w:rsidRPr="005F0DDB" w14:paraId="58BAC0E6" w14:textId="77777777" w:rsidTr="0043246E">
        <w:tc>
          <w:tcPr>
            <w:tcW w:w="800" w:type="dxa"/>
          </w:tcPr>
          <w:p w14:paraId="2C5039DD" w14:textId="77777777" w:rsidR="004910F0" w:rsidRPr="005F0DDB" w:rsidRDefault="004910F0">
            <w:pPr>
              <w:pStyle w:val="T3"/>
              <w:spacing w:before="0"/>
              <w:rPr>
                <w:rFonts w:ascii="Aptos" w:hAnsi="Aptos"/>
                <w:sz w:val="18"/>
                <w:szCs w:val="18"/>
              </w:rPr>
            </w:pPr>
          </w:p>
        </w:tc>
        <w:tc>
          <w:tcPr>
            <w:tcW w:w="8460" w:type="dxa"/>
          </w:tcPr>
          <w:p w14:paraId="1CC8A6FC"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Start Date </w:t>
            </w:r>
          </w:p>
        </w:tc>
      </w:tr>
      <w:tr w:rsidR="004910F0" w:rsidRPr="005F0DDB" w14:paraId="724C8990" w14:textId="77777777" w:rsidTr="0043246E">
        <w:tc>
          <w:tcPr>
            <w:tcW w:w="800" w:type="dxa"/>
          </w:tcPr>
          <w:p w14:paraId="0F872FF8" w14:textId="77777777" w:rsidR="004910F0" w:rsidRPr="005F0DDB" w:rsidRDefault="004910F0">
            <w:pPr>
              <w:pStyle w:val="T3"/>
              <w:spacing w:before="0"/>
              <w:rPr>
                <w:rFonts w:ascii="Aptos" w:hAnsi="Aptos"/>
                <w:sz w:val="18"/>
                <w:szCs w:val="18"/>
              </w:rPr>
            </w:pPr>
          </w:p>
        </w:tc>
        <w:tc>
          <w:tcPr>
            <w:tcW w:w="8460" w:type="dxa"/>
          </w:tcPr>
          <w:p w14:paraId="5047EC99"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Pension Scheme Name </w:t>
            </w:r>
          </w:p>
        </w:tc>
      </w:tr>
      <w:tr w:rsidR="004910F0" w:rsidRPr="005F0DDB" w14:paraId="48CDDD69" w14:textId="77777777" w:rsidTr="0043246E">
        <w:tc>
          <w:tcPr>
            <w:tcW w:w="800" w:type="dxa"/>
          </w:tcPr>
          <w:p w14:paraId="7D464D4C" w14:textId="77777777" w:rsidR="004910F0" w:rsidRPr="005F0DDB" w:rsidRDefault="004910F0">
            <w:pPr>
              <w:pStyle w:val="T3"/>
              <w:spacing w:before="0"/>
              <w:rPr>
                <w:rFonts w:ascii="Aptos" w:hAnsi="Aptos"/>
                <w:sz w:val="18"/>
                <w:szCs w:val="18"/>
              </w:rPr>
            </w:pPr>
          </w:p>
        </w:tc>
        <w:tc>
          <w:tcPr>
            <w:tcW w:w="8460" w:type="dxa"/>
          </w:tcPr>
          <w:p w14:paraId="0D1063B5"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Contribution Rate </w:t>
            </w:r>
          </w:p>
        </w:tc>
      </w:tr>
      <w:tr w:rsidR="004910F0" w:rsidRPr="005F0DDB" w14:paraId="47217AA9" w14:textId="77777777" w:rsidTr="0043246E">
        <w:tc>
          <w:tcPr>
            <w:tcW w:w="800" w:type="dxa"/>
          </w:tcPr>
          <w:p w14:paraId="1CB3EA00" w14:textId="77777777" w:rsidR="004910F0" w:rsidRPr="005F0DDB" w:rsidRDefault="004910F0">
            <w:pPr>
              <w:pStyle w:val="T3"/>
              <w:spacing w:before="0"/>
              <w:rPr>
                <w:rFonts w:ascii="Aptos" w:hAnsi="Aptos"/>
                <w:sz w:val="18"/>
                <w:szCs w:val="18"/>
              </w:rPr>
            </w:pPr>
          </w:p>
        </w:tc>
        <w:tc>
          <w:tcPr>
            <w:tcW w:w="8460" w:type="dxa"/>
          </w:tcPr>
          <w:p w14:paraId="3D24C835"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25A2DF8D" w14:textId="77777777" w:rsidTr="0043246E">
        <w:tc>
          <w:tcPr>
            <w:tcW w:w="800" w:type="dxa"/>
          </w:tcPr>
          <w:p w14:paraId="6A6B8454" w14:textId="77777777" w:rsidR="004910F0" w:rsidRPr="005F0DDB" w:rsidRDefault="004910F0">
            <w:pPr>
              <w:pStyle w:val="T3"/>
              <w:spacing w:before="0"/>
              <w:rPr>
                <w:rFonts w:ascii="Aptos" w:hAnsi="Aptos"/>
                <w:sz w:val="18"/>
                <w:szCs w:val="18"/>
              </w:rPr>
            </w:pPr>
          </w:p>
        </w:tc>
        <w:tc>
          <w:tcPr>
            <w:tcW w:w="8460" w:type="dxa"/>
          </w:tcPr>
          <w:p w14:paraId="39C069AD"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NI Category </w:t>
            </w:r>
          </w:p>
        </w:tc>
      </w:tr>
      <w:tr w:rsidR="004910F0" w:rsidRPr="005F0DDB" w14:paraId="46429544" w14:textId="77777777" w:rsidTr="0043246E">
        <w:tc>
          <w:tcPr>
            <w:tcW w:w="800" w:type="dxa"/>
          </w:tcPr>
          <w:p w14:paraId="7466E58F" w14:textId="77777777" w:rsidR="004910F0" w:rsidRPr="005F0DDB" w:rsidRDefault="004910F0">
            <w:pPr>
              <w:pStyle w:val="T3"/>
              <w:spacing w:before="0"/>
              <w:rPr>
                <w:rFonts w:ascii="Aptos" w:hAnsi="Aptos"/>
                <w:sz w:val="18"/>
                <w:szCs w:val="18"/>
              </w:rPr>
            </w:pPr>
          </w:p>
        </w:tc>
        <w:tc>
          <w:tcPr>
            <w:tcW w:w="8460" w:type="dxa"/>
          </w:tcPr>
          <w:p w14:paraId="2A8187C7"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Tax Code </w:t>
            </w:r>
          </w:p>
        </w:tc>
      </w:tr>
      <w:tr w:rsidR="004910F0" w:rsidRPr="005F0DDB" w14:paraId="0AD5C39E" w14:textId="77777777" w:rsidTr="0043246E">
        <w:tc>
          <w:tcPr>
            <w:tcW w:w="800" w:type="dxa"/>
          </w:tcPr>
          <w:p w14:paraId="03651F7C" w14:textId="77777777" w:rsidR="004910F0" w:rsidRPr="005F0DDB" w:rsidRDefault="004910F0">
            <w:pPr>
              <w:pStyle w:val="T3"/>
              <w:spacing w:before="0"/>
              <w:rPr>
                <w:rFonts w:ascii="Aptos" w:hAnsi="Aptos"/>
                <w:sz w:val="18"/>
                <w:szCs w:val="18"/>
              </w:rPr>
            </w:pPr>
          </w:p>
        </w:tc>
        <w:tc>
          <w:tcPr>
            <w:tcW w:w="8460" w:type="dxa"/>
          </w:tcPr>
          <w:p w14:paraId="597579FD"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Account Number </w:t>
            </w:r>
          </w:p>
        </w:tc>
      </w:tr>
      <w:tr w:rsidR="004910F0" w:rsidRPr="005F0DDB" w14:paraId="292944C1" w14:textId="77777777" w:rsidTr="0043246E">
        <w:tc>
          <w:tcPr>
            <w:tcW w:w="800" w:type="dxa"/>
          </w:tcPr>
          <w:p w14:paraId="45BE3CAB" w14:textId="77777777" w:rsidR="004910F0" w:rsidRPr="005F0DDB" w:rsidRDefault="004910F0">
            <w:pPr>
              <w:pStyle w:val="T3"/>
              <w:spacing w:before="0"/>
              <w:rPr>
                <w:rFonts w:ascii="Aptos" w:hAnsi="Aptos"/>
                <w:sz w:val="18"/>
                <w:szCs w:val="18"/>
              </w:rPr>
            </w:pPr>
          </w:p>
        </w:tc>
        <w:tc>
          <w:tcPr>
            <w:tcW w:w="8460" w:type="dxa"/>
          </w:tcPr>
          <w:p w14:paraId="2E2A55C5" w14:textId="77777777" w:rsidR="004910F0" w:rsidRPr="005F0DDB" w:rsidRDefault="004910F0" w:rsidP="00070B87">
            <w:pPr>
              <w:pStyle w:val="T3"/>
              <w:numPr>
                <w:ilvl w:val="2"/>
                <w:numId w:val="31"/>
              </w:numPr>
              <w:spacing w:before="0"/>
              <w:ind w:left="595"/>
              <w:rPr>
                <w:rFonts w:ascii="Aptos" w:hAnsi="Aptos"/>
                <w:sz w:val="18"/>
                <w:szCs w:val="18"/>
              </w:rPr>
            </w:pPr>
            <w:r w:rsidRPr="005F0DDB">
              <w:rPr>
                <w:rFonts w:ascii="Aptos" w:hAnsi="Aptos"/>
                <w:sz w:val="18"/>
                <w:szCs w:val="18"/>
              </w:rPr>
              <w:t xml:space="preserve">Sort Code </w:t>
            </w:r>
          </w:p>
        </w:tc>
      </w:tr>
      <w:tr w:rsidR="004910F0" w:rsidRPr="005F0DDB" w14:paraId="134EE965" w14:textId="77777777" w:rsidTr="0043246E">
        <w:tc>
          <w:tcPr>
            <w:tcW w:w="800" w:type="dxa"/>
          </w:tcPr>
          <w:p w14:paraId="2F3F5FF4" w14:textId="77777777" w:rsidR="004910F0" w:rsidRPr="005F0DDB" w:rsidRDefault="004910F0">
            <w:pPr>
              <w:pStyle w:val="T3"/>
              <w:spacing w:before="0"/>
              <w:rPr>
                <w:rFonts w:ascii="Aptos" w:hAnsi="Aptos"/>
                <w:sz w:val="18"/>
                <w:szCs w:val="18"/>
              </w:rPr>
            </w:pPr>
          </w:p>
        </w:tc>
        <w:tc>
          <w:tcPr>
            <w:tcW w:w="8460" w:type="dxa"/>
          </w:tcPr>
          <w:p w14:paraId="2D50E4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6DEA5B5C" w14:textId="77777777" w:rsidTr="0043246E">
        <w:tc>
          <w:tcPr>
            <w:tcW w:w="800" w:type="dxa"/>
          </w:tcPr>
          <w:p w14:paraId="555C8701" w14:textId="77777777" w:rsidR="004910F0" w:rsidRPr="005F0DDB" w:rsidRDefault="004910F0">
            <w:pPr>
              <w:pStyle w:val="T3"/>
              <w:spacing w:before="0"/>
              <w:rPr>
                <w:rFonts w:ascii="Aptos" w:hAnsi="Aptos"/>
                <w:sz w:val="18"/>
                <w:szCs w:val="18"/>
              </w:rPr>
            </w:pPr>
            <w:r>
              <w:rPr>
                <w:rFonts w:ascii="Aptos" w:hAnsi="Aptos"/>
                <w:sz w:val="18"/>
                <w:szCs w:val="18"/>
              </w:rPr>
              <w:t>1.21.5</w:t>
            </w:r>
          </w:p>
        </w:tc>
        <w:tc>
          <w:tcPr>
            <w:tcW w:w="8460" w:type="dxa"/>
          </w:tcPr>
          <w:p w14:paraId="59B41DD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details the following for all leavers (since the last payroll ran): - </w:t>
            </w:r>
          </w:p>
        </w:tc>
      </w:tr>
      <w:tr w:rsidR="004910F0" w:rsidRPr="005F0DDB" w14:paraId="1FCA9AC6" w14:textId="77777777" w:rsidTr="0043246E">
        <w:tc>
          <w:tcPr>
            <w:tcW w:w="800" w:type="dxa"/>
          </w:tcPr>
          <w:p w14:paraId="52BFBB7A" w14:textId="77777777" w:rsidR="004910F0" w:rsidRPr="005F0DDB" w:rsidRDefault="004910F0">
            <w:pPr>
              <w:pStyle w:val="T3"/>
              <w:spacing w:before="0"/>
              <w:rPr>
                <w:rFonts w:ascii="Aptos" w:hAnsi="Aptos"/>
                <w:sz w:val="18"/>
                <w:szCs w:val="18"/>
              </w:rPr>
            </w:pPr>
          </w:p>
        </w:tc>
        <w:tc>
          <w:tcPr>
            <w:tcW w:w="8460" w:type="dxa"/>
          </w:tcPr>
          <w:p w14:paraId="20881642"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42AB0543" w14:textId="77777777" w:rsidTr="0043246E">
        <w:tc>
          <w:tcPr>
            <w:tcW w:w="800" w:type="dxa"/>
          </w:tcPr>
          <w:p w14:paraId="3AA06BA2" w14:textId="77777777" w:rsidR="004910F0" w:rsidRPr="005F0DDB" w:rsidRDefault="004910F0">
            <w:pPr>
              <w:pStyle w:val="T3"/>
              <w:spacing w:before="0"/>
              <w:rPr>
                <w:rFonts w:ascii="Aptos" w:hAnsi="Aptos"/>
                <w:sz w:val="18"/>
                <w:szCs w:val="18"/>
              </w:rPr>
            </w:pPr>
          </w:p>
        </w:tc>
        <w:tc>
          <w:tcPr>
            <w:tcW w:w="8460" w:type="dxa"/>
          </w:tcPr>
          <w:p w14:paraId="374DE731"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180F2B8B" w14:textId="77777777" w:rsidTr="0043246E">
        <w:tc>
          <w:tcPr>
            <w:tcW w:w="800" w:type="dxa"/>
          </w:tcPr>
          <w:p w14:paraId="35F5B99A" w14:textId="77777777" w:rsidR="004910F0" w:rsidRPr="005F0DDB" w:rsidRDefault="004910F0">
            <w:pPr>
              <w:pStyle w:val="T3"/>
              <w:spacing w:before="0"/>
              <w:rPr>
                <w:rFonts w:ascii="Aptos" w:hAnsi="Aptos"/>
                <w:sz w:val="18"/>
                <w:szCs w:val="18"/>
              </w:rPr>
            </w:pPr>
          </w:p>
        </w:tc>
        <w:tc>
          <w:tcPr>
            <w:tcW w:w="8460" w:type="dxa"/>
          </w:tcPr>
          <w:p w14:paraId="2EDE0FC1"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45B7E412" w14:textId="77777777" w:rsidTr="0043246E">
        <w:tc>
          <w:tcPr>
            <w:tcW w:w="800" w:type="dxa"/>
          </w:tcPr>
          <w:p w14:paraId="19063177" w14:textId="77777777" w:rsidR="004910F0" w:rsidRPr="005F0DDB" w:rsidRDefault="004910F0">
            <w:pPr>
              <w:pStyle w:val="T3"/>
              <w:spacing w:before="0"/>
              <w:rPr>
                <w:rFonts w:ascii="Aptos" w:hAnsi="Aptos"/>
                <w:sz w:val="18"/>
                <w:szCs w:val="18"/>
              </w:rPr>
            </w:pPr>
          </w:p>
        </w:tc>
        <w:tc>
          <w:tcPr>
            <w:tcW w:w="8460" w:type="dxa"/>
          </w:tcPr>
          <w:p w14:paraId="1DA45E07"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5AD77C6D" w14:textId="77777777" w:rsidTr="0043246E">
        <w:tc>
          <w:tcPr>
            <w:tcW w:w="800" w:type="dxa"/>
          </w:tcPr>
          <w:p w14:paraId="3AB562DA" w14:textId="77777777" w:rsidR="004910F0" w:rsidRPr="005F0DDB" w:rsidRDefault="004910F0">
            <w:pPr>
              <w:pStyle w:val="T3"/>
              <w:spacing w:before="0"/>
              <w:rPr>
                <w:rFonts w:ascii="Aptos" w:hAnsi="Aptos"/>
                <w:sz w:val="18"/>
                <w:szCs w:val="18"/>
              </w:rPr>
            </w:pPr>
          </w:p>
        </w:tc>
        <w:tc>
          <w:tcPr>
            <w:tcW w:w="8460" w:type="dxa"/>
          </w:tcPr>
          <w:p w14:paraId="5B9E16A4"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Department </w:t>
            </w:r>
          </w:p>
        </w:tc>
      </w:tr>
      <w:tr w:rsidR="004910F0" w:rsidRPr="005F0DDB" w14:paraId="622A0AB7" w14:textId="77777777" w:rsidTr="0043246E">
        <w:tc>
          <w:tcPr>
            <w:tcW w:w="800" w:type="dxa"/>
          </w:tcPr>
          <w:p w14:paraId="17CD3C30" w14:textId="77777777" w:rsidR="004910F0" w:rsidRPr="005F0DDB" w:rsidRDefault="004910F0">
            <w:pPr>
              <w:pStyle w:val="T3"/>
              <w:spacing w:before="0"/>
              <w:rPr>
                <w:rFonts w:ascii="Aptos" w:hAnsi="Aptos"/>
                <w:sz w:val="18"/>
                <w:szCs w:val="18"/>
              </w:rPr>
            </w:pPr>
          </w:p>
        </w:tc>
        <w:tc>
          <w:tcPr>
            <w:tcW w:w="8460" w:type="dxa"/>
          </w:tcPr>
          <w:p w14:paraId="378AC811"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Contract End date </w:t>
            </w:r>
          </w:p>
        </w:tc>
      </w:tr>
      <w:tr w:rsidR="004910F0" w:rsidRPr="005F0DDB" w14:paraId="4820D8C2" w14:textId="77777777" w:rsidTr="0043246E">
        <w:tc>
          <w:tcPr>
            <w:tcW w:w="800" w:type="dxa"/>
          </w:tcPr>
          <w:p w14:paraId="01EA06D2" w14:textId="77777777" w:rsidR="004910F0" w:rsidRPr="005F0DDB" w:rsidRDefault="004910F0">
            <w:pPr>
              <w:pStyle w:val="T3"/>
              <w:spacing w:before="0"/>
              <w:rPr>
                <w:rFonts w:ascii="Aptos" w:hAnsi="Aptos"/>
                <w:sz w:val="18"/>
                <w:szCs w:val="18"/>
              </w:rPr>
            </w:pPr>
          </w:p>
        </w:tc>
        <w:tc>
          <w:tcPr>
            <w:tcW w:w="8460" w:type="dxa"/>
          </w:tcPr>
          <w:p w14:paraId="0A144ED4"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6E7BBB15" w14:textId="77777777" w:rsidTr="0043246E">
        <w:tc>
          <w:tcPr>
            <w:tcW w:w="800" w:type="dxa"/>
          </w:tcPr>
          <w:p w14:paraId="2F286EB9" w14:textId="77777777" w:rsidR="004910F0" w:rsidRPr="005F0DDB" w:rsidRDefault="004910F0">
            <w:pPr>
              <w:pStyle w:val="T3"/>
              <w:spacing w:before="0"/>
              <w:rPr>
                <w:rFonts w:ascii="Aptos" w:hAnsi="Aptos"/>
                <w:sz w:val="18"/>
                <w:szCs w:val="18"/>
              </w:rPr>
            </w:pPr>
          </w:p>
        </w:tc>
        <w:tc>
          <w:tcPr>
            <w:tcW w:w="8460" w:type="dxa"/>
          </w:tcPr>
          <w:p w14:paraId="3D2C7B1C"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Payment In Lieu of Notice (PILON) </w:t>
            </w:r>
          </w:p>
        </w:tc>
      </w:tr>
      <w:tr w:rsidR="004910F0" w:rsidRPr="005F0DDB" w14:paraId="737A6ABB" w14:textId="77777777" w:rsidTr="0043246E">
        <w:tc>
          <w:tcPr>
            <w:tcW w:w="800" w:type="dxa"/>
          </w:tcPr>
          <w:p w14:paraId="1BC513A3" w14:textId="77777777" w:rsidR="004910F0" w:rsidRPr="005F0DDB" w:rsidRDefault="004910F0">
            <w:pPr>
              <w:pStyle w:val="T3"/>
              <w:spacing w:before="0"/>
              <w:rPr>
                <w:rFonts w:ascii="Aptos" w:hAnsi="Aptos"/>
                <w:sz w:val="18"/>
                <w:szCs w:val="18"/>
              </w:rPr>
            </w:pPr>
          </w:p>
        </w:tc>
        <w:tc>
          <w:tcPr>
            <w:tcW w:w="8460" w:type="dxa"/>
          </w:tcPr>
          <w:p w14:paraId="728F0331"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Holiday pay </w:t>
            </w:r>
          </w:p>
        </w:tc>
      </w:tr>
      <w:tr w:rsidR="004910F0" w:rsidRPr="005F0DDB" w14:paraId="68AF06B6" w14:textId="77777777" w:rsidTr="0043246E">
        <w:tc>
          <w:tcPr>
            <w:tcW w:w="800" w:type="dxa"/>
          </w:tcPr>
          <w:p w14:paraId="3A5D728F" w14:textId="77777777" w:rsidR="004910F0" w:rsidRPr="005F0DDB" w:rsidRDefault="004910F0">
            <w:pPr>
              <w:pStyle w:val="T3"/>
              <w:spacing w:before="0"/>
              <w:rPr>
                <w:rFonts w:ascii="Aptos" w:hAnsi="Aptos"/>
                <w:sz w:val="18"/>
                <w:szCs w:val="18"/>
              </w:rPr>
            </w:pPr>
          </w:p>
        </w:tc>
        <w:tc>
          <w:tcPr>
            <w:tcW w:w="8460" w:type="dxa"/>
          </w:tcPr>
          <w:p w14:paraId="2E009DB5" w14:textId="77777777" w:rsidR="004910F0" w:rsidRPr="005F0DDB" w:rsidRDefault="004910F0" w:rsidP="00070B87">
            <w:pPr>
              <w:pStyle w:val="T3"/>
              <w:numPr>
                <w:ilvl w:val="2"/>
                <w:numId w:val="32"/>
              </w:numPr>
              <w:spacing w:before="0"/>
              <w:ind w:left="595"/>
              <w:rPr>
                <w:rFonts w:ascii="Aptos" w:hAnsi="Aptos"/>
                <w:sz w:val="18"/>
                <w:szCs w:val="18"/>
              </w:rPr>
            </w:pPr>
            <w:r w:rsidRPr="005F0DDB">
              <w:rPr>
                <w:rFonts w:ascii="Aptos" w:hAnsi="Aptos"/>
                <w:sz w:val="18"/>
                <w:szCs w:val="18"/>
              </w:rPr>
              <w:t xml:space="preserve">Additional payments (e.g. redundancy) </w:t>
            </w:r>
          </w:p>
        </w:tc>
      </w:tr>
      <w:tr w:rsidR="004910F0" w:rsidRPr="005F0DDB" w14:paraId="144C43B9" w14:textId="77777777" w:rsidTr="0043246E">
        <w:tc>
          <w:tcPr>
            <w:tcW w:w="800" w:type="dxa"/>
          </w:tcPr>
          <w:p w14:paraId="1DA16BC8" w14:textId="77777777" w:rsidR="004910F0" w:rsidRPr="005F0DDB" w:rsidRDefault="004910F0">
            <w:pPr>
              <w:pStyle w:val="T3"/>
              <w:spacing w:before="0"/>
              <w:rPr>
                <w:rFonts w:ascii="Aptos" w:hAnsi="Aptos"/>
                <w:sz w:val="18"/>
                <w:szCs w:val="18"/>
              </w:rPr>
            </w:pPr>
          </w:p>
        </w:tc>
        <w:tc>
          <w:tcPr>
            <w:tcW w:w="8460" w:type="dxa"/>
          </w:tcPr>
          <w:p w14:paraId="54B08E3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01731197" w14:textId="77777777" w:rsidTr="0043246E">
        <w:tc>
          <w:tcPr>
            <w:tcW w:w="800" w:type="dxa"/>
          </w:tcPr>
          <w:p w14:paraId="4CCEDA16" w14:textId="77777777" w:rsidR="004910F0" w:rsidRPr="005F0DDB" w:rsidRDefault="004910F0">
            <w:pPr>
              <w:pStyle w:val="T3"/>
              <w:spacing w:before="0"/>
              <w:rPr>
                <w:rFonts w:ascii="Aptos" w:hAnsi="Aptos"/>
                <w:sz w:val="18"/>
                <w:szCs w:val="18"/>
              </w:rPr>
            </w:pPr>
            <w:r>
              <w:rPr>
                <w:rFonts w:ascii="Aptos" w:hAnsi="Aptos"/>
                <w:sz w:val="18"/>
                <w:szCs w:val="18"/>
              </w:rPr>
              <w:t>1.21.6</w:t>
            </w:r>
          </w:p>
        </w:tc>
        <w:tc>
          <w:tcPr>
            <w:tcW w:w="8460" w:type="dxa"/>
          </w:tcPr>
          <w:p w14:paraId="36915B9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Net pay variance report which details the following for each employee on Payroll: - </w:t>
            </w:r>
          </w:p>
        </w:tc>
      </w:tr>
      <w:tr w:rsidR="004910F0" w:rsidRPr="005F0DDB" w14:paraId="4FDDD281" w14:textId="77777777" w:rsidTr="0043246E">
        <w:tc>
          <w:tcPr>
            <w:tcW w:w="800" w:type="dxa"/>
          </w:tcPr>
          <w:p w14:paraId="367672A5" w14:textId="77777777" w:rsidR="004910F0" w:rsidRPr="005F0DDB" w:rsidRDefault="004910F0">
            <w:pPr>
              <w:pStyle w:val="T3"/>
              <w:spacing w:before="0"/>
              <w:rPr>
                <w:rFonts w:ascii="Aptos" w:hAnsi="Aptos"/>
                <w:sz w:val="18"/>
                <w:szCs w:val="18"/>
              </w:rPr>
            </w:pPr>
          </w:p>
        </w:tc>
        <w:tc>
          <w:tcPr>
            <w:tcW w:w="8460" w:type="dxa"/>
          </w:tcPr>
          <w:p w14:paraId="791904E6" w14:textId="77777777" w:rsidR="004910F0" w:rsidRPr="005F0DDB" w:rsidRDefault="004910F0" w:rsidP="00070B87">
            <w:pPr>
              <w:pStyle w:val="T3"/>
              <w:numPr>
                <w:ilvl w:val="2"/>
                <w:numId w:val="33"/>
              </w:numPr>
              <w:spacing w:before="0"/>
              <w:ind w:left="595"/>
              <w:rPr>
                <w:rFonts w:ascii="Aptos" w:hAnsi="Aptos"/>
                <w:sz w:val="18"/>
                <w:szCs w:val="18"/>
              </w:rPr>
            </w:pPr>
            <w:r w:rsidRPr="005F0DDB">
              <w:rPr>
                <w:rFonts w:ascii="Aptos" w:hAnsi="Aptos"/>
                <w:sz w:val="18"/>
                <w:szCs w:val="18"/>
              </w:rPr>
              <w:t xml:space="preserve">Net pay this month </w:t>
            </w:r>
          </w:p>
        </w:tc>
      </w:tr>
      <w:tr w:rsidR="004910F0" w:rsidRPr="005F0DDB" w14:paraId="33AFA5D7" w14:textId="77777777" w:rsidTr="0043246E">
        <w:tc>
          <w:tcPr>
            <w:tcW w:w="800" w:type="dxa"/>
          </w:tcPr>
          <w:p w14:paraId="0BE18EE2" w14:textId="77777777" w:rsidR="004910F0" w:rsidRPr="005F0DDB" w:rsidRDefault="004910F0">
            <w:pPr>
              <w:pStyle w:val="T3"/>
              <w:spacing w:before="0"/>
              <w:rPr>
                <w:rFonts w:ascii="Aptos" w:hAnsi="Aptos"/>
                <w:sz w:val="18"/>
                <w:szCs w:val="18"/>
              </w:rPr>
            </w:pPr>
          </w:p>
        </w:tc>
        <w:tc>
          <w:tcPr>
            <w:tcW w:w="8460" w:type="dxa"/>
          </w:tcPr>
          <w:p w14:paraId="67333CC8" w14:textId="77777777" w:rsidR="004910F0" w:rsidRPr="005F0DDB" w:rsidRDefault="004910F0" w:rsidP="00070B87">
            <w:pPr>
              <w:pStyle w:val="T3"/>
              <w:numPr>
                <w:ilvl w:val="2"/>
                <w:numId w:val="33"/>
              </w:numPr>
              <w:spacing w:before="0"/>
              <w:ind w:left="595"/>
              <w:rPr>
                <w:rFonts w:ascii="Aptos" w:hAnsi="Aptos"/>
                <w:sz w:val="18"/>
                <w:szCs w:val="18"/>
              </w:rPr>
            </w:pPr>
            <w:r w:rsidRPr="005F0DDB">
              <w:rPr>
                <w:rFonts w:ascii="Aptos" w:hAnsi="Aptos"/>
                <w:sz w:val="18"/>
                <w:szCs w:val="18"/>
              </w:rPr>
              <w:t xml:space="preserve">Net pay Previous month </w:t>
            </w:r>
          </w:p>
        </w:tc>
      </w:tr>
      <w:tr w:rsidR="004910F0" w:rsidRPr="005F0DDB" w14:paraId="66524006" w14:textId="77777777" w:rsidTr="0043246E">
        <w:tc>
          <w:tcPr>
            <w:tcW w:w="800" w:type="dxa"/>
          </w:tcPr>
          <w:p w14:paraId="7479F322" w14:textId="77777777" w:rsidR="004910F0" w:rsidRPr="005F0DDB" w:rsidRDefault="004910F0">
            <w:pPr>
              <w:pStyle w:val="T3"/>
              <w:spacing w:before="0"/>
              <w:rPr>
                <w:rFonts w:ascii="Aptos" w:hAnsi="Aptos"/>
                <w:sz w:val="18"/>
                <w:szCs w:val="18"/>
              </w:rPr>
            </w:pPr>
          </w:p>
        </w:tc>
        <w:tc>
          <w:tcPr>
            <w:tcW w:w="8460" w:type="dxa"/>
          </w:tcPr>
          <w:p w14:paraId="05714AE1" w14:textId="77777777" w:rsidR="004910F0" w:rsidRPr="005F0DDB" w:rsidRDefault="004910F0" w:rsidP="00070B87">
            <w:pPr>
              <w:pStyle w:val="T3"/>
              <w:numPr>
                <w:ilvl w:val="2"/>
                <w:numId w:val="33"/>
              </w:numPr>
              <w:spacing w:before="0"/>
              <w:ind w:left="595"/>
              <w:rPr>
                <w:rFonts w:ascii="Aptos" w:hAnsi="Aptos"/>
                <w:sz w:val="18"/>
                <w:szCs w:val="18"/>
              </w:rPr>
            </w:pPr>
            <w:r w:rsidRPr="005F0DDB">
              <w:rPr>
                <w:rFonts w:ascii="Aptos" w:hAnsi="Aptos"/>
                <w:sz w:val="18"/>
                <w:szCs w:val="18"/>
              </w:rPr>
              <w:t xml:space="preserve">Variance (this month minus previous month) </w:t>
            </w:r>
          </w:p>
        </w:tc>
      </w:tr>
      <w:tr w:rsidR="004910F0" w:rsidRPr="005F0DDB" w14:paraId="15F99211" w14:textId="77777777" w:rsidTr="0043246E">
        <w:tc>
          <w:tcPr>
            <w:tcW w:w="800" w:type="dxa"/>
          </w:tcPr>
          <w:p w14:paraId="7C6F1F69" w14:textId="77777777" w:rsidR="004910F0" w:rsidRPr="005F0DDB" w:rsidRDefault="004910F0">
            <w:pPr>
              <w:pStyle w:val="T3"/>
              <w:spacing w:before="0"/>
              <w:rPr>
                <w:rFonts w:ascii="Aptos" w:hAnsi="Aptos"/>
                <w:sz w:val="18"/>
                <w:szCs w:val="18"/>
              </w:rPr>
            </w:pPr>
            <w:r>
              <w:rPr>
                <w:rFonts w:ascii="Aptos" w:hAnsi="Aptos"/>
                <w:sz w:val="18"/>
                <w:szCs w:val="18"/>
              </w:rPr>
              <w:t>1.21.7</w:t>
            </w:r>
          </w:p>
        </w:tc>
        <w:tc>
          <w:tcPr>
            <w:tcW w:w="8460" w:type="dxa"/>
          </w:tcPr>
          <w:p w14:paraId="4E14FB4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details Allowance paid (sum of entire payments made to employee e.g. Basic pay plus overtime plus redundancy) for each employee on Payroll, grouped by cost centre. </w:t>
            </w:r>
          </w:p>
        </w:tc>
      </w:tr>
      <w:tr w:rsidR="004910F0" w:rsidRPr="005F0DDB" w14:paraId="5F3477A2" w14:textId="77777777" w:rsidTr="0043246E">
        <w:tc>
          <w:tcPr>
            <w:tcW w:w="800" w:type="dxa"/>
          </w:tcPr>
          <w:p w14:paraId="22654888" w14:textId="77777777" w:rsidR="004910F0" w:rsidRPr="005F0DDB" w:rsidRDefault="004910F0">
            <w:pPr>
              <w:pStyle w:val="T3"/>
              <w:spacing w:before="0"/>
              <w:rPr>
                <w:rFonts w:ascii="Aptos" w:hAnsi="Aptos"/>
                <w:sz w:val="18"/>
                <w:szCs w:val="18"/>
              </w:rPr>
            </w:pPr>
            <w:r>
              <w:rPr>
                <w:rFonts w:ascii="Aptos" w:hAnsi="Aptos"/>
                <w:sz w:val="18"/>
                <w:szCs w:val="18"/>
              </w:rPr>
              <w:t>1.21.8</w:t>
            </w:r>
          </w:p>
        </w:tc>
        <w:tc>
          <w:tcPr>
            <w:tcW w:w="8460" w:type="dxa"/>
          </w:tcPr>
          <w:p w14:paraId="229C3F4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gross pay report which details the following for each employee on Payroll, grouped by allowance and cost centre: - </w:t>
            </w:r>
          </w:p>
        </w:tc>
      </w:tr>
      <w:tr w:rsidR="004910F0" w:rsidRPr="005F0DDB" w14:paraId="4FBBDD03" w14:textId="77777777" w:rsidTr="0043246E">
        <w:tc>
          <w:tcPr>
            <w:tcW w:w="800" w:type="dxa"/>
          </w:tcPr>
          <w:p w14:paraId="7ADE70D1" w14:textId="77777777" w:rsidR="004910F0" w:rsidRPr="005F0DDB" w:rsidRDefault="004910F0">
            <w:pPr>
              <w:pStyle w:val="T3"/>
              <w:spacing w:before="0"/>
              <w:rPr>
                <w:rFonts w:ascii="Aptos" w:hAnsi="Aptos"/>
                <w:sz w:val="18"/>
                <w:szCs w:val="18"/>
              </w:rPr>
            </w:pPr>
          </w:p>
        </w:tc>
        <w:tc>
          <w:tcPr>
            <w:tcW w:w="8460" w:type="dxa"/>
          </w:tcPr>
          <w:p w14:paraId="429B0281"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6C80878F" w14:textId="77777777" w:rsidTr="0043246E">
        <w:tc>
          <w:tcPr>
            <w:tcW w:w="800" w:type="dxa"/>
          </w:tcPr>
          <w:p w14:paraId="751AA73C" w14:textId="77777777" w:rsidR="004910F0" w:rsidRPr="005F0DDB" w:rsidRDefault="004910F0">
            <w:pPr>
              <w:pStyle w:val="T3"/>
              <w:spacing w:before="0"/>
              <w:rPr>
                <w:rFonts w:ascii="Aptos" w:hAnsi="Aptos"/>
                <w:sz w:val="18"/>
                <w:szCs w:val="18"/>
              </w:rPr>
            </w:pPr>
          </w:p>
        </w:tc>
        <w:tc>
          <w:tcPr>
            <w:tcW w:w="8460" w:type="dxa"/>
          </w:tcPr>
          <w:p w14:paraId="1A8E9F43"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Employee name </w:t>
            </w:r>
          </w:p>
        </w:tc>
      </w:tr>
      <w:tr w:rsidR="004910F0" w:rsidRPr="005F0DDB" w14:paraId="7A6A39EE" w14:textId="77777777" w:rsidTr="0043246E">
        <w:tc>
          <w:tcPr>
            <w:tcW w:w="800" w:type="dxa"/>
          </w:tcPr>
          <w:p w14:paraId="19DD57F6" w14:textId="77777777" w:rsidR="004910F0" w:rsidRPr="005F0DDB" w:rsidRDefault="004910F0">
            <w:pPr>
              <w:pStyle w:val="T3"/>
              <w:spacing w:before="0"/>
              <w:rPr>
                <w:rFonts w:ascii="Aptos" w:hAnsi="Aptos"/>
                <w:sz w:val="18"/>
                <w:szCs w:val="18"/>
              </w:rPr>
            </w:pPr>
          </w:p>
        </w:tc>
        <w:tc>
          <w:tcPr>
            <w:tcW w:w="8460" w:type="dxa"/>
          </w:tcPr>
          <w:p w14:paraId="5B843821"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6AECDA6D" w14:textId="77777777" w:rsidTr="0043246E">
        <w:tc>
          <w:tcPr>
            <w:tcW w:w="800" w:type="dxa"/>
          </w:tcPr>
          <w:p w14:paraId="583D4789" w14:textId="77777777" w:rsidR="004910F0" w:rsidRPr="005F0DDB" w:rsidRDefault="004910F0">
            <w:pPr>
              <w:pStyle w:val="T3"/>
              <w:spacing w:before="0"/>
              <w:rPr>
                <w:rFonts w:ascii="Aptos" w:hAnsi="Aptos"/>
                <w:sz w:val="18"/>
                <w:szCs w:val="18"/>
              </w:rPr>
            </w:pPr>
          </w:p>
        </w:tc>
        <w:tc>
          <w:tcPr>
            <w:tcW w:w="8460" w:type="dxa"/>
          </w:tcPr>
          <w:p w14:paraId="41EE3826"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45FDECC1" w14:textId="77777777" w:rsidTr="0043246E">
        <w:tc>
          <w:tcPr>
            <w:tcW w:w="800" w:type="dxa"/>
          </w:tcPr>
          <w:p w14:paraId="1B847286" w14:textId="77777777" w:rsidR="004910F0" w:rsidRPr="005F0DDB" w:rsidRDefault="004910F0">
            <w:pPr>
              <w:pStyle w:val="T3"/>
              <w:spacing w:before="0"/>
              <w:rPr>
                <w:rFonts w:ascii="Aptos" w:hAnsi="Aptos"/>
                <w:sz w:val="18"/>
                <w:szCs w:val="18"/>
              </w:rPr>
            </w:pPr>
          </w:p>
        </w:tc>
        <w:tc>
          <w:tcPr>
            <w:tcW w:w="8460" w:type="dxa"/>
          </w:tcPr>
          <w:p w14:paraId="432A39F3" w14:textId="77777777" w:rsidR="004910F0" w:rsidRPr="005F0DDB" w:rsidRDefault="004910F0" w:rsidP="00070B87">
            <w:pPr>
              <w:pStyle w:val="T3"/>
              <w:numPr>
                <w:ilvl w:val="2"/>
                <w:numId w:val="34"/>
              </w:numPr>
              <w:spacing w:before="0"/>
              <w:ind w:left="595"/>
              <w:rPr>
                <w:rFonts w:ascii="Aptos" w:hAnsi="Aptos"/>
                <w:sz w:val="18"/>
                <w:szCs w:val="18"/>
              </w:rPr>
            </w:pPr>
            <w:r w:rsidRPr="005F0DDB">
              <w:rPr>
                <w:rFonts w:ascii="Aptos" w:hAnsi="Aptos"/>
                <w:sz w:val="18"/>
                <w:szCs w:val="18"/>
              </w:rPr>
              <w:t xml:space="preserve">Gross pay </w:t>
            </w:r>
          </w:p>
        </w:tc>
      </w:tr>
      <w:tr w:rsidR="004910F0" w:rsidRPr="005F0DDB" w14:paraId="3A4CD7BB" w14:textId="77777777" w:rsidTr="0043246E">
        <w:tc>
          <w:tcPr>
            <w:tcW w:w="800" w:type="dxa"/>
          </w:tcPr>
          <w:p w14:paraId="39707AE9" w14:textId="77777777" w:rsidR="004910F0" w:rsidRPr="005F0DDB" w:rsidRDefault="004910F0">
            <w:pPr>
              <w:pStyle w:val="T3"/>
              <w:spacing w:before="0"/>
              <w:rPr>
                <w:rFonts w:ascii="Aptos" w:hAnsi="Aptos"/>
                <w:sz w:val="18"/>
                <w:szCs w:val="18"/>
              </w:rPr>
            </w:pPr>
            <w:r>
              <w:rPr>
                <w:rFonts w:ascii="Aptos" w:hAnsi="Aptos"/>
                <w:sz w:val="18"/>
                <w:szCs w:val="18"/>
              </w:rPr>
              <w:t>1.21.9</w:t>
            </w:r>
          </w:p>
        </w:tc>
        <w:tc>
          <w:tcPr>
            <w:tcW w:w="8460" w:type="dxa"/>
          </w:tcPr>
          <w:p w14:paraId="2B280B7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a report which details for a Project the following information for all employee’s working on the project, grouped by employee surname: - </w:t>
            </w:r>
          </w:p>
        </w:tc>
      </w:tr>
      <w:tr w:rsidR="004910F0" w:rsidRPr="005F0DDB" w14:paraId="5C3EE2B0" w14:textId="77777777" w:rsidTr="0043246E">
        <w:tc>
          <w:tcPr>
            <w:tcW w:w="800" w:type="dxa"/>
          </w:tcPr>
          <w:p w14:paraId="30FCF24F" w14:textId="77777777" w:rsidR="004910F0" w:rsidRPr="005F0DDB" w:rsidRDefault="004910F0">
            <w:pPr>
              <w:pStyle w:val="T3"/>
              <w:spacing w:before="0"/>
              <w:rPr>
                <w:rFonts w:ascii="Aptos" w:hAnsi="Aptos"/>
                <w:sz w:val="18"/>
                <w:szCs w:val="18"/>
              </w:rPr>
            </w:pPr>
          </w:p>
        </w:tc>
        <w:tc>
          <w:tcPr>
            <w:tcW w:w="8460" w:type="dxa"/>
          </w:tcPr>
          <w:p w14:paraId="72E87E36"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4329FE08" w14:textId="77777777" w:rsidTr="0043246E">
        <w:tc>
          <w:tcPr>
            <w:tcW w:w="800" w:type="dxa"/>
          </w:tcPr>
          <w:p w14:paraId="738B6A8D" w14:textId="77777777" w:rsidR="004910F0" w:rsidRPr="005F0DDB" w:rsidRDefault="004910F0">
            <w:pPr>
              <w:pStyle w:val="T3"/>
              <w:spacing w:before="0"/>
              <w:rPr>
                <w:rFonts w:ascii="Aptos" w:hAnsi="Aptos"/>
                <w:sz w:val="18"/>
                <w:szCs w:val="18"/>
              </w:rPr>
            </w:pPr>
          </w:p>
        </w:tc>
        <w:tc>
          <w:tcPr>
            <w:tcW w:w="8460" w:type="dxa"/>
          </w:tcPr>
          <w:p w14:paraId="4683A3A6"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1F28BC33" w14:textId="77777777" w:rsidTr="0043246E">
        <w:tc>
          <w:tcPr>
            <w:tcW w:w="800" w:type="dxa"/>
          </w:tcPr>
          <w:p w14:paraId="3D0353DF" w14:textId="77777777" w:rsidR="004910F0" w:rsidRPr="005F0DDB" w:rsidRDefault="004910F0">
            <w:pPr>
              <w:pStyle w:val="T3"/>
              <w:spacing w:before="0"/>
              <w:rPr>
                <w:rFonts w:ascii="Aptos" w:hAnsi="Aptos"/>
                <w:sz w:val="18"/>
                <w:szCs w:val="18"/>
              </w:rPr>
            </w:pPr>
          </w:p>
        </w:tc>
        <w:tc>
          <w:tcPr>
            <w:tcW w:w="8460" w:type="dxa"/>
          </w:tcPr>
          <w:p w14:paraId="43B5591E"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4503BF93" w14:textId="77777777" w:rsidTr="0043246E">
        <w:tc>
          <w:tcPr>
            <w:tcW w:w="800" w:type="dxa"/>
          </w:tcPr>
          <w:p w14:paraId="78C8C45E" w14:textId="77777777" w:rsidR="004910F0" w:rsidRPr="005F0DDB" w:rsidRDefault="004910F0">
            <w:pPr>
              <w:pStyle w:val="T3"/>
              <w:spacing w:before="0"/>
              <w:rPr>
                <w:rFonts w:ascii="Aptos" w:hAnsi="Aptos"/>
                <w:sz w:val="18"/>
                <w:szCs w:val="18"/>
              </w:rPr>
            </w:pPr>
          </w:p>
        </w:tc>
        <w:tc>
          <w:tcPr>
            <w:tcW w:w="8460" w:type="dxa"/>
          </w:tcPr>
          <w:p w14:paraId="4922542B"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Staff Category (i.e. Lecturer, support) </w:t>
            </w:r>
          </w:p>
        </w:tc>
      </w:tr>
      <w:tr w:rsidR="004910F0" w:rsidRPr="005F0DDB" w14:paraId="74640DEA" w14:textId="77777777" w:rsidTr="0043246E">
        <w:tc>
          <w:tcPr>
            <w:tcW w:w="800" w:type="dxa"/>
          </w:tcPr>
          <w:p w14:paraId="3BD94EF5" w14:textId="77777777" w:rsidR="004910F0" w:rsidRPr="005F0DDB" w:rsidRDefault="004910F0">
            <w:pPr>
              <w:pStyle w:val="T3"/>
              <w:spacing w:before="0"/>
              <w:rPr>
                <w:rFonts w:ascii="Aptos" w:hAnsi="Aptos"/>
                <w:sz w:val="18"/>
                <w:szCs w:val="18"/>
              </w:rPr>
            </w:pPr>
          </w:p>
        </w:tc>
        <w:tc>
          <w:tcPr>
            <w:tcW w:w="8460" w:type="dxa"/>
          </w:tcPr>
          <w:p w14:paraId="1AB6DDB4" w14:textId="77777777" w:rsidR="004910F0" w:rsidRPr="005F0DDB" w:rsidRDefault="004910F0" w:rsidP="00070B87">
            <w:pPr>
              <w:pStyle w:val="T3"/>
              <w:numPr>
                <w:ilvl w:val="2"/>
                <w:numId w:val="35"/>
              </w:numPr>
              <w:spacing w:before="0"/>
              <w:ind w:left="595"/>
              <w:rPr>
                <w:rFonts w:ascii="Aptos" w:hAnsi="Aptos"/>
                <w:sz w:val="18"/>
                <w:szCs w:val="18"/>
              </w:rPr>
            </w:pPr>
            <w:r w:rsidRPr="005F0DDB">
              <w:rPr>
                <w:rFonts w:ascii="Aptos" w:hAnsi="Aptos"/>
                <w:sz w:val="18"/>
                <w:szCs w:val="18"/>
              </w:rPr>
              <w:t xml:space="preserve">Employee Salary costs charged to project to date </w:t>
            </w:r>
          </w:p>
        </w:tc>
      </w:tr>
      <w:tr w:rsidR="004910F0" w:rsidRPr="005F0DDB" w14:paraId="64E3E9E5" w14:textId="77777777" w:rsidTr="0043246E">
        <w:tc>
          <w:tcPr>
            <w:tcW w:w="800" w:type="dxa"/>
          </w:tcPr>
          <w:p w14:paraId="3D76CDCF" w14:textId="77777777" w:rsidR="004910F0" w:rsidRPr="005F0DDB" w:rsidRDefault="004910F0">
            <w:pPr>
              <w:pStyle w:val="T3"/>
              <w:spacing w:before="0"/>
              <w:rPr>
                <w:rFonts w:ascii="Aptos" w:hAnsi="Aptos"/>
                <w:sz w:val="18"/>
                <w:szCs w:val="18"/>
              </w:rPr>
            </w:pPr>
            <w:r>
              <w:rPr>
                <w:rFonts w:ascii="Aptos" w:hAnsi="Aptos"/>
                <w:sz w:val="18"/>
                <w:szCs w:val="18"/>
              </w:rPr>
              <w:t>1.21.10</w:t>
            </w:r>
          </w:p>
        </w:tc>
        <w:tc>
          <w:tcPr>
            <w:tcW w:w="8460" w:type="dxa"/>
          </w:tcPr>
          <w:p w14:paraId="11C2452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a report which details for all Projects the following details for all employee’s working on each project, grouped by Project and then employee surname: - </w:t>
            </w:r>
          </w:p>
        </w:tc>
      </w:tr>
      <w:tr w:rsidR="004910F0" w:rsidRPr="005F0DDB" w14:paraId="415633E0" w14:textId="77777777" w:rsidTr="0043246E">
        <w:tc>
          <w:tcPr>
            <w:tcW w:w="800" w:type="dxa"/>
          </w:tcPr>
          <w:p w14:paraId="1690D248" w14:textId="77777777" w:rsidR="004910F0" w:rsidRPr="005F0DDB" w:rsidRDefault="004910F0">
            <w:pPr>
              <w:pStyle w:val="T3"/>
              <w:spacing w:before="0"/>
              <w:rPr>
                <w:rFonts w:ascii="Aptos" w:hAnsi="Aptos"/>
                <w:sz w:val="18"/>
                <w:szCs w:val="18"/>
              </w:rPr>
            </w:pPr>
          </w:p>
        </w:tc>
        <w:tc>
          <w:tcPr>
            <w:tcW w:w="8460" w:type="dxa"/>
          </w:tcPr>
          <w:p w14:paraId="4CDFD0B3"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Project ID </w:t>
            </w:r>
          </w:p>
        </w:tc>
      </w:tr>
      <w:tr w:rsidR="004910F0" w:rsidRPr="005F0DDB" w14:paraId="039E439C" w14:textId="77777777" w:rsidTr="0043246E">
        <w:tc>
          <w:tcPr>
            <w:tcW w:w="800" w:type="dxa"/>
          </w:tcPr>
          <w:p w14:paraId="2310F1D7" w14:textId="77777777" w:rsidR="004910F0" w:rsidRPr="005F0DDB" w:rsidRDefault="004910F0">
            <w:pPr>
              <w:pStyle w:val="T3"/>
              <w:spacing w:before="0"/>
              <w:rPr>
                <w:rFonts w:ascii="Aptos" w:hAnsi="Aptos"/>
                <w:sz w:val="18"/>
                <w:szCs w:val="18"/>
              </w:rPr>
            </w:pPr>
          </w:p>
        </w:tc>
        <w:tc>
          <w:tcPr>
            <w:tcW w:w="8460" w:type="dxa"/>
          </w:tcPr>
          <w:p w14:paraId="5C1A9A4C"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Project Name </w:t>
            </w:r>
          </w:p>
        </w:tc>
      </w:tr>
      <w:tr w:rsidR="004910F0" w:rsidRPr="005F0DDB" w14:paraId="744F4763" w14:textId="77777777" w:rsidTr="0043246E">
        <w:tc>
          <w:tcPr>
            <w:tcW w:w="800" w:type="dxa"/>
          </w:tcPr>
          <w:p w14:paraId="69945DA9" w14:textId="77777777" w:rsidR="004910F0" w:rsidRPr="005F0DDB" w:rsidRDefault="004910F0">
            <w:pPr>
              <w:pStyle w:val="T3"/>
              <w:spacing w:before="0"/>
              <w:rPr>
                <w:rFonts w:ascii="Aptos" w:hAnsi="Aptos"/>
                <w:sz w:val="18"/>
                <w:szCs w:val="18"/>
              </w:rPr>
            </w:pPr>
          </w:p>
        </w:tc>
        <w:tc>
          <w:tcPr>
            <w:tcW w:w="8460" w:type="dxa"/>
          </w:tcPr>
          <w:p w14:paraId="7BD9F9C0"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1AA94DCA" w14:textId="77777777" w:rsidTr="0043246E">
        <w:tc>
          <w:tcPr>
            <w:tcW w:w="800" w:type="dxa"/>
          </w:tcPr>
          <w:p w14:paraId="20729EEC" w14:textId="77777777" w:rsidR="004910F0" w:rsidRPr="005F0DDB" w:rsidRDefault="004910F0">
            <w:pPr>
              <w:pStyle w:val="T3"/>
              <w:spacing w:before="0"/>
              <w:rPr>
                <w:rFonts w:ascii="Aptos" w:hAnsi="Aptos"/>
                <w:sz w:val="18"/>
                <w:szCs w:val="18"/>
              </w:rPr>
            </w:pPr>
          </w:p>
        </w:tc>
        <w:tc>
          <w:tcPr>
            <w:tcW w:w="8460" w:type="dxa"/>
          </w:tcPr>
          <w:p w14:paraId="6847843F"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16B5BE24" w14:textId="77777777" w:rsidTr="0043246E">
        <w:tc>
          <w:tcPr>
            <w:tcW w:w="800" w:type="dxa"/>
          </w:tcPr>
          <w:p w14:paraId="6C19FD3F" w14:textId="77777777" w:rsidR="004910F0" w:rsidRPr="005F0DDB" w:rsidRDefault="004910F0">
            <w:pPr>
              <w:pStyle w:val="T3"/>
              <w:spacing w:before="0"/>
              <w:rPr>
                <w:rFonts w:ascii="Aptos" w:hAnsi="Aptos"/>
                <w:sz w:val="18"/>
                <w:szCs w:val="18"/>
              </w:rPr>
            </w:pPr>
          </w:p>
        </w:tc>
        <w:tc>
          <w:tcPr>
            <w:tcW w:w="8460" w:type="dxa"/>
          </w:tcPr>
          <w:p w14:paraId="3C1542F0"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41D6C7DC" w14:textId="77777777" w:rsidTr="0043246E">
        <w:tc>
          <w:tcPr>
            <w:tcW w:w="800" w:type="dxa"/>
          </w:tcPr>
          <w:p w14:paraId="554C3375" w14:textId="77777777" w:rsidR="004910F0" w:rsidRPr="005F0DDB" w:rsidRDefault="004910F0">
            <w:pPr>
              <w:pStyle w:val="T3"/>
              <w:spacing w:before="0"/>
              <w:rPr>
                <w:rFonts w:ascii="Aptos" w:hAnsi="Aptos"/>
                <w:sz w:val="18"/>
                <w:szCs w:val="18"/>
              </w:rPr>
            </w:pPr>
          </w:p>
        </w:tc>
        <w:tc>
          <w:tcPr>
            <w:tcW w:w="8460" w:type="dxa"/>
          </w:tcPr>
          <w:p w14:paraId="675EFB2C"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Staff Category </w:t>
            </w:r>
          </w:p>
        </w:tc>
      </w:tr>
      <w:tr w:rsidR="004910F0" w:rsidRPr="005F0DDB" w14:paraId="753B715C" w14:textId="77777777" w:rsidTr="0043246E">
        <w:tc>
          <w:tcPr>
            <w:tcW w:w="800" w:type="dxa"/>
          </w:tcPr>
          <w:p w14:paraId="67BE2CF1" w14:textId="77777777" w:rsidR="004910F0" w:rsidRPr="005F0DDB" w:rsidRDefault="004910F0">
            <w:pPr>
              <w:pStyle w:val="T3"/>
              <w:spacing w:before="0"/>
              <w:rPr>
                <w:rFonts w:ascii="Aptos" w:hAnsi="Aptos"/>
                <w:sz w:val="18"/>
                <w:szCs w:val="18"/>
              </w:rPr>
            </w:pPr>
          </w:p>
        </w:tc>
        <w:tc>
          <w:tcPr>
            <w:tcW w:w="8460" w:type="dxa"/>
          </w:tcPr>
          <w:p w14:paraId="05CF1A95" w14:textId="77777777" w:rsidR="004910F0" w:rsidRPr="005F0DDB" w:rsidRDefault="004910F0" w:rsidP="00070B87">
            <w:pPr>
              <w:pStyle w:val="T3"/>
              <w:numPr>
                <w:ilvl w:val="2"/>
                <w:numId w:val="36"/>
              </w:numPr>
              <w:spacing w:before="0"/>
              <w:ind w:left="595"/>
              <w:rPr>
                <w:rFonts w:ascii="Aptos" w:hAnsi="Aptos"/>
                <w:sz w:val="18"/>
                <w:szCs w:val="18"/>
              </w:rPr>
            </w:pPr>
            <w:r w:rsidRPr="005F0DDB">
              <w:rPr>
                <w:rFonts w:ascii="Aptos" w:hAnsi="Aptos"/>
                <w:sz w:val="18"/>
                <w:szCs w:val="18"/>
              </w:rPr>
              <w:t xml:space="preserve">Employee Salary costs charged to project to date </w:t>
            </w:r>
          </w:p>
        </w:tc>
      </w:tr>
      <w:tr w:rsidR="004910F0" w:rsidRPr="005F0DDB" w14:paraId="2B4E3D53" w14:textId="77777777" w:rsidTr="0043246E">
        <w:tc>
          <w:tcPr>
            <w:tcW w:w="800" w:type="dxa"/>
            <w:shd w:val="clear" w:color="auto" w:fill="B4C6E7" w:themeFill="accent5" w:themeFillTint="66"/>
          </w:tcPr>
          <w:p w14:paraId="0478CF36" w14:textId="77777777" w:rsidR="004910F0" w:rsidRPr="005F0DDB" w:rsidRDefault="004910F0">
            <w:pPr>
              <w:pStyle w:val="T3"/>
              <w:spacing w:before="0"/>
              <w:rPr>
                <w:rFonts w:ascii="Aptos" w:hAnsi="Aptos"/>
                <w:sz w:val="18"/>
                <w:szCs w:val="18"/>
              </w:rPr>
            </w:pPr>
            <w:r>
              <w:rPr>
                <w:rFonts w:ascii="Aptos" w:hAnsi="Aptos"/>
                <w:sz w:val="18"/>
                <w:szCs w:val="18"/>
              </w:rPr>
              <w:t>1.22</w:t>
            </w:r>
          </w:p>
        </w:tc>
        <w:tc>
          <w:tcPr>
            <w:tcW w:w="8460" w:type="dxa"/>
            <w:shd w:val="clear" w:color="auto" w:fill="B4C6E7" w:themeFill="accent5" w:themeFillTint="66"/>
          </w:tcPr>
          <w:p w14:paraId="29B1F69A" w14:textId="77777777" w:rsidR="004910F0" w:rsidRPr="005F0DDB" w:rsidRDefault="004910F0">
            <w:pPr>
              <w:pStyle w:val="T3"/>
              <w:spacing w:before="0"/>
              <w:rPr>
                <w:rFonts w:ascii="Aptos" w:hAnsi="Aptos"/>
                <w:sz w:val="18"/>
                <w:szCs w:val="18"/>
              </w:rPr>
            </w:pPr>
            <w:r w:rsidRPr="005F0DDB">
              <w:rPr>
                <w:rFonts w:ascii="Aptos" w:hAnsi="Aptos"/>
                <w:sz w:val="18"/>
                <w:szCs w:val="18"/>
              </w:rPr>
              <w:t>Interface to Finance Systems</w:t>
            </w:r>
          </w:p>
        </w:tc>
      </w:tr>
      <w:tr w:rsidR="004910F0" w:rsidRPr="005F0DDB" w14:paraId="400C4764" w14:textId="77777777" w:rsidTr="0043246E">
        <w:tc>
          <w:tcPr>
            <w:tcW w:w="800" w:type="dxa"/>
          </w:tcPr>
          <w:p w14:paraId="739368A6" w14:textId="77777777" w:rsidR="004910F0" w:rsidRPr="005F0DDB" w:rsidRDefault="004910F0">
            <w:pPr>
              <w:pStyle w:val="T3"/>
              <w:spacing w:before="0"/>
              <w:rPr>
                <w:rFonts w:ascii="Aptos" w:hAnsi="Aptos"/>
                <w:sz w:val="18"/>
                <w:szCs w:val="18"/>
              </w:rPr>
            </w:pPr>
            <w:r>
              <w:rPr>
                <w:rFonts w:ascii="Aptos" w:hAnsi="Aptos"/>
                <w:sz w:val="18"/>
                <w:szCs w:val="18"/>
              </w:rPr>
              <w:t>1.22.1</w:t>
            </w:r>
          </w:p>
        </w:tc>
        <w:tc>
          <w:tcPr>
            <w:tcW w:w="8460" w:type="dxa"/>
          </w:tcPr>
          <w:p w14:paraId="79229DC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integrate with the financial system by posting all components of gross and net pay to the relevant ledger code.  </w:t>
            </w:r>
          </w:p>
        </w:tc>
      </w:tr>
      <w:tr w:rsidR="004910F0" w:rsidRPr="005F0DDB" w14:paraId="331A4AF5" w14:textId="77777777" w:rsidTr="0043246E">
        <w:tc>
          <w:tcPr>
            <w:tcW w:w="800" w:type="dxa"/>
          </w:tcPr>
          <w:p w14:paraId="321BAEA8" w14:textId="77777777" w:rsidR="004910F0" w:rsidRPr="005F0DDB" w:rsidRDefault="004910F0">
            <w:pPr>
              <w:pStyle w:val="T3"/>
              <w:spacing w:before="0"/>
              <w:rPr>
                <w:rFonts w:ascii="Aptos" w:hAnsi="Aptos"/>
                <w:sz w:val="18"/>
                <w:szCs w:val="18"/>
              </w:rPr>
            </w:pPr>
            <w:r>
              <w:rPr>
                <w:rFonts w:ascii="Aptos" w:hAnsi="Aptos"/>
                <w:sz w:val="18"/>
                <w:szCs w:val="18"/>
              </w:rPr>
              <w:t>1.22.2</w:t>
            </w:r>
          </w:p>
        </w:tc>
        <w:tc>
          <w:tcPr>
            <w:tcW w:w="8460" w:type="dxa"/>
          </w:tcPr>
          <w:p w14:paraId="6B0829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will be the primary source of HR information for a number of other Institution Systems, including the Finance Systems, and it will therefore need to provide programmatic APIs which have full Create, Read, Update, Delete (CRUD) functionality for key entities and also allow for bulk import and export of all datasets contained with the System. </w:t>
            </w:r>
          </w:p>
        </w:tc>
      </w:tr>
      <w:tr w:rsidR="004910F0" w:rsidRPr="005F0DDB" w14:paraId="57B332DD" w14:textId="77777777" w:rsidTr="0043246E">
        <w:tc>
          <w:tcPr>
            <w:tcW w:w="800" w:type="dxa"/>
          </w:tcPr>
          <w:p w14:paraId="12BA5E04" w14:textId="77777777" w:rsidR="004910F0" w:rsidRPr="005F0DDB" w:rsidRDefault="004910F0">
            <w:pPr>
              <w:pStyle w:val="T3"/>
              <w:spacing w:before="0"/>
              <w:rPr>
                <w:rFonts w:ascii="Aptos" w:hAnsi="Aptos"/>
                <w:sz w:val="18"/>
                <w:szCs w:val="18"/>
              </w:rPr>
            </w:pPr>
            <w:r>
              <w:rPr>
                <w:rFonts w:ascii="Aptos" w:hAnsi="Aptos"/>
                <w:sz w:val="18"/>
                <w:szCs w:val="18"/>
              </w:rPr>
              <w:t>1.22.3</w:t>
            </w:r>
          </w:p>
        </w:tc>
        <w:tc>
          <w:tcPr>
            <w:tcW w:w="8460" w:type="dxa"/>
          </w:tcPr>
          <w:p w14:paraId="12B57E1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integration shall allow the addition of new allowance/income types post implementation. </w:t>
            </w:r>
          </w:p>
        </w:tc>
      </w:tr>
      <w:tr w:rsidR="004910F0" w:rsidRPr="005F0DDB" w14:paraId="68123EFB" w14:textId="77777777" w:rsidTr="0043246E">
        <w:tc>
          <w:tcPr>
            <w:tcW w:w="800" w:type="dxa"/>
          </w:tcPr>
          <w:p w14:paraId="10B32174" w14:textId="77777777" w:rsidR="004910F0" w:rsidRPr="005F0DDB" w:rsidRDefault="004910F0">
            <w:pPr>
              <w:pStyle w:val="T3"/>
              <w:spacing w:before="0"/>
              <w:rPr>
                <w:rFonts w:ascii="Aptos" w:hAnsi="Aptos"/>
                <w:sz w:val="18"/>
                <w:szCs w:val="18"/>
              </w:rPr>
            </w:pPr>
            <w:r>
              <w:rPr>
                <w:rFonts w:ascii="Aptos" w:hAnsi="Aptos"/>
                <w:sz w:val="18"/>
                <w:szCs w:val="18"/>
              </w:rPr>
              <w:t>1.22.4</w:t>
            </w:r>
          </w:p>
        </w:tc>
        <w:tc>
          <w:tcPr>
            <w:tcW w:w="8460" w:type="dxa"/>
          </w:tcPr>
          <w:p w14:paraId="4317187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integration shall allow the deletion of allowance/income types post implementation. </w:t>
            </w:r>
          </w:p>
        </w:tc>
      </w:tr>
      <w:tr w:rsidR="004910F0" w:rsidRPr="005F0DDB" w14:paraId="2669B279" w14:textId="77777777" w:rsidTr="0043246E">
        <w:tc>
          <w:tcPr>
            <w:tcW w:w="800" w:type="dxa"/>
          </w:tcPr>
          <w:p w14:paraId="1F071467" w14:textId="77777777" w:rsidR="004910F0" w:rsidRPr="005F0DDB" w:rsidRDefault="004910F0">
            <w:pPr>
              <w:pStyle w:val="T3"/>
              <w:spacing w:before="0"/>
              <w:rPr>
                <w:rFonts w:ascii="Aptos" w:hAnsi="Aptos"/>
                <w:sz w:val="18"/>
                <w:szCs w:val="18"/>
              </w:rPr>
            </w:pPr>
            <w:r>
              <w:rPr>
                <w:rFonts w:ascii="Aptos" w:hAnsi="Aptos"/>
                <w:sz w:val="18"/>
                <w:szCs w:val="18"/>
              </w:rPr>
              <w:t>1.22.5</w:t>
            </w:r>
          </w:p>
        </w:tc>
        <w:tc>
          <w:tcPr>
            <w:tcW w:w="8460" w:type="dxa"/>
          </w:tcPr>
          <w:p w14:paraId="6DA6788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reports on costs by main cost code, cost centre, project, pay group and department. </w:t>
            </w:r>
          </w:p>
        </w:tc>
      </w:tr>
      <w:tr w:rsidR="004910F0" w:rsidRPr="005F0DDB" w14:paraId="63A09042" w14:textId="77777777" w:rsidTr="0043246E">
        <w:tc>
          <w:tcPr>
            <w:tcW w:w="800" w:type="dxa"/>
          </w:tcPr>
          <w:p w14:paraId="3FF09C0E" w14:textId="77777777" w:rsidR="004910F0" w:rsidRPr="005F0DDB" w:rsidRDefault="004910F0">
            <w:pPr>
              <w:pStyle w:val="T3"/>
              <w:spacing w:before="0"/>
              <w:rPr>
                <w:rFonts w:ascii="Aptos" w:hAnsi="Aptos"/>
                <w:sz w:val="18"/>
                <w:szCs w:val="18"/>
              </w:rPr>
            </w:pPr>
            <w:r>
              <w:rPr>
                <w:rFonts w:ascii="Aptos" w:hAnsi="Aptos"/>
                <w:sz w:val="18"/>
                <w:szCs w:val="18"/>
              </w:rPr>
              <w:t>1.22.6</w:t>
            </w:r>
          </w:p>
        </w:tc>
        <w:tc>
          <w:tcPr>
            <w:tcW w:w="8460" w:type="dxa"/>
          </w:tcPr>
          <w:p w14:paraId="0C9FA59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have allowances costed to more than one cost centre with correct apportionment of related employer NI and pension costs. </w:t>
            </w:r>
          </w:p>
        </w:tc>
      </w:tr>
      <w:tr w:rsidR="004910F0" w:rsidRPr="005F0DDB" w14:paraId="01A14908" w14:textId="77777777" w:rsidTr="0043246E">
        <w:tc>
          <w:tcPr>
            <w:tcW w:w="800" w:type="dxa"/>
          </w:tcPr>
          <w:p w14:paraId="21CB1E3A" w14:textId="77777777" w:rsidR="004910F0" w:rsidRPr="005F0DDB" w:rsidRDefault="004910F0">
            <w:pPr>
              <w:pStyle w:val="T3"/>
              <w:spacing w:before="0"/>
              <w:rPr>
                <w:rFonts w:ascii="Aptos" w:hAnsi="Aptos"/>
                <w:sz w:val="18"/>
                <w:szCs w:val="18"/>
              </w:rPr>
            </w:pPr>
            <w:r>
              <w:rPr>
                <w:rFonts w:ascii="Aptos" w:hAnsi="Aptos"/>
                <w:sz w:val="18"/>
                <w:szCs w:val="18"/>
              </w:rPr>
              <w:t xml:space="preserve">1.22.7 </w:t>
            </w:r>
          </w:p>
        </w:tc>
        <w:tc>
          <w:tcPr>
            <w:tcW w:w="8460" w:type="dxa"/>
          </w:tcPr>
          <w:p w14:paraId="0853604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processing of staff loans or other flexible benefits, showing totals and gross reducing balances. </w:t>
            </w:r>
          </w:p>
        </w:tc>
      </w:tr>
      <w:tr w:rsidR="004910F0" w:rsidRPr="005F0DDB" w14:paraId="29068382" w14:textId="77777777" w:rsidTr="0043246E">
        <w:tc>
          <w:tcPr>
            <w:tcW w:w="800" w:type="dxa"/>
            <w:shd w:val="clear" w:color="auto" w:fill="DEEAF6" w:themeFill="accent1" w:themeFillTint="33"/>
          </w:tcPr>
          <w:p w14:paraId="237B6517" w14:textId="77777777" w:rsidR="004910F0" w:rsidRPr="005F0DDB" w:rsidRDefault="004910F0">
            <w:pPr>
              <w:pStyle w:val="T3"/>
              <w:spacing w:before="0"/>
              <w:rPr>
                <w:rFonts w:ascii="Aptos" w:hAnsi="Aptos"/>
                <w:sz w:val="18"/>
                <w:szCs w:val="18"/>
              </w:rPr>
            </w:pPr>
            <w:r>
              <w:rPr>
                <w:rFonts w:ascii="Aptos" w:hAnsi="Aptos"/>
                <w:sz w:val="18"/>
                <w:szCs w:val="18"/>
              </w:rPr>
              <w:t>1.23</w:t>
            </w:r>
          </w:p>
        </w:tc>
        <w:tc>
          <w:tcPr>
            <w:tcW w:w="8460" w:type="dxa"/>
            <w:shd w:val="clear" w:color="auto" w:fill="DEEAF6" w:themeFill="accent1" w:themeFillTint="33"/>
          </w:tcPr>
          <w:p w14:paraId="4FE1EB2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HR Functionality - Staffing Authorization </w:t>
            </w:r>
          </w:p>
        </w:tc>
      </w:tr>
      <w:tr w:rsidR="004910F0" w:rsidRPr="005F0DDB" w14:paraId="67EDAEBC" w14:textId="77777777" w:rsidTr="0043246E">
        <w:tc>
          <w:tcPr>
            <w:tcW w:w="800" w:type="dxa"/>
          </w:tcPr>
          <w:p w14:paraId="79EFCFAA" w14:textId="77777777" w:rsidR="004910F0" w:rsidRPr="005F0DDB" w:rsidRDefault="004910F0">
            <w:pPr>
              <w:pStyle w:val="T3"/>
              <w:spacing w:before="0"/>
              <w:rPr>
                <w:rFonts w:ascii="Aptos" w:hAnsi="Aptos"/>
                <w:sz w:val="18"/>
                <w:szCs w:val="18"/>
              </w:rPr>
            </w:pPr>
            <w:r>
              <w:rPr>
                <w:rFonts w:ascii="Aptos" w:hAnsi="Aptos"/>
                <w:sz w:val="18"/>
                <w:szCs w:val="18"/>
              </w:rPr>
              <w:t>1.23.1</w:t>
            </w:r>
          </w:p>
        </w:tc>
        <w:tc>
          <w:tcPr>
            <w:tcW w:w="8460" w:type="dxa"/>
          </w:tcPr>
          <w:p w14:paraId="7FFEAAD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shall operate a flexible organizational structure which will be user defined. </w:t>
            </w:r>
          </w:p>
        </w:tc>
      </w:tr>
      <w:tr w:rsidR="004910F0" w:rsidRPr="005F0DDB" w14:paraId="7891A94B" w14:textId="77777777" w:rsidTr="0043246E">
        <w:tc>
          <w:tcPr>
            <w:tcW w:w="800" w:type="dxa"/>
          </w:tcPr>
          <w:p w14:paraId="24554308"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2</w:t>
            </w:r>
          </w:p>
        </w:tc>
        <w:tc>
          <w:tcPr>
            <w:tcW w:w="8460" w:type="dxa"/>
          </w:tcPr>
          <w:p w14:paraId="75F9507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members of staff to complete a Staffing authorization Request online. </w:t>
            </w:r>
          </w:p>
        </w:tc>
      </w:tr>
      <w:tr w:rsidR="004910F0" w:rsidRPr="005F0DDB" w14:paraId="4E41AA8F" w14:textId="77777777" w:rsidTr="0043246E">
        <w:tc>
          <w:tcPr>
            <w:tcW w:w="800" w:type="dxa"/>
          </w:tcPr>
          <w:p w14:paraId="07189304"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3</w:t>
            </w:r>
          </w:p>
        </w:tc>
        <w:tc>
          <w:tcPr>
            <w:tcW w:w="8460" w:type="dxa"/>
          </w:tcPr>
          <w:p w14:paraId="54CCC22A" w14:textId="5BB767A8" w:rsidR="004910F0" w:rsidRPr="005F0DDB" w:rsidRDefault="004910F0">
            <w:pPr>
              <w:pStyle w:val="T3"/>
              <w:spacing w:before="0"/>
              <w:rPr>
                <w:rFonts w:ascii="Aptos" w:hAnsi="Aptos"/>
                <w:sz w:val="18"/>
                <w:szCs w:val="18"/>
              </w:rPr>
            </w:pPr>
            <w:r w:rsidRPr="005F0DDB">
              <w:rPr>
                <w:rFonts w:ascii="Aptos" w:hAnsi="Aptos"/>
                <w:sz w:val="18"/>
                <w:szCs w:val="18"/>
              </w:rPr>
              <w:t>The System shall enable recording of a status for each staffing authorization request e.g. Awaiting Head of Department authorization, Awaiting Director of Finance authorization, Awaiting Finance sign-off, Awaiting HR sign-off</w:t>
            </w:r>
            <w:r w:rsidR="00EF3BC1">
              <w:rPr>
                <w:rFonts w:ascii="Aptos" w:hAnsi="Aptos"/>
                <w:sz w:val="18"/>
                <w:szCs w:val="18"/>
              </w:rPr>
              <w:t>, and related to each departmental cost centre</w:t>
            </w:r>
            <w:r w:rsidRPr="005F0DDB">
              <w:rPr>
                <w:rFonts w:ascii="Aptos" w:hAnsi="Aptos"/>
                <w:sz w:val="18"/>
                <w:szCs w:val="18"/>
              </w:rPr>
              <w:t xml:space="preserve">. </w:t>
            </w:r>
          </w:p>
        </w:tc>
      </w:tr>
      <w:tr w:rsidR="004910F0" w:rsidRPr="005F0DDB" w14:paraId="67F7CE1C" w14:textId="77777777" w:rsidTr="0043246E">
        <w:tc>
          <w:tcPr>
            <w:tcW w:w="800" w:type="dxa"/>
          </w:tcPr>
          <w:p w14:paraId="48391FF8"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4</w:t>
            </w:r>
          </w:p>
        </w:tc>
        <w:tc>
          <w:tcPr>
            <w:tcW w:w="8460" w:type="dxa"/>
          </w:tcPr>
          <w:p w14:paraId="528C35C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managers to track the status of their Employee Request Applications Online. </w:t>
            </w:r>
          </w:p>
        </w:tc>
      </w:tr>
      <w:tr w:rsidR="004910F0" w:rsidRPr="005F0DDB" w14:paraId="44E3B952" w14:textId="77777777" w:rsidTr="0043246E">
        <w:tc>
          <w:tcPr>
            <w:tcW w:w="800" w:type="dxa"/>
          </w:tcPr>
          <w:p w14:paraId="28AAF891"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5</w:t>
            </w:r>
          </w:p>
        </w:tc>
        <w:tc>
          <w:tcPr>
            <w:tcW w:w="8460" w:type="dxa"/>
          </w:tcPr>
          <w:p w14:paraId="420E97D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manager submits the Employee Request the System shall send the request to the relevant approver and set the status of the Employee Request to 'Awaiting sign-off'. </w:t>
            </w:r>
          </w:p>
        </w:tc>
      </w:tr>
      <w:tr w:rsidR="004910F0" w:rsidRPr="005F0DDB" w14:paraId="02D010A0" w14:textId="77777777" w:rsidTr="0043246E">
        <w:tc>
          <w:tcPr>
            <w:tcW w:w="800" w:type="dxa"/>
          </w:tcPr>
          <w:p w14:paraId="6F494AB0"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6</w:t>
            </w:r>
          </w:p>
        </w:tc>
        <w:tc>
          <w:tcPr>
            <w:tcW w:w="8460" w:type="dxa"/>
          </w:tcPr>
          <w:p w14:paraId="69C342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relevant approver to enter a comment against the Employee Request Application. </w:t>
            </w:r>
          </w:p>
        </w:tc>
      </w:tr>
      <w:tr w:rsidR="004910F0" w:rsidRPr="005F0DDB" w14:paraId="457AB875" w14:textId="77777777" w:rsidTr="0043246E">
        <w:tc>
          <w:tcPr>
            <w:tcW w:w="800" w:type="dxa"/>
          </w:tcPr>
          <w:p w14:paraId="031A7909"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7</w:t>
            </w:r>
          </w:p>
        </w:tc>
        <w:tc>
          <w:tcPr>
            <w:tcW w:w="8460" w:type="dxa"/>
          </w:tcPr>
          <w:p w14:paraId="29A1F6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approved, the System shall forward the Employee Request Application to the relevant person in Finance (Management Accountant or Finance Manager) and set the status of the Application to 'Awaiting Finance sign-off'. </w:t>
            </w:r>
          </w:p>
        </w:tc>
      </w:tr>
      <w:tr w:rsidR="004910F0" w:rsidRPr="005F0DDB" w14:paraId="610F98AA" w14:textId="77777777" w:rsidTr="0043246E">
        <w:tc>
          <w:tcPr>
            <w:tcW w:w="800" w:type="dxa"/>
          </w:tcPr>
          <w:p w14:paraId="10032D89"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8</w:t>
            </w:r>
          </w:p>
        </w:tc>
        <w:tc>
          <w:tcPr>
            <w:tcW w:w="8460" w:type="dxa"/>
          </w:tcPr>
          <w:p w14:paraId="64F689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Finance to enter a comment against the Employee Request Application and to sign it off. </w:t>
            </w:r>
          </w:p>
        </w:tc>
      </w:tr>
      <w:tr w:rsidR="004910F0" w:rsidRPr="005F0DDB" w14:paraId="32B2E779" w14:textId="77777777" w:rsidTr="0043246E">
        <w:tc>
          <w:tcPr>
            <w:tcW w:w="800" w:type="dxa"/>
          </w:tcPr>
          <w:p w14:paraId="2E608CA6"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9</w:t>
            </w:r>
          </w:p>
        </w:tc>
        <w:tc>
          <w:tcPr>
            <w:tcW w:w="8460" w:type="dxa"/>
          </w:tcPr>
          <w:p w14:paraId="49007C71" w14:textId="39C262AB" w:rsidR="004910F0" w:rsidRPr="005F0DDB" w:rsidRDefault="004910F0">
            <w:pPr>
              <w:pStyle w:val="T3"/>
              <w:spacing w:before="0"/>
              <w:rPr>
                <w:rFonts w:ascii="Aptos" w:hAnsi="Aptos"/>
                <w:sz w:val="18"/>
                <w:szCs w:val="18"/>
              </w:rPr>
            </w:pPr>
            <w:r w:rsidRPr="005F0DDB">
              <w:rPr>
                <w:rFonts w:ascii="Aptos" w:hAnsi="Aptos"/>
                <w:sz w:val="18"/>
                <w:szCs w:val="18"/>
              </w:rPr>
              <w:t>Once signed-off the System shall forward the Application to the HR inbox and set the status to ‘Request signed-off by Finance’</w:t>
            </w:r>
            <w:r w:rsidR="00344186">
              <w:rPr>
                <w:rFonts w:ascii="Aptos" w:hAnsi="Aptos"/>
                <w:sz w:val="18"/>
                <w:szCs w:val="18"/>
              </w:rPr>
              <w:t xml:space="preserve">, with a process to enable workflow, and record sign off by </w:t>
            </w:r>
            <w:r w:rsidR="005F5630">
              <w:rPr>
                <w:rFonts w:ascii="Aptos" w:hAnsi="Aptos"/>
                <w:sz w:val="18"/>
                <w:szCs w:val="18"/>
              </w:rPr>
              <w:t>Specified</w:t>
            </w:r>
            <w:r w:rsidR="00344186">
              <w:rPr>
                <w:rFonts w:ascii="Aptos" w:hAnsi="Aptos"/>
                <w:sz w:val="18"/>
                <w:szCs w:val="18"/>
              </w:rPr>
              <w:t xml:space="preserve"> Senior Leaders. </w:t>
            </w:r>
          </w:p>
        </w:tc>
      </w:tr>
      <w:tr w:rsidR="004910F0" w:rsidRPr="005F0DDB" w14:paraId="63D73656" w14:textId="77777777" w:rsidTr="0043246E">
        <w:tc>
          <w:tcPr>
            <w:tcW w:w="800" w:type="dxa"/>
          </w:tcPr>
          <w:p w14:paraId="1466E06E"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0</w:t>
            </w:r>
          </w:p>
        </w:tc>
        <w:tc>
          <w:tcPr>
            <w:tcW w:w="8460" w:type="dxa"/>
          </w:tcPr>
          <w:p w14:paraId="49BC9CC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Request to be rejected at any point in the process. </w:t>
            </w:r>
          </w:p>
        </w:tc>
      </w:tr>
      <w:tr w:rsidR="004910F0" w:rsidRPr="005F0DDB" w14:paraId="72D138D0" w14:textId="77777777" w:rsidTr="0043246E">
        <w:tc>
          <w:tcPr>
            <w:tcW w:w="800" w:type="dxa"/>
          </w:tcPr>
          <w:p w14:paraId="524C7C59"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1</w:t>
            </w:r>
          </w:p>
        </w:tc>
        <w:tc>
          <w:tcPr>
            <w:tcW w:w="8460" w:type="dxa"/>
          </w:tcPr>
          <w:p w14:paraId="5B4B4C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rejection reason to be entered. </w:t>
            </w:r>
          </w:p>
        </w:tc>
      </w:tr>
      <w:tr w:rsidR="004910F0" w:rsidRPr="005F0DDB" w14:paraId="6F91BDE7" w14:textId="77777777" w:rsidTr="0043246E">
        <w:tc>
          <w:tcPr>
            <w:tcW w:w="800" w:type="dxa"/>
          </w:tcPr>
          <w:p w14:paraId="5F7D8509"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2</w:t>
            </w:r>
          </w:p>
        </w:tc>
        <w:tc>
          <w:tcPr>
            <w:tcW w:w="8460" w:type="dxa"/>
          </w:tcPr>
          <w:p w14:paraId="6D65A5A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an email to the raiser of the request notifying them of the outcome of the request. </w:t>
            </w:r>
          </w:p>
        </w:tc>
      </w:tr>
      <w:tr w:rsidR="004910F0" w:rsidRPr="005F0DDB" w14:paraId="6FE50684" w14:textId="77777777" w:rsidTr="0043246E">
        <w:tc>
          <w:tcPr>
            <w:tcW w:w="800" w:type="dxa"/>
          </w:tcPr>
          <w:p w14:paraId="452F4206"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3</w:t>
            </w:r>
          </w:p>
        </w:tc>
        <w:tc>
          <w:tcPr>
            <w:tcW w:w="8460" w:type="dxa"/>
          </w:tcPr>
          <w:p w14:paraId="4104CA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To support the above authorization process the System should provide a configurable workflow engine that will ensure complex and multi stages approval routes, </w:t>
            </w:r>
            <w:proofErr w:type="spellStart"/>
            <w:r w:rsidRPr="005F0DDB">
              <w:rPr>
                <w:rFonts w:ascii="Aptos" w:hAnsi="Aptos"/>
                <w:sz w:val="18"/>
                <w:szCs w:val="18"/>
              </w:rPr>
              <w:t>outwith</w:t>
            </w:r>
            <w:proofErr w:type="spellEnd"/>
            <w:r w:rsidRPr="005F0DDB">
              <w:rPr>
                <w:rFonts w:ascii="Aptos" w:hAnsi="Aptos"/>
                <w:sz w:val="18"/>
                <w:szCs w:val="18"/>
              </w:rPr>
              <w:t xml:space="preserve"> any defined organization structure, can be realized. </w:t>
            </w:r>
          </w:p>
        </w:tc>
      </w:tr>
      <w:tr w:rsidR="004910F0" w:rsidRPr="005F0DDB" w14:paraId="23E7824F" w14:textId="77777777" w:rsidTr="0043246E">
        <w:tc>
          <w:tcPr>
            <w:tcW w:w="800" w:type="dxa"/>
          </w:tcPr>
          <w:p w14:paraId="4037F34F"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4</w:t>
            </w:r>
          </w:p>
        </w:tc>
        <w:tc>
          <w:tcPr>
            <w:tcW w:w="8460" w:type="dxa"/>
          </w:tcPr>
          <w:p w14:paraId="3D7DF3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parameters to be changed throughout the approval process. Including, but not limited to: </w:t>
            </w:r>
          </w:p>
        </w:tc>
      </w:tr>
      <w:tr w:rsidR="004910F0" w:rsidRPr="005F0DDB" w14:paraId="289320F6" w14:textId="77777777" w:rsidTr="0043246E">
        <w:tc>
          <w:tcPr>
            <w:tcW w:w="800" w:type="dxa"/>
          </w:tcPr>
          <w:p w14:paraId="037ECC92" w14:textId="77777777" w:rsidR="004910F0" w:rsidRPr="005F0DDB" w:rsidRDefault="004910F0">
            <w:pPr>
              <w:pStyle w:val="T3"/>
              <w:spacing w:before="0"/>
              <w:rPr>
                <w:rFonts w:ascii="Aptos" w:hAnsi="Aptos"/>
                <w:sz w:val="18"/>
                <w:szCs w:val="18"/>
              </w:rPr>
            </w:pPr>
          </w:p>
        </w:tc>
        <w:tc>
          <w:tcPr>
            <w:tcW w:w="8460" w:type="dxa"/>
          </w:tcPr>
          <w:p w14:paraId="327AB589" w14:textId="77777777" w:rsidR="004910F0" w:rsidRPr="005F0DDB" w:rsidRDefault="004910F0" w:rsidP="00070B87">
            <w:pPr>
              <w:pStyle w:val="T3"/>
              <w:numPr>
                <w:ilvl w:val="2"/>
                <w:numId w:val="37"/>
              </w:numPr>
              <w:spacing w:before="0"/>
              <w:ind w:left="595"/>
              <w:rPr>
                <w:rFonts w:ascii="Aptos" w:hAnsi="Aptos"/>
                <w:sz w:val="18"/>
                <w:szCs w:val="18"/>
              </w:rPr>
            </w:pPr>
            <w:r w:rsidRPr="005F0DDB">
              <w:rPr>
                <w:rFonts w:ascii="Aptos" w:hAnsi="Aptos"/>
                <w:sz w:val="18"/>
                <w:szCs w:val="18"/>
              </w:rPr>
              <w:t xml:space="preserve">Change between permanent and fixed term; </w:t>
            </w:r>
          </w:p>
        </w:tc>
      </w:tr>
      <w:tr w:rsidR="004910F0" w:rsidRPr="005F0DDB" w14:paraId="221BE430" w14:textId="77777777" w:rsidTr="0043246E">
        <w:tc>
          <w:tcPr>
            <w:tcW w:w="800" w:type="dxa"/>
          </w:tcPr>
          <w:p w14:paraId="2F644F31" w14:textId="77777777" w:rsidR="004910F0" w:rsidRPr="005F0DDB" w:rsidRDefault="004910F0">
            <w:pPr>
              <w:pStyle w:val="T3"/>
              <w:spacing w:before="0"/>
              <w:rPr>
                <w:rFonts w:ascii="Aptos" w:hAnsi="Aptos"/>
                <w:sz w:val="18"/>
                <w:szCs w:val="18"/>
              </w:rPr>
            </w:pPr>
          </w:p>
        </w:tc>
        <w:tc>
          <w:tcPr>
            <w:tcW w:w="8460" w:type="dxa"/>
          </w:tcPr>
          <w:p w14:paraId="363ECBC4" w14:textId="77777777" w:rsidR="004910F0" w:rsidRPr="005F0DDB" w:rsidRDefault="004910F0" w:rsidP="00070B87">
            <w:pPr>
              <w:pStyle w:val="T3"/>
              <w:numPr>
                <w:ilvl w:val="2"/>
                <w:numId w:val="37"/>
              </w:numPr>
              <w:spacing w:before="0"/>
              <w:ind w:left="595"/>
              <w:rPr>
                <w:rFonts w:ascii="Aptos" w:hAnsi="Aptos"/>
                <w:sz w:val="18"/>
                <w:szCs w:val="18"/>
              </w:rPr>
            </w:pPr>
            <w:r w:rsidRPr="005F0DDB">
              <w:rPr>
                <w:rFonts w:ascii="Aptos" w:hAnsi="Aptos"/>
                <w:sz w:val="18"/>
                <w:szCs w:val="18"/>
              </w:rPr>
              <w:t xml:space="preserve">Change in salary; or </w:t>
            </w:r>
          </w:p>
        </w:tc>
      </w:tr>
      <w:tr w:rsidR="004910F0" w:rsidRPr="005F0DDB" w14:paraId="6593A614" w14:textId="77777777" w:rsidTr="0043246E">
        <w:tc>
          <w:tcPr>
            <w:tcW w:w="800" w:type="dxa"/>
          </w:tcPr>
          <w:p w14:paraId="230DD1F1" w14:textId="77777777" w:rsidR="004910F0" w:rsidRPr="005F0DDB" w:rsidRDefault="004910F0">
            <w:pPr>
              <w:pStyle w:val="T3"/>
              <w:spacing w:before="0"/>
              <w:rPr>
                <w:rFonts w:ascii="Aptos" w:hAnsi="Aptos"/>
                <w:sz w:val="18"/>
                <w:szCs w:val="18"/>
              </w:rPr>
            </w:pPr>
          </w:p>
        </w:tc>
        <w:tc>
          <w:tcPr>
            <w:tcW w:w="8460" w:type="dxa"/>
          </w:tcPr>
          <w:p w14:paraId="643BCF7C" w14:textId="77777777" w:rsidR="004910F0" w:rsidRPr="005F0DDB" w:rsidRDefault="004910F0" w:rsidP="00070B87">
            <w:pPr>
              <w:pStyle w:val="T3"/>
              <w:numPr>
                <w:ilvl w:val="2"/>
                <w:numId w:val="37"/>
              </w:numPr>
              <w:spacing w:before="0"/>
              <w:ind w:left="595"/>
              <w:rPr>
                <w:rFonts w:ascii="Aptos" w:hAnsi="Aptos"/>
                <w:sz w:val="18"/>
                <w:szCs w:val="18"/>
              </w:rPr>
            </w:pPr>
            <w:r w:rsidRPr="005F0DDB">
              <w:rPr>
                <w:rFonts w:ascii="Aptos" w:hAnsi="Aptos"/>
                <w:sz w:val="18"/>
                <w:szCs w:val="18"/>
              </w:rPr>
              <w:t xml:space="preserve">Change in FTE. </w:t>
            </w:r>
            <w:r w:rsidRPr="005F0DDB">
              <w:rPr>
                <w:rFonts w:ascii="Aptos" w:hAnsi="Aptos"/>
                <w:sz w:val="18"/>
                <w:szCs w:val="18"/>
              </w:rPr>
              <w:tab/>
              <w:t xml:space="preserve"> </w:t>
            </w:r>
          </w:p>
        </w:tc>
      </w:tr>
      <w:tr w:rsidR="004910F0" w:rsidRPr="005F0DDB" w14:paraId="73534876" w14:textId="77777777" w:rsidTr="0043246E">
        <w:tc>
          <w:tcPr>
            <w:tcW w:w="800" w:type="dxa"/>
            <w:shd w:val="clear" w:color="auto" w:fill="DEEAF6" w:themeFill="accent1" w:themeFillTint="33"/>
          </w:tcPr>
          <w:p w14:paraId="6C574BE4" w14:textId="77777777" w:rsidR="004910F0" w:rsidRPr="005F0DDB" w:rsidRDefault="004910F0">
            <w:pPr>
              <w:pStyle w:val="T3"/>
              <w:spacing w:before="0"/>
              <w:rPr>
                <w:rFonts w:ascii="Aptos" w:hAnsi="Aptos"/>
                <w:sz w:val="18"/>
                <w:szCs w:val="18"/>
              </w:rPr>
            </w:pPr>
            <w:r>
              <w:rPr>
                <w:rFonts w:ascii="Aptos" w:hAnsi="Aptos"/>
                <w:sz w:val="18"/>
                <w:szCs w:val="18"/>
              </w:rPr>
              <w:t>1.24</w:t>
            </w:r>
          </w:p>
        </w:tc>
        <w:tc>
          <w:tcPr>
            <w:tcW w:w="8460" w:type="dxa"/>
            <w:shd w:val="clear" w:color="auto" w:fill="DEEAF6" w:themeFill="accent1" w:themeFillTint="33"/>
          </w:tcPr>
          <w:p w14:paraId="6C0768F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New Start </w:t>
            </w:r>
          </w:p>
        </w:tc>
      </w:tr>
      <w:tr w:rsidR="004910F0" w:rsidRPr="005F0DDB" w14:paraId="67D4EA06" w14:textId="77777777" w:rsidTr="0043246E">
        <w:tc>
          <w:tcPr>
            <w:tcW w:w="800" w:type="dxa"/>
          </w:tcPr>
          <w:p w14:paraId="5D0FCAA1" w14:textId="77777777" w:rsidR="004910F0" w:rsidRPr="005F0DDB" w:rsidRDefault="004910F0">
            <w:pPr>
              <w:pStyle w:val="T3"/>
              <w:spacing w:before="0"/>
              <w:rPr>
                <w:rFonts w:ascii="Aptos" w:hAnsi="Aptos"/>
                <w:sz w:val="18"/>
                <w:szCs w:val="18"/>
              </w:rPr>
            </w:pPr>
            <w:r>
              <w:rPr>
                <w:rFonts w:ascii="Aptos" w:hAnsi="Aptos"/>
                <w:sz w:val="18"/>
                <w:szCs w:val="18"/>
              </w:rPr>
              <w:t>1.24.1</w:t>
            </w:r>
          </w:p>
        </w:tc>
        <w:tc>
          <w:tcPr>
            <w:tcW w:w="8460" w:type="dxa"/>
          </w:tcPr>
          <w:p w14:paraId="41DD74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generate a unique sequential number for a new start, the make-up of which is defined by the institution. </w:t>
            </w:r>
          </w:p>
        </w:tc>
      </w:tr>
      <w:tr w:rsidR="004910F0" w:rsidRPr="005F0DDB" w14:paraId="7B84BDB7" w14:textId="77777777" w:rsidTr="0043246E">
        <w:tc>
          <w:tcPr>
            <w:tcW w:w="800" w:type="dxa"/>
          </w:tcPr>
          <w:p w14:paraId="6E22E72E" w14:textId="77777777" w:rsidR="004910F0" w:rsidRPr="005F0DDB" w:rsidRDefault="004910F0">
            <w:pPr>
              <w:pStyle w:val="T3"/>
              <w:spacing w:before="0"/>
              <w:rPr>
                <w:rFonts w:ascii="Aptos" w:hAnsi="Aptos"/>
                <w:sz w:val="18"/>
                <w:szCs w:val="18"/>
              </w:rPr>
            </w:pPr>
            <w:r>
              <w:rPr>
                <w:rFonts w:ascii="Aptos" w:hAnsi="Aptos"/>
                <w:sz w:val="18"/>
                <w:szCs w:val="18"/>
              </w:rPr>
              <w:lastRenderedPageBreak/>
              <w:t>1.24.2</w:t>
            </w:r>
          </w:p>
        </w:tc>
        <w:tc>
          <w:tcPr>
            <w:tcW w:w="8460" w:type="dxa"/>
          </w:tcPr>
          <w:p w14:paraId="4C0BCB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capable of providing multiple sequential numbering options to account for different record types (e.g. Staff/Honorary Staff/Bureau clients)   </w:t>
            </w:r>
          </w:p>
        </w:tc>
      </w:tr>
      <w:tr w:rsidR="004910F0" w:rsidRPr="005F0DDB" w14:paraId="4B2B4160" w14:textId="77777777" w:rsidTr="0043246E">
        <w:tc>
          <w:tcPr>
            <w:tcW w:w="800" w:type="dxa"/>
          </w:tcPr>
          <w:p w14:paraId="2E6F1203" w14:textId="77777777" w:rsidR="004910F0" w:rsidRPr="005F0DDB" w:rsidRDefault="004910F0">
            <w:pPr>
              <w:pStyle w:val="T3"/>
              <w:spacing w:before="0"/>
              <w:rPr>
                <w:rFonts w:ascii="Aptos" w:hAnsi="Aptos"/>
                <w:sz w:val="18"/>
                <w:szCs w:val="18"/>
              </w:rPr>
            </w:pPr>
            <w:r>
              <w:rPr>
                <w:rFonts w:ascii="Aptos" w:hAnsi="Aptos"/>
                <w:sz w:val="18"/>
                <w:szCs w:val="18"/>
              </w:rPr>
              <w:t>1.24.3</w:t>
            </w:r>
          </w:p>
        </w:tc>
        <w:tc>
          <w:tcPr>
            <w:tcW w:w="8460" w:type="dxa"/>
          </w:tcPr>
          <w:p w14:paraId="7612D2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following information to be created, read and updated </w:t>
            </w:r>
          </w:p>
        </w:tc>
      </w:tr>
      <w:tr w:rsidR="004910F0" w:rsidRPr="005F0DDB" w14:paraId="284D401F" w14:textId="77777777" w:rsidTr="0043246E">
        <w:tc>
          <w:tcPr>
            <w:tcW w:w="800" w:type="dxa"/>
          </w:tcPr>
          <w:p w14:paraId="5577DA03" w14:textId="77777777" w:rsidR="004910F0" w:rsidRPr="005F0DDB" w:rsidRDefault="004910F0">
            <w:pPr>
              <w:pStyle w:val="T3"/>
              <w:spacing w:before="0"/>
              <w:rPr>
                <w:rFonts w:ascii="Aptos" w:hAnsi="Aptos"/>
                <w:sz w:val="18"/>
                <w:szCs w:val="18"/>
              </w:rPr>
            </w:pPr>
            <w:r>
              <w:rPr>
                <w:rFonts w:ascii="Aptos" w:hAnsi="Aptos"/>
                <w:sz w:val="18"/>
                <w:szCs w:val="18"/>
              </w:rPr>
              <w:t>1.24.4</w:t>
            </w:r>
          </w:p>
        </w:tc>
        <w:tc>
          <w:tcPr>
            <w:tcW w:w="8460" w:type="dxa"/>
          </w:tcPr>
          <w:p w14:paraId="71F392A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each employee and without limitation, with drop downs and value lists customizable and/or update by the supplier: - </w:t>
            </w:r>
          </w:p>
        </w:tc>
      </w:tr>
      <w:tr w:rsidR="004910F0" w:rsidRPr="005F0DDB" w14:paraId="02745CF1" w14:textId="77777777" w:rsidTr="0043246E">
        <w:tc>
          <w:tcPr>
            <w:tcW w:w="800" w:type="dxa"/>
          </w:tcPr>
          <w:p w14:paraId="36A1B510" w14:textId="77777777" w:rsidR="004910F0" w:rsidRPr="005F0DDB" w:rsidRDefault="004910F0">
            <w:pPr>
              <w:pStyle w:val="T3"/>
              <w:spacing w:before="0"/>
              <w:rPr>
                <w:rFonts w:ascii="Aptos" w:hAnsi="Aptos"/>
                <w:sz w:val="18"/>
                <w:szCs w:val="18"/>
              </w:rPr>
            </w:pPr>
          </w:p>
        </w:tc>
        <w:tc>
          <w:tcPr>
            <w:tcW w:w="8460" w:type="dxa"/>
          </w:tcPr>
          <w:p w14:paraId="74ABEB72"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Employee (Y/N) </w:t>
            </w:r>
          </w:p>
        </w:tc>
      </w:tr>
      <w:tr w:rsidR="004910F0" w:rsidRPr="005F0DDB" w14:paraId="3FDC7382" w14:textId="77777777" w:rsidTr="0043246E">
        <w:tc>
          <w:tcPr>
            <w:tcW w:w="800" w:type="dxa"/>
          </w:tcPr>
          <w:p w14:paraId="451E4C03" w14:textId="77777777" w:rsidR="004910F0" w:rsidRPr="005F0DDB" w:rsidRDefault="004910F0">
            <w:pPr>
              <w:pStyle w:val="T3"/>
              <w:spacing w:before="0"/>
              <w:rPr>
                <w:rFonts w:ascii="Aptos" w:hAnsi="Aptos"/>
                <w:sz w:val="18"/>
                <w:szCs w:val="18"/>
              </w:rPr>
            </w:pPr>
          </w:p>
        </w:tc>
        <w:tc>
          <w:tcPr>
            <w:tcW w:w="8460" w:type="dxa"/>
          </w:tcPr>
          <w:p w14:paraId="3656ED5A"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Employee No </w:t>
            </w:r>
          </w:p>
        </w:tc>
      </w:tr>
      <w:tr w:rsidR="004910F0" w:rsidRPr="005F0DDB" w14:paraId="55560C06" w14:textId="77777777" w:rsidTr="0043246E">
        <w:tc>
          <w:tcPr>
            <w:tcW w:w="800" w:type="dxa"/>
          </w:tcPr>
          <w:p w14:paraId="07480597" w14:textId="77777777" w:rsidR="004910F0" w:rsidRPr="005F0DDB" w:rsidRDefault="004910F0">
            <w:pPr>
              <w:pStyle w:val="T3"/>
              <w:spacing w:before="0"/>
              <w:rPr>
                <w:rFonts w:ascii="Aptos" w:hAnsi="Aptos"/>
                <w:sz w:val="18"/>
                <w:szCs w:val="18"/>
              </w:rPr>
            </w:pPr>
          </w:p>
        </w:tc>
        <w:tc>
          <w:tcPr>
            <w:tcW w:w="8460" w:type="dxa"/>
          </w:tcPr>
          <w:p w14:paraId="710B30A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Title (drop down) </w:t>
            </w:r>
          </w:p>
        </w:tc>
      </w:tr>
      <w:tr w:rsidR="004910F0" w:rsidRPr="005F0DDB" w14:paraId="0AB86EB4" w14:textId="77777777" w:rsidTr="0043246E">
        <w:tc>
          <w:tcPr>
            <w:tcW w:w="800" w:type="dxa"/>
          </w:tcPr>
          <w:p w14:paraId="6118132D" w14:textId="77777777" w:rsidR="004910F0" w:rsidRPr="005F0DDB" w:rsidRDefault="004910F0">
            <w:pPr>
              <w:pStyle w:val="T3"/>
              <w:spacing w:before="0"/>
              <w:rPr>
                <w:rFonts w:ascii="Aptos" w:hAnsi="Aptos"/>
                <w:sz w:val="18"/>
                <w:szCs w:val="18"/>
              </w:rPr>
            </w:pPr>
          </w:p>
        </w:tc>
        <w:tc>
          <w:tcPr>
            <w:tcW w:w="8460" w:type="dxa"/>
          </w:tcPr>
          <w:p w14:paraId="73A48CB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54CB2490" w14:textId="77777777" w:rsidTr="0043246E">
        <w:tc>
          <w:tcPr>
            <w:tcW w:w="800" w:type="dxa"/>
          </w:tcPr>
          <w:p w14:paraId="607BB7D8" w14:textId="77777777" w:rsidR="004910F0" w:rsidRPr="005F0DDB" w:rsidRDefault="004910F0">
            <w:pPr>
              <w:pStyle w:val="T3"/>
              <w:spacing w:before="0"/>
              <w:rPr>
                <w:rFonts w:ascii="Aptos" w:hAnsi="Aptos"/>
                <w:sz w:val="18"/>
                <w:szCs w:val="18"/>
              </w:rPr>
            </w:pPr>
          </w:p>
        </w:tc>
        <w:tc>
          <w:tcPr>
            <w:tcW w:w="8460" w:type="dxa"/>
          </w:tcPr>
          <w:p w14:paraId="0548CC1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3C29F255" w14:textId="77777777" w:rsidTr="0043246E">
        <w:tc>
          <w:tcPr>
            <w:tcW w:w="800" w:type="dxa"/>
          </w:tcPr>
          <w:p w14:paraId="104692B7" w14:textId="77777777" w:rsidR="004910F0" w:rsidRPr="005F0DDB" w:rsidRDefault="004910F0">
            <w:pPr>
              <w:pStyle w:val="T3"/>
              <w:spacing w:before="0"/>
              <w:rPr>
                <w:rFonts w:ascii="Aptos" w:hAnsi="Aptos"/>
                <w:sz w:val="18"/>
                <w:szCs w:val="18"/>
              </w:rPr>
            </w:pPr>
          </w:p>
        </w:tc>
        <w:tc>
          <w:tcPr>
            <w:tcW w:w="8460" w:type="dxa"/>
          </w:tcPr>
          <w:p w14:paraId="7E77274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Known As (Forename and Surname) </w:t>
            </w:r>
          </w:p>
        </w:tc>
      </w:tr>
      <w:tr w:rsidR="004910F0" w:rsidRPr="005F0DDB" w14:paraId="708DAD36" w14:textId="77777777" w:rsidTr="0043246E">
        <w:tc>
          <w:tcPr>
            <w:tcW w:w="800" w:type="dxa"/>
          </w:tcPr>
          <w:p w14:paraId="30427B53" w14:textId="77777777" w:rsidR="004910F0" w:rsidRPr="005F0DDB" w:rsidRDefault="004910F0">
            <w:pPr>
              <w:pStyle w:val="T3"/>
              <w:spacing w:before="0"/>
              <w:rPr>
                <w:rFonts w:ascii="Aptos" w:hAnsi="Aptos"/>
                <w:sz w:val="18"/>
                <w:szCs w:val="18"/>
              </w:rPr>
            </w:pPr>
          </w:p>
        </w:tc>
        <w:tc>
          <w:tcPr>
            <w:tcW w:w="8460" w:type="dxa"/>
          </w:tcPr>
          <w:p w14:paraId="0181EDD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Former Name </w:t>
            </w:r>
          </w:p>
        </w:tc>
      </w:tr>
      <w:tr w:rsidR="004910F0" w:rsidRPr="005F0DDB" w14:paraId="3B7C1A2B" w14:textId="77777777" w:rsidTr="0043246E">
        <w:tc>
          <w:tcPr>
            <w:tcW w:w="800" w:type="dxa"/>
          </w:tcPr>
          <w:p w14:paraId="063AF09A" w14:textId="77777777" w:rsidR="004910F0" w:rsidRPr="005F0DDB" w:rsidRDefault="004910F0">
            <w:pPr>
              <w:pStyle w:val="T3"/>
              <w:spacing w:before="0"/>
              <w:rPr>
                <w:rFonts w:ascii="Aptos" w:hAnsi="Aptos"/>
                <w:sz w:val="18"/>
                <w:szCs w:val="18"/>
              </w:rPr>
            </w:pPr>
          </w:p>
        </w:tc>
        <w:tc>
          <w:tcPr>
            <w:tcW w:w="8460" w:type="dxa"/>
          </w:tcPr>
          <w:p w14:paraId="1E2CE5E4"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Gender </w:t>
            </w:r>
          </w:p>
        </w:tc>
      </w:tr>
      <w:tr w:rsidR="004910F0" w:rsidRPr="005F0DDB" w14:paraId="0F11E587" w14:textId="77777777" w:rsidTr="0043246E">
        <w:tc>
          <w:tcPr>
            <w:tcW w:w="800" w:type="dxa"/>
          </w:tcPr>
          <w:p w14:paraId="2304C242" w14:textId="77777777" w:rsidR="004910F0" w:rsidRPr="005F0DDB" w:rsidRDefault="004910F0">
            <w:pPr>
              <w:pStyle w:val="T3"/>
              <w:spacing w:before="0"/>
              <w:rPr>
                <w:rFonts w:ascii="Aptos" w:hAnsi="Aptos"/>
                <w:sz w:val="18"/>
                <w:szCs w:val="18"/>
              </w:rPr>
            </w:pPr>
          </w:p>
        </w:tc>
        <w:tc>
          <w:tcPr>
            <w:tcW w:w="8460" w:type="dxa"/>
          </w:tcPr>
          <w:p w14:paraId="089D2144"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Gender Identity </w:t>
            </w:r>
          </w:p>
        </w:tc>
      </w:tr>
      <w:tr w:rsidR="004910F0" w:rsidRPr="005F0DDB" w14:paraId="19A6BD43" w14:textId="77777777" w:rsidTr="0043246E">
        <w:tc>
          <w:tcPr>
            <w:tcW w:w="800" w:type="dxa"/>
          </w:tcPr>
          <w:p w14:paraId="3C9F2BE2" w14:textId="77777777" w:rsidR="004910F0" w:rsidRPr="005F0DDB" w:rsidRDefault="004910F0">
            <w:pPr>
              <w:pStyle w:val="T3"/>
              <w:spacing w:before="0"/>
              <w:rPr>
                <w:rFonts w:ascii="Aptos" w:hAnsi="Aptos"/>
                <w:sz w:val="18"/>
                <w:szCs w:val="18"/>
              </w:rPr>
            </w:pPr>
          </w:p>
        </w:tc>
        <w:tc>
          <w:tcPr>
            <w:tcW w:w="8460" w:type="dxa"/>
          </w:tcPr>
          <w:p w14:paraId="41634DA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Gender reassignment </w:t>
            </w:r>
          </w:p>
        </w:tc>
      </w:tr>
      <w:tr w:rsidR="004910F0" w:rsidRPr="005F0DDB" w14:paraId="3320EEB3" w14:textId="77777777" w:rsidTr="0043246E">
        <w:tc>
          <w:tcPr>
            <w:tcW w:w="800" w:type="dxa"/>
          </w:tcPr>
          <w:p w14:paraId="2CB772A8" w14:textId="77777777" w:rsidR="004910F0" w:rsidRPr="005F0DDB" w:rsidRDefault="004910F0">
            <w:pPr>
              <w:pStyle w:val="T3"/>
              <w:spacing w:before="0"/>
              <w:rPr>
                <w:rFonts w:ascii="Aptos" w:hAnsi="Aptos"/>
                <w:sz w:val="18"/>
                <w:szCs w:val="18"/>
              </w:rPr>
            </w:pPr>
          </w:p>
        </w:tc>
        <w:tc>
          <w:tcPr>
            <w:tcW w:w="8460" w:type="dxa"/>
          </w:tcPr>
          <w:p w14:paraId="14B65D2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Nationality </w:t>
            </w:r>
          </w:p>
        </w:tc>
      </w:tr>
      <w:tr w:rsidR="004910F0" w:rsidRPr="005F0DDB" w14:paraId="14D2EBB7" w14:textId="77777777" w:rsidTr="0043246E">
        <w:tc>
          <w:tcPr>
            <w:tcW w:w="800" w:type="dxa"/>
          </w:tcPr>
          <w:p w14:paraId="117205B9" w14:textId="77777777" w:rsidR="004910F0" w:rsidRPr="005F0DDB" w:rsidRDefault="004910F0">
            <w:pPr>
              <w:pStyle w:val="T3"/>
              <w:spacing w:before="0"/>
              <w:rPr>
                <w:rFonts w:ascii="Aptos" w:hAnsi="Aptos"/>
                <w:sz w:val="18"/>
                <w:szCs w:val="18"/>
              </w:rPr>
            </w:pPr>
          </w:p>
        </w:tc>
        <w:tc>
          <w:tcPr>
            <w:tcW w:w="8460" w:type="dxa"/>
          </w:tcPr>
          <w:p w14:paraId="5E5242A0"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Ethnicity </w:t>
            </w:r>
          </w:p>
        </w:tc>
      </w:tr>
      <w:tr w:rsidR="004910F0" w:rsidRPr="005F0DDB" w14:paraId="63219A12" w14:textId="77777777" w:rsidTr="0043246E">
        <w:tc>
          <w:tcPr>
            <w:tcW w:w="800" w:type="dxa"/>
          </w:tcPr>
          <w:p w14:paraId="7AA97B0F" w14:textId="77777777" w:rsidR="004910F0" w:rsidRPr="005F0DDB" w:rsidRDefault="004910F0">
            <w:pPr>
              <w:pStyle w:val="T3"/>
              <w:spacing w:before="0"/>
              <w:rPr>
                <w:rFonts w:ascii="Aptos" w:hAnsi="Aptos"/>
                <w:sz w:val="18"/>
                <w:szCs w:val="18"/>
              </w:rPr>
            </w:pPr>
          </w:p>
        </w:tc>
        <w:tc>
          <w:tcPr>
            <w:tcW w:w="8460" w:type="dxa"/>
          </w:tcPr>
          <w:p w14:paraId="52E2D56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Religion/ belief </w:t>
            </w:r>
          </w:p>
        </w:tc>
      </w:tr>
      <w:tr w:rsidR="004910F0" w:rsidRPr="005F0DDB" w14:paraId="36DB7318" w14:textId="77777777" w:rsidTr="0043246E">
        <w:tc>
          <w:tcPr>
            <w:tcW w:w="800" w:type="dxa"/>
          </w:tcPr>
          <w:p w14:paraId="1B209396" w14:textId="77777777" w:rsidR="004910F0" w:rsidRPr="005F0DDB" w:rsidRDefault="004910F0">
            <w:pPr>
              <w:pStyle w:val="T3"/>
              <w:spacing w:before="0"/>
              <w:rPr>
                <w:rFonts w:ascii="Aptos" w:hAnsi="Aptos"/>
                <w:sz w:val="18"/>
                <w:szCs w:val="18"/>
              </w:rPr>
            </w:pPr>
          </w:p>
        </w:tc>
        <w:tc>
          <w:tcPr>
            <w:tcW w:w="8460" w:type="dxa"/>
          </w:tcPr>
          <w:p w14:paraId="4BCA9C4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Address </w:t>
            </w:r>
          </w:p>
        </w:tc>
      </w:tr>
      <w:tr w:rsidR="004910F0" w:rsidRPr="005F0DDB" w14:paraId="673A2753" w14:textId="77777777" w:rsidTr="0043246E">
        <w:tc>
          <w:tcPr>
            <w:tcW w:w="800" w:type="dxa"/>
          </w:tcPr>
          <w:p w14:paraId="1BDB24E1" w14:textId="77777777" w:rsidR="004910F0" w:rsidRPr="005F0DDB" w:rsidRDefault="004910F0">
            <w:pPr>
              <w:pStyle w:val="T3"/>
              <w:spacing w:before="0"/>
              <w:rPr>
                <w:rFonts w:ascii="Aptos" w:hAnsi="Aptos"/>
                <w:sz w:val="18"/>
                <w:szCs w:val="18"/>
              </w:rPr>
            </w:pPr>
          </w:p>
        </w:tc>
        <w:tc>
          <w:tcPr>
            <w:tcW w:w="8460" w:type="dxa"/>
          </w:tcPr>
          <w:p w14:paraId="4122985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Home Tel Number </w:t>
            </w:r>
          </w:p>
        </w:tc>
      </w:tr>
      <w:tr w:rsidR="004910F0" w:rsidRPr="005F0DDB" w14:paraId="05872038" w14:textId="77777777" w:rsidTr="0043246E">
        <w:tc>
          <w:tcPr>
            <w:tcW w:w="800" w:type="dxa"/>
          </w:tcPr>
          <w:p w14:paraId="3D039B6E" w14:textId="77777777" w:rsidR="004910F0" w:rsidRPr="005F0DDB" w:rsidRDefault="004910F0">
            <w:pPr>
              <w:pStyle w:val="T3"/>
              <w:spacing w:before="0"/>
              <w:rPr>
                <w:rFonts w:ascii="Aptos" w:hAnsi="Aptos"/>
                <w:sz w:val="18"/>
                <w:szCs w:val="18"/>
              </w:rPr>
            </w:pPr>
          </w:p>
        </w:tc>
        <w:tc>
          <w:tcPr>
            <w:tcW w:w="8460" w:type="dxa"/>
          </w:tcPr>
          <w:p w14:paraId="4E6EA39A"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Mobile Tel Number </w:t>
            </w:r>
          </w:p>
        </w:tc>
      </w:tr>
      <w:tr w:rsidR="004910F0" w:rsidRPr="005F0DDB" w14:paraId="7B09DF27" w14:textId="77777777" w:rsidTr="0043246E">
        <w:tc>
          <w:tcPr>
            <w:tcW w:w="800" w:type="dxa"/>
          </w:tcPr>
          <w:p w14:paraId="2BEBAC95" w14:textId="77777777" w:rsidR="004910F0" w:rsidRPr="005F0DDB" w:rsidRDefault="004910F0">
            <w:pPr>
              <w:pStyle w:val="T3"/>
              <w:spacing w:before="0"/>
              <w:rPr>
                <w:rFonts w:ascii="Aptos" w:hAnsi="Aptos"/>
                <w:sz w:val="18"/>
                <w:szCs w:val="18"/>
              </w:rPr>
            </w:pPr>
          </w:p>
        </w:tc>
        <w:tc>
          <w:tcPr>
            <w:tcW w:w="8460" w:type="dxa"/>
          </w:tcPr>
          <w:p w14:paraId="0B48985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Email address </w:t>
            </w:r>
          </w:p>
        </w:tc>
      </w:tr>
      <w:tr w:rsidR="004910F0" w:rsidRPr="005F0DDB" w14:paraId="7869E631" w14:textId="77777777" w:rsidTr="0043246E">
        <w:tc>
          <w:tcPr>
            <w:tcW w:w="800" w:type="dxa"/>
          </w:tcPr>
          <w:p w14:paraId="44C2E449" w14:textId="77777777" w:rsidR="004910F0" w:rsidRPr="005F0DDB" w:rsidRDefault="004910F0">
            <w:pPr>
              <w:pStyle w:val="T3"/>
              <w:spacing w:before="0"/>
              <w:rPr>
                <w:rFonts w:ascii="Aptos" w:hAnsi="Aptos"/>
                <w:sz w:val="18"/>
                <w:szCs w:val="18"/>
              </w:rPr>
            </w:pPr>
          </w:p>
        </w:tc>
        <w:tc>
          <w:tcPr>
            <w:tcW w:w="8460" w:type="dxa"/>
          </w:tcPr>
          <w:p w14:paraId="03BCADF3"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Date of birth </w:t>
            </w:r>
          </w:p>
        </w:tc>
      </w:tr>
      <w:tr w:rsidR="004910F0" w:rsidRPr="005F0DDB" w14:paraId="0D3A786F" w14:textId="77777777" w:rsidTr="0043246E">
        <w:tc>
          <w:tcPr>
            <w:tcW w:w="800" w:type="dxa"/>
          </w:tcPr>
          <w:p w14:paraId="11B0D85F" w14:textId="77777777" w:rsidR="004910F0" w:rsidRPr="005F0DDB" w:rsidRDefault="004910F0">
            <w:pPr>
              <w:pStyle w:val="T3"/>
              <w:spacing w:before="0"/>
              <w:rPr>
                <w:rFonts w:ascii="Aptos" w:hAnsi="Aptos"/>
                <w:sz w:val="18"/>
                <w:szCs w:val="18"/>
              </w:rPr>
            </w:pPr>
          </w:p>
        </w:tc>
        <w:tc>
          <w:tcPr>
            <w:tcW w:w="8460" w:type="dxa"/>
          </w:tcPr>
          <w:p w14:paraId="48695DA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Age (derived from date of birth and current date) </w:t>
            </w:r>
          </w:p>
        </w:tc>
      </w:tr>
      <w:tr w:rsidR="004910F0" w:rsidRPr="005F0DDB" w14:paraId="4AA4E654" w14:textId="77777777" w:rsidTr="0043246E">
        <w:tc>
          <w:tcPr>
            <w:tcW w:w="800" w:type="dxa"/>
          </w:tcPr>
          <w:p w14:paraId="172AE69C" w14:textId="77777777" w:rsidR="004910F0" w:rsidRPr="005F0DDB" w:rsidRDefault="004910F0">
            <w:pPr>
              <w:pStyle w:val="T3"/>
              <w:spacing w:before="0"/>
              <w:rPr>
                <w:rFonts w:ascii="Aptos" w:hAnsi="Aptos"/>
                <w:sz w:val="18"/>
                <w:szCs w:val="18"/>
              </w:rPr>
            </w:pPr>
          </w:p>
        </w:tc>
        <w:tc>
          <w:tcPr>
            <w:tcW w:w="8460" w:type="dxa"/>
          </w:tcPr>
          <w:p w14:paraId="63DDAF8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Marital Status </w:t>
            </w:r>
          </w:p>
        </w:tc>
      </w:tr>
      <w:tr w:rsidR="004910F0" w:rsidRPr="005F0DDB" w14:paraId="5EB990C5" w14:textId="77777777" w:rsidTr="0043246E">
        <w:tc>
          <w:tcPr>
            <w:tcW w:w="800" w:type="dxa"/>
          </w:tcPr>
          <w:p w14:paraId="3324F524" w14:textId="77777777" w:rsidR="004910F0" w:rsidRPr="005F0DDB" w:rsidRDefault="004910F0">
            <w:pPr>
              <w:pStyle w:val="T3"/>
              <w:spacing w:before="0"/>
              <w:rPr>
                <w:rFonts w:ascii="Aptos" w:hAnsi="Aptos"/>
                <w:sz w:val="18"/>
                <w:szCs w:val="18"/>
              </w:rPr>
            </w:pPr>
          </w:p>
        </w:tc>
        <w:tc>
          <w:tcPr>
            <w:tcW w:w="8460" w:type="dxa"/>
          </w:tcPr>
          <w:p w14:paraId="2BDD2AA4"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Sexual Orientation </w:t>
            </w:r>
          </w:p>
        </w:tc>
      </w:tr>
      <w:tr w:rsidR="004910F0" w:rsidRPr="005F0DDB" w14:paraId="151E1DC3" w14:textId="77777777" w:rsidTr="0043246E">
        <w:tc>
          <w:tcPr>
            <w:tcW w:w="800" w:type="dxa"/>
          </w:tcPr>
          <w:p w14:paraId="0FF3C271" w14:textId="77777777" w:rsidR="004910F0" w:rsidRPr="005F0DDB" w:rsidRDefault="004910F0">
            <w:pPr>
              <w:pStyle w:val="T3"/>
              <w:spacing w:before="0"/>
              <w:rPr>
                <w:rFonts w:ascii="Aptos" w:hAnsi="Aptos"/>
                <w:sz w:val="18"/>
                <w:szCs w:val="18"/>
              </w:rPr>
            </w:pPr>
          </w:p>
        </w:tc>
        <w:tc>
          <w:tcPr>
            <w:tcW w:w="8460" w:type="dxa"/>
          </w:tcPr>
          <w:p w14:paraId="1577199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name </w:t>
            </w:r>
          </w:p>
        </w:tc>
      </w:tr>
      <w:tr w:rsidR="004910F0" w:rsidRPr="005F0DDB" w14:paraId="0CEC1A86" w14:textId="77777777" w:rsidTr="0043246E">
        <w:tc>
          <w:tcPr>
            <w:tcW w:w="800" w:type="dxa"/>
          </w:tcPr>
          <w:p w14:paraId="3F687C22" w14:textId="77777777" w:rsidR="004910F0" w:rsidRPr="005F0DDB" w:rsidRDefault="004910F0">
            <w:pPr>
              <w:pStyle w:val="T3"/>
              <w:spacing w:before="0"/>
              <w:rPr>
                <w:rFonts w:ascii="Aptos" w:hAnsi="Aptos"/>
                <w:sz w:val="18"/>
                <w:szCs w:val="18"/>
              </w:rPr>
            </w:pPr>
          </w:p>
        </w:tc>
        <w:tc>
          <w:tcPr>
            <w:tcW w:w="8460" w:type="dxa"/>
          </w:tcPr>
          <w:p w14:paraId="266F0A5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home number </w:t>
            </w:r>
          </w:p>
        </w:tc>
      </w:tr>
      <w:tr w:rsidR="004910F0" w:rsidRPr="005F0DDB" w14:paraId="519FD57A" w14:textId="77777777" w:rsidTr="0043246E">
        <w:tc>
          <w:tcPr>
            <w:tcW w:w="800" w:type="dxa"/>
          </w:tcPr>
          <w:p w14:paraId="58C250A2" w14:textId="77777777" w:rsidR="004910F0" w:rsidRPr="005F0DDB" w:rsidRDefault="004910F0">
            <w:pPr>
              <w:pStyle w:val="T3"/>
              <w:spacing w:before="0"/>
              <w:rPr>
                <w:rFonts w:ascii="Aptos" w:hAnsi="Aptos"/>
                <w:sz w:val="18"/>
                <w:szCs w:val="18"/>
              </w:rPr>
            </w:pPr>
          </w:p>
        </w:tc>
        <w:tc>
          <w:tcPr>
            <w:tcW w:w="8460" w:type="dxa"/>
          </w:tcPr>
          <w:p w14:paraId="319C3B68"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work number </w:t>
            </w:r>
          </w:p>
        </w:tc>
      </w:tr>
      <w:tr w:rsidR="004910F0" w:rsidRPr="005F0DDB" w14:paraId="32E7940B" w14:textId="77777777" w:rsidTr="0043246E">
        <w:tc>
          <w:tcPr>
            <w:tcW w:w="800" w:type="dxa"/>
          </w:tcPr>
          <w:p w14:paraId="7BCD9B35" w14:textId="77777777" w:rsidR="004910F0" w:rsidRPr="005F0DDB" w:rsidRDefault="004910F0">
            <w:pPr>
              <w:pStyle w:val="T3"/>
              <w:spacing w:before="0"/>
              <w:rPr>
                <w:rFonts w:ascii="Aptos" w:hAnsi="Aptos"/>
                <w:sz w:val="18"/>
                <w:szCs w:val="18"/>
              </w:rPr>
            </w:pPr>
          </w:p>
        </w:tc>
        <w:tc>
          <w:tcPr>
            <w:tcW w:w="8460" w:type="dxa"/>
          </w:tcPr>
          <w:p w14:paraId="19C8440E"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mobile number </w:t>
            </w:r>
          </w:p>
        </w:tc>
      </w:tr>
      <w:tr w:rsidR="004910F0" w:rsidRPr="005F0DDB" w14:paraId="4154B335" w14:textId="77777777" w:rsidTr="0043246E">
        <w:tc>
          <w:tcPr>
            <w:tcW w:w="800" w:type="dxa"/>
          </w:tcPr>
          <w:p w14:paraId="7927445B" w14:textId="77777777" w:rsidR="004910F0" w:rsidRPr="005F0DDB" w:rsidRDefault="004910F0">
            <w:pPr>
              <w:pStyle w:val="T3"/>
              <w:spacing w:before="0"/>
              <w:rPr>
                <w:rFonts w:ascii="Aptos" w:hAnsi="Aptos"/>
                <w:sz w:val="18"/>
                <w:szCs w:val="18"/>
              </w:rPr>
            </w:pPr>
          </w:p>
        </w:tc>
        <w:tc>
          <w:tcPr>
            <w:tcW w:w="8460" w:type="dxa"/>
          </w:tcPr>
          <w:p w14:paraId="72765982"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address </w:t>
            </w:r>
          </w:p>
        </w:tc>
      </w:tr>
      <w:tr w:rsidR="004910F0" w:rsidRPr="005F0DDB" w14:paraId="3A597890" w14:textId="77777777" w:rsidTr="0043246E">
        <w:tc>
          <w:tcPr>
            <w:tcW w:w="800" w:type="dxa"/>
          </w:tcPr>
          <w:p w14:paraId="696BD025" w14:textId="77777777" w:rsidR="004910F0" w:rsidRPr="005F0DDB" w:rsidRDefault="004910F0">
            <w:pPr>
              <w:pStyle w:val="T3"/>
              <w:spacing w:before="0"/>
              <w:rPr>
                <w:rFonts w:ascii="Aptos" w:hAnsi="Aptos"/>
                <w:sz w:val="18"/>
                <w:szCs w:val="18"/>
              </w:rPr>
            </w:pPr>
          </w:p>
        </w:tc>
        <w:tc>
          <w:tcPr>
            <w:tcW w:w="8460" w:type="dxa"/>
          </w:tcPr>
          <w:p w14:paraId="681CF7C0"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Emergency contact relationship to employee </w:t>
            </w:r>
          </w:p>
        </w:tc>
      </w:tr>
      <w:tr w:rsidR="004910F0" w:rsidRPr="005F0DDB" w14:paraId="2E6449A8" w14:textId="77777777" w:rsidTr="0043246E">
        <w:tc>
          <w:tcPr>
            <w:tcW w:w="800" w:type="dxa"/>
          </w:tcPr>
          <w:p w14:paraId="1572F0CD" w14:textId="77777777" w:rsidR="004910F0" w:rsidRPr="005F0DDB" w:rsidRDefault="004910F0">
            <w:pPr>
              <w:pStyle w:val="T3"/>
              <w:spacing w:before="0"/>
              <w:rPr>
                <w:rFonts w:ascii="Aptos" w:hAnsi="Aptos"/>
                <w:sz w:val="18"/>
                <w:szCs w:val="18"/>
              </w:rPr>
            </w:pPr>
          </w:p>
        </w:tc>
        <w:tc>
          <w:tcPr>
            <w:tcW w:w="8460" w:type="dxa"/>
          </w:tcPr>
          <w:p w14:paraId="758C9CB2"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Driving license?  (Yes, No) </w:t>
            </w:r>
          </w:p>
        </w:tc>
      </w:tr>
      <w:tr w:rsidR="004910F0" w:rsidRPr="005F0DDB" w14:paraId="2D06CEC7" w14:textId="77777777" w:rsidTr="0043246E">
        <w:tc>
          <w:tcPr>
            <w:tcW w:w="800" w:type="dxa"/>
          </w:tcPr>
          <w:p w14:paraId="586A8892" w14:textId="77777777" w:rsidR="004910F0" w:rsidRPr="005F0DDB" w:rsidRDefault="004910F0">
            <w:pPr>
              <w:pStyle w:val="T3"/>
              <w:spacing w:before="0"/>
              <w:rPr>
                <w:rFonts w:ascii="Aptos" w:hAnsi="Aptos"/>
                <w:sz w:val="18"/>
                <w:szCs w:val="18"/>
              </w:rPr>
            </w:pPr>
          </w:p>
        </w:tc>
        <w:tc>
          <w:tcPr>
            <w:tcW w:w="8460" w:type="dxa"/>
          </w:tcPr>
          <w:p w14:paraId="0A06416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Disability?  (Yes, No, prefer not to disclose) </w:t>
            </w:r>
          </w:p>
        </w:tc>
      </w:tr>
      <w:tr w:rsidR="004910F0" w:rsidRPr="005F0DDB" w14:paraId="35B5B6A5" w14:textId="77777777" w:rsidTr="0043246E">
        <w:tc>
          <w:tcPr>
            <w:tcW w:w="800" w:type="dxa"/>
          </w:tcPr>
          <w:p w14:paraId="79376608" w14:textId="77777777" w:rsidR="004910F0" w:rsidRPr="005F0DDB" w:rsidRDefault="004910F0">
            <w:pPr>
              <w:pStyle w:val="T3"/>
              <w:spacing w:before="0"/>
              <w:rPr>
                <w:rFonts w:ascii="Aptos" w:hAnsi="Aptos"/>
                <w:sz w:val="18"/>
                <w:szCs w:val="18"/>
              </w:rPr>
            </w:pPr>
          </w:p>
        </w:tc>
        <w:tc>
          <w:tcPr>
            <w:tcW w:w="8460" w:type="dxa"/>
          </w:tcPr>
          <w:p w14:paraId="5D52348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Nature of Disability (Drop down + free text) </w:t>
            </w:r>
          </w:p>
        </w:tc>
      </w:tr>
      <w:tr w:rsidR="004910F0" w:rsidRPr="005F0DDB" w14:paraId="63ECB4C4" w14:textId="77777777" w:rsidTr="0043246E">
        <w:tc>
          <w:tcPr>
            <w:tcW w:w="800" w:type="dxa"/>
          </w:tcPr>
          <w:p w14:paraId="172CBA1A" w14:textId="77777777" w:rsidR="004910F0" w:rsidRPr="005F0DDB" w:rsidRDefault="004910F0">
            <w:pPr>
              <w:pStyle w:val="T3"/>
              <w:spacing w:before="0"/>
              <w:rPr>
                <w:rFonts w:ascii="Aptos" w:hAnsi="Aptos"/>
                <w:sz w:val="18"/>
                <w:szCs w:val="18"/>
              </w:rPr>
            </w:pPr>
          </w:p>
        </w:tc>
        <w:tc>
          <w:tcPr>
            <w:tcW w:w="8460" w:type="dxa"/>
          </w:tcPr>
          <w:p w14:paraId="29EC28F9"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Dependents children (under age 16) (Yes, no) </w:t>
            </w:r>
          </w:p>
        </w:tc>
      </w:tr>
      <w:tr w:rsidR="004910F0" w:rsidRPr="005F0DDB" w14:paraId="26926DC7" w14:textId="77777777" w:rsidTr="0043246E">
        <w:tc>
          <w:tcPr>
            <w:tcW w:w="800" w:type="dxa"/>
          </w:tcPr>
          <w:p w14:paraId="0ADFBB04" w14:textId="77777777" w:rsidR="004910F0" w:rsidRPr="005F0DDB" w:rsidRDefault="004910F0">
            <w:pPr>
              <w:pStyle w:val="T3"/>
              <w:spacing w:before="0"/>
              <w:rPr>
                <w:rFonts w:ascii="Aptos" w:hAnsi="Aptos"/>
                <w:sz w:val="18"/>
                <w:szCs w:val="18"/>
              </w:rPr>
            </w:pPr>
          </w:p>
        </w:tc>
        <w:tc>
          <w:tcPr>
            <w:tcW w:w="8460" w:type="dxa"/>
          </w:tcPr>
          <w:p w14:paraId="44164CF0"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Dependent relatives (Yes, No) </w:t>
            </w:r>
          </w:p>
        </w:tc>
      </w:tr>
      <w:tr w:rsidR="004910F0" w:rsidRPr="005F0DDB" w14:paraId="4DF6F6C4" w14:textId="77777777" w:rsidTr="0043246E">
        <w:tc>
          <w:tcPr>
            <w:tcW w:w="800" w:type="dxa"/>
          </w:tcPr>
          <w:p w14:paraId="5A8A35EC" w14:textId="77777777" w:rsidR="004910F0" w:rsidRPr="005F0DDB" w:rsidRDefault="004910F0">
            <w:pPr>
              <w:pStyle w:val="T3"/>
              <w:spacing w:before="0"/>
              <w:rPr>
                <w:rFonts w:ascii="Aptos" w:hAnsi="Aptos"/>
                <w:sz w:val="18"/>
                <w:szCs w:val="18"/>
              </w:rPr>
            </w:pPr>
          </w:p>
        </w:tc>
        <w:tc>
          <w:tcPr>
            <w:tcW w:w="8460" w:type="dxa"/>
          </w:tcPr>
          <w:p w14:paraId="03437548"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Contract Start date </w:t>
            </w:r>
          </w:p>
        </w:tc>
      </w:tr>
      <w:tr w:rsidR="004910F0" w:rsidRPr="005F0DDB" w14:paraId="739A57C5" w14:textId="77777777" w:rsidTr="0043246E">
        <w:tc>
          <w:tcPr>
            <w:tcW w:w="800" w:type="dxa"/>
          </w:tcPr>
          <w:p w14:paraId="16658C1C" w14:textId="77777777" w:rsidR="004910F0" w:rsidRPr="005F0DDB" w:rsidRDefault="004910F0">
            <w:pPr>
              <w:pStyle w:val="T3"/>
              <w:spacing w:before="0"/>
              <w:rPr>
                <w:rFonts w:ascii="Aptos" w:hAnsi="Aptos"/>
                <w:sz w:val="18"/>
                <w:szCs w:val="18"/>
              </w:rPr>
            </w:pPr>
          </w:p>
        </w:tc>
        <w:tc>
          <w:tcPr>
            <w:tcW w:w="8460" w:type="dxa"/>
          </w:tcPr>
          <w:p w14:paraId="50BCBC8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Contract End date </w:t>
            </w:r>
          </w:p>
        </w:tc>
      </w:tr>
      <w:tr w:rsidR="004910F0" w:rsidRPr="005F0DDB" w14:paraId="5161DC00" w14:textId="77777777" w:rsidTr="0043246E">
        <w:tc>
          <w:tcPr>
            <w:tcW w:w="800" w:type="dxa"/>
          </w:tcPr>
          <w:p w14:paraId="032605A6" w14:textId="77777777" w:rsidR="004910F0" w:rsidRPr="005F0DDB" w:rsidRDefault="004910F0">
            <w:pPr>
              <w:pStyle w:val="T3"/>
              <w:spacing w:before="0"/>
              <w:rPr>
                <w:rFonts w:ascii="Aptos" w:hAnsi="Aptos"/>
                <w:sz w:val="18"/>
                <w:szCs w:val="18"/>
              </w:rPr>
            </w:pPr>
          </w:p>
        </w:tc>
        <w:tc>
          <w:tcPr>
            <w:tcW w:w="8460" w:type="dxa"/>
          </w:tcPr>
          <w:p w14:paraId="64B3662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Relocation Cost </w:t>
            </w:r>
          </w:p>
        </w:tc>
      </w:tr>
      <w:tr w:rsidR="004910F0" w:rsidRPr="005F0DDB" w14:paraId="77162F0D" w14:textId="77777777" w:rsidTr="0043246E">
        <w:tc>
          <w:tcPr>
            <w:tcW w:w="800" w:type="dxa"/>
          </w:tcPr>
          <w:p w14:paraId="3241DEF1" w14:textId="77777777" w:rsidR="004910F0" w:rsidRPr="005F0DDB" w:rsidRDefault="004910F0">
            <w:pPr>
              <w:pStyle w:val="T3"/>
              <w:spacing w:before="0"/>
              <w:rPr>
                <w:rFonts w:ascii="Aptos" w:hAnsi="Aptos"/>
                <w:sz w:val="18"/>
                <w:szCs w:val="18"/>
              </w:rPr>
            </w:pPr>
          </w:p>
        </w:tc>
        <w:tc>
          <w:tcPr>
            <w:tcW w:w="8460" w:type="dxa"/>
          </w:tcPr>
          <w:p w14:paraId="24128F7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Qualifications (dropdown) </w:t>
            </w:r>
          </w:p>
        </w:tc>
      </w:tr>
      <w:tr w:rsidR="004910F0" w:rsidRPr="005F0DDB" w14:paraId="7E806E93" w14:textId="77777777" w:rsidTr="0043246E">
        <w:tc>
          <w:tcPr>
            <w:tcW w:w="800" w:type="dxa"/>
          </w:tcPr>
          <w:p w14:paraId="291804BA" w14:textId="77777777" w:rsidR="004910F0" w:rsidRPr="005F0DDB" w:rsidRDefault="004910F0">
            <w:pPr>
              <w:pStyle w:val="T3"/>
              <w:spacing w:before="0"/>
              <w:rPr>
                <w:rFonts w:ascii="Aptos" w:hAnsi="Aptos"/>
                <w:sz w:val="18"/>
                <w:szCs w:val="18"/>
              </w:rPr>
            </w:pPr>
          </w:p>
        </w:tc>
        <w:tc>
          <w:tcPr>
            <w:tcW w:w="8460" w:type="dxa"/>
          </w:tcPr>
          <w:p w14:paraId="197A28E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Education </w:t>
            </w:r>
          </w:p>
        </w:tc>
      </w:tr>
      <w:tr w:rsidR="004910F0" w:rsidRPr="005F0DDB" w14:paraId="41490627" w14:textId="77777777" w:rsidTr="0043246E">
        <w:tc>
          <w:tcPr>
            <w:tcW w:w="800" w:type="dxa"/>
          </w:tcPr>
          <w:p w14:paraId="201EE7E1" w14:textId="77777777" w:rsidR="004910F0" w:rsidRPr="005F0DDB" w:rsidRDefault="004910F0">
            <w:pPr>
              <w:pStyle w:val="T3"/>
              <w:spacing w:before="0"/>
              <w:rPr>
                <w:rFonts w:ascii="Aptos" w:hAnsi="Aptos"/>
                <w:sz w:val="18"/>
                <w:szCs w:val="18"/>
              </w:rPr>
            </w:pPr>
          </w:p>
        </w:tc>
        <w:tc>
          <w:tcPr>
            <w:tcW w:w="8460" w:type="dxa"/>
          </w:tcPr>
          <w:p w14:paraId="5CB25A8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Criminal convictions </w:t>
            </w:r>
          </w:p>
        </w:tc>
      </w:tr>
      <w:tr w:rsidR="004910F0" w:rsidRPr="005F0DDB" w14:paraId="196D9E01" w14:textId="77777777" w:rsidTr="0043246E">
        <w:tc>
          <w:tcPr>
            <w:tcW w:w="800" w:type="dxa"/>
          </w:tcPr>
          <w:p w14:paraId="297DD6B8" w14:textId="77777777" w:rsidR="004910F0" w:rsidRPr="005F0DDB" w:rsidRDefault="004910F0">
            <w:pPr>
              <w:pStyle w:val="T3"/>
              <w:spacing w:before="0"/>
              <w:rPr>
                <w:rFonts w:ascii="Aptos" w:hAnsi="Aptos"/>
                <w:sz w:val="18"/>
                <w:szCs w:val="18"/>
              </w:rPr>
            </w:pPr>
          </w:p>
        </w:tc>
        <w:tc>
          <w:tcPr>
            <w:tcW w:w="8460" w:type="dxa"/>
          </w:tcPr>
          <w:p w14:paraId="5BA30E6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NI Category (drop down) </w:t>
            </w:r>
          </w:p>
        </w:tc>
      </w:tr>
      <w:tr w:rsidR="004910F0" w:rsidRPr="005F0DDB" w14:paraId="69396675" w14:textId="77777777" w:rsidTr="0043246E">
        <w:tc>
          <w:tcPr>
            <w:tcW w:w="800" w:type="dxa"/>
          </w:tcPr>
          <w:p w14:paraId="1D535280" w14:textId="77777777" w:rsidR="004910F0" w:rsidRPr="005F0DDB" w:rsidRDefault="004910F0">
            <w:pPr>
              <w:pStyle w:val="T3"/>
              <w:spacing w:before="0"/>
              <w:rPr>
                <w:rFonts w:ascii="Aptos" w:hAnsi="Aptos"/>
                <w:sz w:val="18"/>
                <w:szCs w:val="18"/>
              </w:rPr>
            </w:pPr>
          </w:p>
        </w:tc>
        <w:tc>
          <w:tcPr>
            <w:tcW w:w="8460" w:type="dxa"/>
          </w:tcPr>
          <w:p w14:paraId="2090AC94" w14:textId="66DB9C8A"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NI Number </w:t>
            </w:r>
            <w:r w:rsidR="00F51288">
              <w:rPr>
                <w:rFonts w:ascii="Aptos" w:hAnsi="Aptos"/>
                <w:sz w:val="18"/>
                <w:szCs w:val="18"/>
              </w:rPr>
              <w:t xml:space="preserve">– with format validation </w:t>
            </w:r>
          </w:p>
        </w:tc>
      </w:tr>
      <w:tr w:rsidR="004910F0" w:rsidRPr="005F0DDB" w14:paraId="0CE906C1" w14:textId="77777777" w:rsidTr="0043246E">
        <w:tc>
          <w:tcPr>
            <w:tcW w:w="800" w:type="dxa"/>
          </w:tcPr>
          <w:p w14:paraId="5A1C7549" w14:textId="77777777" w:rsidR="004910F0" w:rsidRPr="005F0DDB" w:rsidRDefault="004910F0">
            <w:pPr>
              <w:pStyle w:val="T3"/>
              <w:spacing w:before="0"/>
              <w:rPr>
                <w:rFonts w:ascii="Aptos" w:hAnsi="Aptos"/>
                <w:sz w:val="18"/>
                <w:szCs w:val="18"/>
              </w:rPr>
            </w:pPr>
          </w:p>
        </w:tc>
        <w:tc>
          <w:tcPr>
            <w:tcW w:w="8460" w:type="dxa"/>
          </w:tcPr>
          <w:p w14:paraId="10CC691C"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Tax code </w:t>
            </w:r>
          </w:p>
        </w:tc>
      </w:tr>
      <w:tr w:rsidR="004910F0" w:rsidRPr="005F0DDB" w14:paraId="0A5DD64D" w14:textId="77777777" w:rsidTr="0043246E">
        <w:tc>
          <w:tcPr>
            <w:tcW w:w="800" w:type="dxa"/>
          </w:tcPr>
          <w:p w14:paraId="62B4DAB3" w14:textId="77777777" w:rsidR="004910F0" w:rsidRPr="005F0DDB" w:rsidRDefault="004910F0">
            <w:pPr>
              <w:pStyle w:val="T3"/>
              <w:spacing w:before="0"/>
              <w:rPr>
                <w:rFonts w:ascii="Aptos" w:hAnsi="Aptos"/>
                <w:sz w:val="18"/>
                <w:szCs w:val="18"/>
              </w:rPr>
            </w:pPr>
          </w:p>
        </w:tc>
        <w:tc>
          <w:tcPr>
            <w:tcW w:w="8460" w:type="dxa"/>
          </w:tcPr>
          <w:p w14:paraId="4F36F4E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Length of Service (derived from start date and current date) </w:t>
            </w:r>
          </w:p>
        </w:tc>
      </w:tr>
      <w:tr w:rsidR="004910F0" w:rsidRPr="005F0DDB" w14:paraId="1742EA6D" w14:textId="77777777" w:rsidTr="0043246E">
        <w:tc>
          <w:tcPr>
            <w:tcW w:w="800" w:type="dxa"/>
          </w:tcPr>
          <w:p w14:paraId="4CF30B08" w14:textId="77777777" w:rsidR="004910F0" w:rsidRPr="005F0DDB" w:rsidRDefault="004910F0">
            <w:pPr>
              <w:pStyle w:val="T3"/>
              <w:spacing w:before="0"/>
              <w:rPr>
                <w:rFonts w:ascii="Aptos" w:hAnsi="Aptos"/>
                <w:sz w:val="18"/>
                <w:szCs w:val="18"/>
              </w:rPr>
            </w:pPr>
          </w:p>
        </w:tc>
        <w:tc>
          <w:tcPr>
            <w:tcW w:w="8460" w:type="dxa"/>
          </w:tcPr>
          <w:p w14:paraId="22FB218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Eligible to work in UK? </w:t>
            </w:r>
          </w:p>
        </w:tc>
      </w:tr>
      <w:tr w:rsidR="004910F0" w:rsidRPr="005F0DDB" w14:paraId="79378F15" w14:textId="77777777" w:rsidTr="0043246E">
        <w:tc>
          <w:tcPr>
            <w:tcW w:w="800" w:type="dxa"/>
          </w:tcPr>
          <w:p w14:paraId="7D282705" w14:textId="77777777" w:rsidR="004910F0" w:rsidRPr="005F0DDB" w:rsidRDefault="004910F0">
            <w:pPr>
              <w:pStyle w:val="T3"/>
              <w:spacing w:before="0"/>
              <w:rPr>
                <w:rFonts w:ascii="Aptos" w:hAnsi="Aptos"/>
                <w:sz w:val="18"/>
                <w:szCs w:val="18"/>
              </w:rPr>
            </w:pPr>
          </w:p>
        </w:tc>
        <w:tc>
          <w:tcPr>
            <w:tcW w:w="8460" w:type="dxa"/>
          </w:tcPr>
          <w:p w14:paraId="086DD957"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Passport Number </w:t>
            </w:r>
          </w:p>
        </w:tc>
      </w:tr>
      <w:tr w:rsidR="004910F0" w:rsidRPr="005F0DDB" w14:paraId="7DCBB5A3" w14:textId="77777777" w:rsidTr="0043246E">
        <w:tc>
          <w:tcPr>
            <w:tcW w:w="800" w:type="dxa"/>
          </w:tcPr>
          <w:p w14:paraId="63790679" w14:textId="77777777" w:rsidR="004910F0" w:rsidRPr="005F0DDB" w:rsidRDefault="004910F0">
            <w:pPr>
              <w:pStyle w:val="T3"/>
              <w:spacing w:before="0"/>
              <w:rPr>
                <w:rFonts w:ascii="Aptos" w:hAnsi="Aptos"/>
                <w:sz w:val="18"/>
                <w:szCs w:val="18"/>
              </w:rPr>
            </w:pPr>
          </w:p>
        </w:tc>
        <w:tc>
          <w:tcPr>
            <w:tcW w:w="8460" w:type="dxa"/>
          </w:tcPr>
          <w:p w14:paraId="34FA34E3"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Expiry date </w:t>
            </w:r>
          </w:p>
        </w:tc>
      </w:tr>
      <w:tr w:rsidR="004910F0" w:rsidRPr="005F0DDB" w14:paraId="1BE0E4BB" w14:textId="77777777" w:rsidTr="0043246E">
        <w:tc>
          <w:tcPr>
            <w:tcW w:w="800" w:type="dxa"/>
          </w:tcPr>
          <w:p w14:paraId="0B0431DE" w14:textId="77777777" w:rsidR="004910F0" w:rsidRPr="005F0DDB" w:rsidRDefault="004910F0">
            <w:pPr>
              <w:pStyle w:val="T3"/>
              <w:spacing w:before="0"/>
              <w:rPr>
                <w:rFonts w:ascii="Aptos" w:hAnsi="Aptos"/>
                <w:sz w:val="18"/>
                <w:szCs w:val="18"/>
              </w:rPr>
            </w:pPr>
          </w:p>
        </w:tc>
        <w:tc>
          <w:tcPr>
            <w:tcW w:w="8460" w:type="dxa"/>
          </w:tcPr>
          <w:p w14:paraId="3AF9CAA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Country of issue </w:t>
            </w:r>
          </w:p>
        </w:tc>
      </w:tr>
      <w:tr w:rsidR="004910F0" w:rsidRPr="005F0DDB" w14:paraId="630C5F20" w14:textId="77777777" w:rsidTr="0043246E">
        <w:tc>
          <w:tcPr>
            <w:tcW w:w="800" w:type="dxa"/>
          </w:tcPr>
          <w:p w14:paraId="1DB38EE9" w14:textId="77777777" w:rsidR="004910F0" w:rsidRPr="005F0DDB" w:rsidRDefault="004910F0">
            <w:pPr>
              <w:pStyle w:val="T3"/>
              <w:spacing w:before="0"/>
              <w:rPr>
                <w:rFonts w:ascii="Aptos" w:hAnsi="Aptos"/>
                <w:sz w:val="18"/>
                <w:szCs w:val="18"/>
              </w:rPr>
            </w:pPr>
          </w:p>
        </w:tc>
        <w:tc>
          <w:tcPr>
            <w:tcW w:w="8460" w:type="dxa"/>
          </w:tcPr>
          <w:p w14:paraId="0C7E443C"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VISA No </w:t>
            </w:r>
          </w:p>
        </w:tc>
      </w:tr>
      <w:tr w:rsidR="004910F0" w:rsidRPr="005F0DDB" w14:paraId="26CA356B" w14:textId="77777777" w:rsidTr="0043246E">
        <w:tc>
          <w:tcPr>
            <w:tcW w:w="800" w:type="dxa"/>
          </w:tcPr>
          <w:p w14:paraId="6CAA4AB4" w14:textId="77777777" w:rsidR="004910F0" w:rsidRPr="005F0DDB" w:rsidRDefault="004910F0">
            <w:pPr>
              <w:pStyle w:val="T3"/>
              <w:spacing w:before="0"/>
              <w:rPr>
                <w:rFonts w:ascii="Aptos" w:hAnsi="Aptos"/>
                <w:sz w:val="18"/>
                <w:szCs w:val="18"/>
              </w:rPr>
            </w:pPr>
          </w:p>
        </w:tc>
        <w:tc>
          <w:tcPr>
            <w:tcW w:w="8460" w:type="dxa"/>
          </w:tcPr>
          <w:p w14:paraId="5C00D3CD"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VISA Expiry date </w:t>
            </w:r>
          </w:p>
        </w:tc>
      </w:tr>
      <w:tr w:rsidR="004910F0" w:rsidRPr="005F0DDB" w14:paraId="66568F9E" w14:textId="77777777" w:rsidTr="0043246E">
        <w:tc>
          <w:tcPr>
            <w:tcW w:w="800" w:type="dxa"/>
          </w:tcPr>
          <w:p w14:paraId="36700A76" w14:textId="77777777" w:rsidR="004910F0" w:rsidRPr="005F0DDB" w:rsidRDefault="004910F0">
            <w:pPr>
              <w:pStyle w:val="T3"/>
              <w:spacing w:before="0"/>
              <w:rPr>
                <w:rFonts w:ascii="Aptos" w:hAnsi="Aptos"/>
                <w:sz w:val="18"/>
                <w:szCs w:val="18"/>
              </w:rPr>
            </w:pPr>
          </w:p>
        </w:tc>
        <w:tc>
          <w:tcPr>
            <w:tcW w:w="8460" w:type="dxa"/>
          </w:tcPr>
          <w:p w14:paraId="034E1A60"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Type of VISA (work, student) </w:t>
            </w:r>
          </w:p>
        </w:tc>
      </w:tr>
      <w:tr w:rsidR="004910F0" w:rsidRPr="005F0DDB" w14:paraId="4DEF1153" w14:textId="77777777" w:rsidTr="0043246E">
        <w:tc>
          <w:tcPr>
            <w:tcW w:w="800" w:type="dxa"/>
          </w:tcPr>
          <w:p w14:paraId="21D089D4" w14:textId="77777777" w:rsidR="004910F0" w:rsidRPr="005F0DDB" w:rsidRDefault="004910F0">
            <w:pPr>
              <w:pStyle w:val="T3"/>
              <w:spacing w:before="0"/>
              <w:rPr>
                <w:rFonts w:ascii="Aptos" w:hAnsi="Aptos"/>
                <w:sz w:val="18"/>
                <w:szCs w:val="18"/>
              </w:rPr>
            </w:pPr>
          </w:p>
        </w:tc>
        <w:tc>
          <w:tcPr>
            <w:tcW w:w="8460" w:type="dxa"/>
          </w:tcPr>
          <w:p w14:paraId="584443E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PVG Tracking Number </w:t>
            </w:r>
          </w:p>
        </w:tc>
      </w:tr>
      <w:tr w:rsidR="004910F0" w:rsidRPr="005F0DDB" w14:paraId="1D908E4D" w14:textId="77777777" w:rsidTr="0043246E">
        <w:tc>
          <w:tcPr>
            <w:tcW w:w="800" w:type="dxa"/>
          </w:tcPr>
          <w:p w14:paraId="67786D66" w14:textId="77777777" w:rsidR="004910F0" w:rsidRPr="005F0DDB" w:rsidRDefault="004910F0">
            <w:pPr>
              <w:pStyle w:val="T3"/>
              <w:spacing w:before="0"/>
              <w:rPr>
                <w:rFonts w:ascii="Aptos" w:hAnsi="Aptos"/>
                <w:sz w:val="18"/>
                <w:szCs w:val="18"/>
              </w:rPr>
            </w:pPr>
          </w:p>
        </w:tc>
        <w:tc>
          <w:tcPr>
            <w:tcW w:w="8460" w:type="dxa"/>
          </w:tcPr>
          <w:p w14:paraId="1209D08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Type of staff (drop down) </w:t>
            </w:r>
          </w:p>
        </w:tc>
      </w:tr>
      <w:tr w:rsidR="004910F0" w:rsidRPr="005F0DDB" w14:paraId="4AC73221" w14:textId="77777777" w:rsidTr="0043246E">
        <w:tc>
          <w:tcPr>
            <w:tcW w:w="800" w:type="dxa"/>
          </w:tcPr>
          <w:p w14:paraId="4DAFE49B" w14:textId="77777777" w:rsidR="004910F0" w:rsidRPr="005F0DDB" w:rsidRDefault="004910F0">
            <w:pPr>
              <w:pStyle w:val="T3"/>
              <w:spacing w:before="0"/>
              <w:rPr>
                <w:rFonts w:ascii="Aptos" w:hAnsi="Aptos"/>
                <w:sz w:val="18"/>
                <w:szCs w:val="18"/>
              </w:rPr>
            </w:pPr>
          </w:p>
        </w:tc>
        <w:tc>
          <w:tcPr>
            <w:tcW w:w="8460" w:type="dxa"/>
          </w:tcPr>
          <w:p w14:paraId="6FE1F6D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Project ID </w:t>
            </w:r>
          </w:p>
        </w:tc>
      </w:tr>
      <w:tr w:rsidR="004910F0" w:rsidRPr="005F0DDB" w14:paraId="739BD7D3" w14:textId="77777777" w:rsidTr="0043246E">
        <w:tc>
          <w:tcPr>
            <w:tcW w:w="800" w:type="dxa"/>
          </w:tcPr>
          <w:p w14:paraId="56DAF36E" w14:textId="77777777" w:rsidR="004910F0" w:rsidRPr="005F0DDB" w:rsidRDefault="004910F0">
            <w:pPr>
              <w:pStyle w:val="T3"/>
              <w:spacing w:before="0"/>
              <w:rPr>
                <w:rFonts w:ascii="Aptos" w:hAnsi="Aptos"/>
                <w:sz w:val="18"/>
                <w:szCs w:val="18"/>
              </w:rPr>
            </w:pPr>
          </w:p>
        </w:tc>
        <w:tc>
          <w:tcPr>
            <w:tcW w:w="8460" w:type="dxa"/>
          </w:tcPr>
          <w:p w14:paraId="28B99BD4"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Project Name </w:t>
            </w:r>
          </w:p>
        </w:tc>
      </w:tr>
      <w:tr w:rsidR="004910F0" w:rsidRPr="005F0DDB" w14:paraId="6FE8DD43" w14:textId="77777777" w:rsidTr="0043246E">
        <w:tc>
          <w:tcPr>
            <w:tcW w:w="800" w:type="dxa"/>
          </w:tcPr>
          <w:p w14:paraId="3CB3A241" w14:textId="77777777" w:rsidR="004910F0" w:rsidRPr="005F0DDB" w:rsidRDefault="004910F0">
            <w:pPr>
              <w:pStyle w:val="T3"/>
              <w:spacing w:before="0"/>
              <w:rPr>
                <w:rFonts w:ascii="Aptos" w:hAnsi="Aptos"/>
                <w:sz w:val="18"/>
                <w:szCs w:val="18"/>
              </w:rPr>
            </w:pPr>
          </w:p>
        </w:tc>
        <w:tc>
          <w:tcPr>
            <w:tcW w:w="8460" w:type="dxa"/>
          </w:tcPr>
          <w:p w14:paraId="526460F8" w14:textId="65A63A33"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Current Grade, Spinal point and Salary</w:t>
            </w:r>
            <w:r w:rsidR="00F51288">
              <w:rPr>
                <w:rFonts w:ascii="Aptos" w:hAnsi="Aptos"/>
                <w:sz w:val="18"/>
                <w:szCs w:val="18"/>
              </w:rPr>
              <w:t xml:space="preserve"> – allowing for term time only calculation </w:t>
            </w:r>
            <w:r w:rsidRPr="005F0DDB">
              <w:rPr>
                <w:rFonts w:ascii="Aptos" w:hAnsi="Aptos"/>
                <w:sz w:val="18"/>
                <w:szCs w:val="18"/>
              </w:rPr>
              <w:t xml:space="preserve"> </w:t>
            </w:r>
          </w:p>
        </w:tc>
      </w:tr>
      <w:tr w:rsidR="004910F0" w:rsidRPr="005F0DDB" w14:paraId="64446517" w14:textId="77777777" w:rsidTr="0043246E">
        <w:tc>
          <w:tcPr>
            <w:tcW w:w="800" w:type="dxa"/>
          </w:tcPr>
          <w:p w14:paraId="537D4501" w14:textId="77777777" w:rsidR="004910F0" w:rsidRPr="005F0DDB" w:rsidRDefault="004910F0">
            <w:pPr>
              <w:pStyle w:val="T3"/>
              <w:spacing w:before="0"/>
              <w:rPr>
                <w:rFonts w:ascii="Aptos" w:hAnsi="Aptos"/>
                <w:sz w:val="18"/>
                <w:szCs w:val="18"/>
              </w:rPr>
            </w:pPr>
          </w:p>
        </w:tc>
        <w:tc>
          <w:tcPr>
            <w:tcW w:w="8460" w:type="dxa"/>
          </w:tcPr>
          <w:p w14:paraId="07CD265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Salary as at previous financial year end/Point in time  </w:t>
            </w:r>
          </w:p>
        </w:tc>
      </w:tr>
      <w:tr w:rsidR="004910F0" w:rsidRPr="005F0DDB" w14:paraId="6E588435" w14:textId="77777777" w:rsidTr="0043246E">
        <w:tc>
          <w:tcPr>
            <w:tcW w:w="800" w:type="dxa"/>
          </w:tcPr>
          <w:p w14:paraId="2EE717DF" w14:textId="77777777" w:rsidR="004910F0" w:rsidRPr="005F0DDB" w:rsidRDefault="004910F0">
            <w:pPr>
              <w:pStyle w:val="T3"/>
              <w:spacing w:before="0"/>
              <w:rPr>
                <w:rFonts w:ascii="Aptos" w:hAnsi="Aptos"/>
                <w:sz w:val="18"/>
                <w:szCs w:val="18"/>
              </w:rPr>
            </w:pPr>
          </w:p>
        </w:tc>
        <w:tc>
          <w:tcPr>
            <w:tcW w:w="8460" w:type="dxa"/>
          </w:tcPr>
          <w:p w14:paraId="728B8ACB"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Hourly rate </w:t>
            </w:r>
          </w:p>
        </w:tc>
      </w:tr>
      <w:tr w:rsidR="004910F0" w:rsidRPr="005F0DDB" w14:paraId="519F68BF" w14:textId="77777777" w:rsidTr="0043246E">
        <w:tc>
          <w:tcPr>
            <w:tcW w:w="800" w:type="dxa"/>
          </w:tcPr>
          <w:p w14:paraId="54D4C5D6" w14:textId="77777777" w:rsidR="004910F0" w:rsidRPr="005F0DDB" w:rsidRDefault="004910F0">
            <w:pPr>
              <w:pStyle w:val="T3"/>
              <w:spacing w:before="0"/>
              <w:rPr>
                <w:rFonts w:ascii="Aptos" w:hAnsi="Aptos"/>
                <w:sz w:val="18"/>
                <w:szCs w:val="18"/>
              </w:rPr>
            </w:pPr>
          </w:p>
        </w:tc>
        <w:tc>
          <w:tcPr>
            <w:tcW w:w="8460" w:type="dxa"/>
          </w:tcPr>
          <w:p w14:paraId="01B681D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Is Salary Protected (i.e. person in a Grade 4 post but they get paid a Grade 5 salary) </w:t>
            </w:r>
          </w:p>
        </w:tc>
      </w:tr>
      <w:tr w:rsidR="004910F0" w:rsidRPr="005F0DDB" w14:paraId="1AFD538C" w14:textId="77777777" w:rsidTr="0043246E">
        <w:tc>
          <w:tcPr>
            <w:tcW w:w="800" w:type="dxa"/>
          </w:tcPr>
          <w:p w14:paraId="6B825335" w14:textId="77777777" w:rsidR="004910F0" w:rsidRPr="005F0DDB" w:rsidRDefault="004910F0">
            <w:pPr>
              <w:pStyle w:val="T3"/>
              <w:spacing w:before="0"/>
              <w:rPr>
                <w:rFonts w:ascii="Aptos" w:hAnsi="Aptos"/>
                <w:sz w:val="18"/>
                <w:szCs w:val="18"/>
              </w:rPr>
            </w:pPr>
          </w:p>
        </w:tc>
        <w:tc>
          <w:tcPr>
            <w:tcW w:w="8460" w:type="dxa"/>
          </w:tcPr>
          <w:p w14:paraId="01BF17B6"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Reports to; </w:t>
            </w:r>
          </w:p>
        </w:tc>
      </w:tr>
      <w:tr w:rsidR="004910F0" w:rsidRPr="005F0DDB" w14:paraId="75C4B806" w14:textId="77777777" w:rsidTr="0043246E">
        <w:tc>
          <w:tcPr>
            <w:tcW w:w="800" w:type="dxa"/>
          </w:tcPr>
          <w:p w14:paraId="037ADEB5" w14:textId="77777777" w:rsidR="004910F0" w:rsidRPr="005F0DDB" w:rsidRDefault="004910F0">
            <w:pPr>
              <w:pStyle w:val="T3"/>
              <w:spacing w:before="0"/>
              <w:rPr>
                <w:rFonts w:ascii="Aptos" w:hAnsi="Aptos"/>
                <w:sz w:val="18"/>
                <w:szCs w:val="18"/>
              </w:rPr>
            </w:pPr>
          </w:p>
        </w:tc>
        <w:tc>
          <w:tcPr>
            <w:tcW w:w="8460" w:type="dxa"/>
          </w:tcPr>
          <w:p w14:paraId="1BBE7CC1"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Terms and conditions type; </w:t>
            </w:r>
          </w:p>
        </w:tc>
      </w:tr>
      <w:tr w:rsidR="004910F0" w:rsidRPr="005F0DDB" w14:paraId="6E038F35" w14:textId="77777777" w:rsidTr="0043246E">
        <w:tc>
          <w:tcPr>
            <w:tcW w:w="800" w:type="dxa"/>
          </w:tcPr>
          <w:p w14:paraId="16D4BC10" w14:textId="77777777" w:rsidR="004910F0" w:rsidRPr="005F0DDB" w:rsidRDefault="004910F0">
            <w:pPr>
              <w:pStyle w:val="T3"/>
              <w:spacing w:before="0"/>
              <w:rPr>
                <w:rFonts w:ascii="Aptos" w:hAnsi="Aptos"/>
                <w:sz w:val="18"/>
                <w:szCs w:val="18"/>
              </w:rPr>
            </w:pPr>
          </w:p>
        </w:tc>
        <w:tc>
          <w:tcPr>
            <w:tcW w:w="8460" w:type="dxa"/>
          </w:tcPr>
          <w:p w14:paraId="7A3F6B47"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Employee notice period; </w:t>
            </w:r>
          </w:p>
        </w:tc>
      </w:tr>
      <w:tr w:rsidR="004910F0" w:rsidRPr="005F0DDB" w14:paraId="1CE9C749" w14:textId="77777777" w:rsidTr="0043246E">
        <w:tc>
          <w:tcPr>
            <w:tcW w:w="800" w:type="dxa"/>
          </w:tcPr>
          <w:p w14:paraId="1999CD62" w14:textId="77777777" w:rsidR="004910F0" w:rsidRPr="005F0DDB" w:rsidRDefault="004910F0">
            <w:pPr>
              <w:pStyle w:val="T3"/>
              <w:spacing w:before="0"/>
              <w:rPr>
                <w:rFonts w:ascii="Aptos" w:hAnsi="Aptos"/>
                <w:sz w:val="18"/>
                <w:szCs w:val="18"/>
              </w:rPr>
            </w:pPr>
          </w:p>
        </w:tc>
        <w:tc>
          <w:tcPr>
            <w:tcW w:w="8460" w:type="dxa"/>
          </w:tcPr>
          <w:p w14:paraId="3C68D61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Employer notice period; </w:t>
            </w:r>
          </w:p>
        </w:tc>
      </w:tr>
      <w:tr w:rsidR="004910F0" w:rsidRPr="005F0DDB" w14:paraId="7CB8B981" w14:textId="77777777" w:rsidTr="0043246E">
        <w:tc>
          <w:tcPr>
            <w:tcW w:w="800" w:type="dxa"/>
          </w:tcPr>
          <w:p w14:paraId="4F8F0553" w14:textId="77777777" w:rsidR="004910F0" w:rsidRPr="005F0DDB" w:rsidRDefault="004910F0">
            <w:pPr>
              <w:pStyle w:val="T3"/>
              <w:spacing w:before="0"/>
              <w:rPr>
                <w:rFonts w:ascii="Aptos" w:hAnsi="Aptos"/>
                <w:sz w:val="18"/>
                <w:szCs w:val="18"/>
              </w:rPr>
            </w:pPr>
          </w:p>
        </w:tc>
        <w:tc>
          <w:tcPr>
            <w:tcW w:w="8460" w:type="dxa"/>
          </w:tcPr>
          <w:p w14:paraId="3CCC17C5"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Last date premised (if appropriate); • Home working assessment; and </w:t>
            </w:r>
          </w:p>
        </w:tc>
      </w:tr>
      <w:tr w:rsidR="004910F0" w:rsidRPr="005F0DDB" w14:paraId="73941CF0" w14:textId="77777777" w:rsidTr="0043246E">
        <w:tc>
          <w:tcPr>
            <w:tcW w:w="800" w:type="dxa"/>
          </w:tcPr>
          <w:p w14:paraId="55B17B01" w14:textId="77777777" w:rsidR="004910F0" w:rsidRPr="005F0DDB" w:rsidRDefault="004910F0">
            <w:pPr>
              <w:pStyle w:val="T3"/>
              <w:spacing w:before="0"/>
              <w:rPr>
                <w:rFonts w:ascii="Aptos" w:hAnsi="Aptos"/>
                <w:sz w:val="18"/>
                <w:szCs w:val="18"/>
              </w:rPr>
            </w:pPr>
          </w:p>
        </w:tc>
        <w:tc>
          <w:tcPr>
            <w:tcW w:w="8460" w:type="dxa"/>
          </w:tcPr>
          <w:p w14:paraId="14C8B9FF" w14:textId="77777777" w:rsidR="004910F0" w:rsidRPr="005F0DDB" w:rsidRDefault="004910F0" w:rsidP="00070B87">
            <w:pPr>
              <w:pStyle w:val="T3"/>
              <w:numPr>
                <w:ilvl w:val="2"/>
                <w:numId w:val="38"/>
              </w:numPr>
              <w:spacing w:before="0"/>
              <w:ind w:left="595"/>
              <w:rPr>
                <w:rFonts w:ascii="Aptos" w:hAnsi="Aptos"/>
                <w:sz w:val="18"/>
                <w:szCs w:val="18"/>
              </w:rPr>
            </w:pPr>
            <w:r w:rsidRPr="005F0DDB">
              <w:rPr>
                <w:rFonts w:ascii="Aptos" w:hAnsi="Aptos"/>
                <w:sz w:val="18"/>
                <w:szCs w:val="18"/>
              </w:rPr>
              <w:t xml:space="preserve">DSE Assessment. </w:t>
            </w:r>
          </w:p>
        </w:tc>
      </w:tr>
      <w:tr w:rsidR="004910F0" w:rsidRPr="005F0DDB" w14:paraId="71A54927" w14:textId="77777777" w:rsidTr="0043246E">
        <w:tc>
          <w:tcPr>
            <w:tcW w:w="800" w:type="dxa"/>
          </w:tcPr>
          <w:p w14:paraId="142710F6" w14:textId="77777777" w:rsidR="004910F0" w:rsidRPr="005F0DDB" w:rsidRDefault="004910F0">
            <w:pPr>
              <w:pStyle w:val="T3"/>
              <w:spacing w:before="0"/>
              <w:rPr>
                <w:rFonts w:ascii="Aptos" w:hAnsi="Aptos"/>
                <w:sz w:val="18"/>
                <w:szCs w:val="18"/>
              </w:rPr>
            </w:pPr>
            <w:r>
              <w:rPr>
                <w:rFonts w:ascii="Aptos" w:hAnsi="Aptos"/>
                <w:sz w:val="18"/>
                <w:szCs w:val="18"/>
              </w:rPr>
              <w:t>1.24.5</w:t>
            </w:r>
          </w:p>
        </w:tc>
        <w:tc>
          <w:tcPr>
            <w:tcW w:w="8460" w:type="dxa"/>
          </w:tcPr>
          <w:p w14:paraId="39C264E4" w14:textId="19C44F4A"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address information to be created, read and updated for each employee and without limitation: - </w:t>
            </w:r>
            <w:r w:rsidR="007A0F71">
              <w:rPr>
                <w:rFonts w:ascii="Aptos" w:hAnsi="Aptos"/>
                <w:sz w:val="18"/>
                <w:szCs w:val="18"/>
              </w:rPr>
              <w:t>with post code look-up, and allowing for multiple addresses (</w:t>
            </w:r>
            <w:proofErr w:type="spellStart"/>
            <w:r w:rsidR="007A0F71">
              <w:rPr>
                <w:rFonts w:ascii="Aptos" w:hAnsi="Aptos"/>
                <w:sz w:val="18"/>
                <w:szCs w:val="18"/>
              </w:rPr>
              <w:t>eg</w:t>
            </w:r>
            <w:proofErr w:type="spellEnd"/>
            <w:r w:rsidR="007A0F71">
              <w:rPr>
                <w:rFonts w:ascii="Aptos" w:hAnsi="Aptos"/>
                <w:sz w:val="18"/>
                <w:szCs w:val="18"/>
              </w:rPr>
              <w:t xml:space="preserve">: permanent and term time) </w:t>
            </w:r>
          </w:p>
        </w:tc>
      </w:tr>
      <w:tr w:rsidR="004910F0" w:rsidRPr="005F0DDB" w14:paraId="29EC94EA" w14:textId="77777777" w:rsidTr="0043246E">
        <w:tc>
          <w:tcPr>
            <w:tcW w:w="800" w:type="dxa"/>
          </w:tcPr>
          <w:p w14:paraId="6CF46490" w14:textId="77777777" w:rsidR="004910F0" w:rsidRPr="005F0DDB" w:rsidRDefault="004910F0">
            <w:pPr>
              <w:pStyle w:val="T3"/>
              <w:spacing w:before="0"/>
              <w:rPr>
                <w:rFonts w:ascii="Aptos" w:hAnsi="Aptos"/>
                <w:sz w:val="18"/>
                <w:szCs w:val="18"/>
              </w:rPr>
            </w:pPr>
          </w:p>
        </w:tc>
        <w:tc>
          <w:tcPr>
            <w:tcW w:w="8460" w:type="dxa"/>
          </w:tcPr>
          <w:p w14:paraId="76C2CAD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Flat/House No </w:t>
            </w:r>
          </w:p>
        </w:tc>
      </w:tr>
      <w:tr w:rsidR="004910F0" w:rsidRPr="005F0DDB" w14:paraId="6446D295" w14:textId="77777777" w:rsidTr="0043246E">
        <w:tc>
          <w:tcPr>
            <w:tcW w:w="800" w:type="dxa"/>
          </w:tcPr>
          <w:p w14:paraId="7419A3C1" w14:textId="77777777" w:rsidR="004910F0" w:rsidRPr="005F0DDB" w:rsidRDefault="004910F0">
            <w:pPr>
              <w:pStyle w:val="T3"/>
              <w:spacing w:before="0"/>
              <w:rPr>
                <w:rFonts w:ascii="Aptos" w:hAnsi="Aptos"/>
                <w:sz w:val="18"/>
                <w:szCs w:val="18"/>
              </w:rPr>
            </w:pPr>
          </w:p>
        </w:tc>
        <w:tc>
          <w:tcPr>
            <w:tcW w:w="8460" w:type="dxa"/>
          </w:tcPr>
          <w:p w14:paraId="16AC1FA6"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Street Name </w:t>
            </w:r>
          </w:p>
        </w:tc>
      </w:tr>
      <w:tr w:rsidR="004910F0" w:rsidRPr="005F0DDB" w14:paraId="51822227" w14:textId="77777777" w:rsidTr="0043246E">
        <w:tc>
          <w:tcPr>
            <w:tcW w:w="800" w:type="dxa"/>
          </w:tcPr>
          <w:p w14:paraId="0C098F93" w14:textId="77777777" w:rsidR="004910F0" w:rsidRPr="005F0DDB" w:rsidRDefault="004910F0">
            <w:pPr>
              <w:pStyle w:val="T3"/>
              <w:spacing w:before="0"/>
              <w:rPr>
                <w:rFonts w:ascii="Aptos" w:hAnsi="Aptos"/>
                <w:sz w:val="18"/>
                <w:szCs w:val="18"/>
              </w:rPr>
            </w:pPr>
          </w:p>
        </w:tc>
        <w:tc>
          <w:tcPr>
            <w:tcW w:w="8460" w:type="dxa"/>
          </w:tcPr>
          <w:p w14:paraId="65D5AE0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Locality </w:t>
            </w:r>
          </w:p>
        </w:tc>
      </w:tr>
      <w:tr w:rsidR="004910F0" w:rsidRPr="005F0DDB" w14:paraId="0E9E7921" w14:textId="77777777" w:rsidTr="0043246E">
        <w:tc>
          <w:tcPr>
            <w:tcW w:w="800" w:type="dxa"/>
          </w:tcPr>
          <w:p w14:paraId="08650352" w14:textId="77777777" w:rsidR="004910F0" w:rsidRPr="005F0DDB" w:rsidRDefault="004910F0">
            <w:pPr>
              <w:pStyle w:val="T3"/>
              <w:spacing w:before="0"/>
              <w:rPr>
                <w:rFonts w:ascii="Aptos" w:hAnsi="Aptos"/>
                <w:sz w:val="18"/>
                <w:szCs w:val="18"/>
              </w:rPr>
            </w:pPr>
          </w:p>
        </w:tc>
        <w:tc>
          <w:tcPr>
            <w:tcW w:w="8460" w:type="dxa"/>
          </w:tcPr>
          <w:p w14:paraId="263D096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City/Town </w:t>
            </w:r>
          </w:p>
        </w:tc>
      </w:tr>
      <w:tr w:rsidR="004910F0" w:rsidRPr="005F0DDB" w14:paraId="34BF39C9" w14:textId="77777777" w:rsidTr="0043246E">
        <w:tc>
          <w:tcPr>
            <w:tcW w:w="800" w:type="dxa"/>
          </w:tcPr>
          <w:p w14:paraId="7099B01E" w14:textId="77777777" w:rsidR="004910F0" w:rsidRPr="005F0DDB" w:rsidRDefault="004910F0">
            <w:pPr>
              <w:pStyle w:val="T3"/>
              <w:spacing w:before="0"/>
              <w:rPr>
                <w:rFonts w:ascii="Aptos" w:hAnsi="Aptos"/>
                <w:sz w:val="18"/>
                <w:szCs w:val="18"/>
              </w:rPr>
            </w:pPr>
          </w:p>
        </w:tc>
        <w:tc>
          <w:tcPr>
            <w:tcW w:w="8460" w:type="dxa"/>
          </w:tcPr>
          <w:p w14:paraId="5306538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County </w:t>
            </w:r>
          </w:p>
        </w:tc>
      </w:tr>
      <w:tr w:rsidR="004910F0" w:rsidRPr="005F0DDB" w14:paraId="5B9F3156" w14:textId="77777777" w:rsidTr="0043246E">
        <w:tc>
          <w:tcPr>
            <w:tcW w:w="800" w:type="dxa"/>
          </w:tcPr>
          <w:p w14:paraId="2718A265" w14:textId="77777777" w:rsidR="004910F0" w:rsidRPr="005F0DDB" w:rsidRDefault="004910F0">
            <w:pPr>
              <w:pStyle w:val="T3"/>
              <w:spacing w:before="0"/>
              <w:rPr>
                <w:rFonts w:ascii="Aptos" w:hAnsi="Aptos"/>
                <w:sz w:val="18"/>
                <w:szCs w:val="18"/>
              </w:rPr>
            </w:pPr>
          </w:p>
        </w:tc>
        <w:tc>
          <w:tcPr>
            <w:tcW w:w="8460" w:type="dxa"/>
          </w:tcPr>
          <w:p w14:paraId="771AD661"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County </w:t>
            </w:r>
          </w:p>
        </w:tc>
      </w:tr>
      <w:tr w:rsidR="004910F0" w:rsidRPr="005F0DDB" w14:paraId="714C7CFD" w14:textId="77777777" w:rsidTr="0043246E">
        <w:tc>
          <w:tcPr>
            <w:tcW w:w="800" w:type="dxa"/>
          </w:tcPr>
          <w:p w14:paraId="053491E1" w14:textId="77777777" w:rsidR="004910F0" w:rsidRPr="005F0DDB" w:rsidRDefault="004910F0">
            <w:pPr>
              <w:pStyle w:val="T3"/>
              <w:spacing w:before="0"/>
              <w:rPr>
                <w:rFonts w:ascii="Aptos" w:hAnsi="Aptos"/>
                <w:sz w:val="18"/>
                <w:szCs w:val="18"/>
              </w:rPr>
            </w:pPr>
          </w:p>
        </w:tc>
        <w:tc>
          <w:tcPr>
            <w:tcW w:w="8460" w:type="dxa"/>
          </w:tcPr>
          <w:p w14:paraId="4CCD0BDA"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Postcode </w:t>
            </w:r>
          </w:p>
        </w:tc>
      </w:tr>
      <w:tr w:rsidR="004910F0" w:rsidRPr="005F0DDB" w14:paraId="5D3864B7" w14:textId="77777777" w:rsidTr="0043246E">
        <w:tc>
          <w:tcPr>
            <w:tcW w:w="800" w:type="dxa"/>
          </w:tcPr>
          <w:p w14:paraId="1E63EB1A" w14:textId="77777777" w:rsidR="004910F0" w:rsidRPr="005F0DDB" w:rsidRDefault="004910F0">
            <w:pPr>
              <w:pStyle w:val="T3"/>
              <w:spacing w:before="0"/>
              <w:rPr>
                <w:rFonts w:ascii="Aptos" w:hAnsi="Aptos"/>
                <w:sz w:val="18"/>
                <w:szCs w:val="18"/>
              </w:rPr>
            </w:pPr>
          </w:p>
        </w:tc>
        <w:tc>
          <w:tcPr>
            <w:tcW w:w="8460" w:type="dxa"/>
          </w:tcPr>
          <w:p w14:paraId="7A3EFB37"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Start Date (of address) </w:t>
            </w:r>
          </w:p>
        </w:tc>
      </w:tr>
      <w:tr w:rsidR="004910F0" w:rsidRPr="005F0DDB" w14:paraId="572E8263" w14:textId="77777777" w:rsidTr="0043246E">
        <w:tc>
          <w:tcPr>
            <w:tcW w:w="800" w:type="dxa"/>
          </w:tcPr>
          <w:p w14:paraId="577CA482" w14:textId="77777777" w:rsidR="004910F0" w:rsidRPr="005F0DDB" w:rsidRDefault="004910F0">
            <w:pPr>
              <w:pStyle w:val="T3"/>
              <w:spacing w:before="0"/>
              <w:rPr>
                <w:rFonts w:ascii="Aptos" w:hAnsi="Aptos"/>
                <w:sz w:val="18"/>
                <w:szCs w:val="18"/>
              </w:rPr>
            </w:pPr>
          </w:p>
        </w:tc>
        <w:tc>
          <w:tcPr>
            <w:tcW w:w="8460" w:type="dxa"/>
          </w:tcPr>
          <w:p w14:paraId="63BFFBDF"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End date (of address) </w:t>
            </w:r>
          </w:p>
        </w:tc>
      </w:tr>
      <w:tr w:rsidR="004910F0" w:rsidRPr="005F0DDB" w14:paraId="091A9633" w14:textId="77777777" w:rsidTr="0043246E">
        <w:tc>
          <w:tcPr>
            <w:tcW w:w="800" w:type="dxa"/>
          </w:tcPr>
          <w:p w14:paraId="2E4CEAC8" w14:textId="77777777" w:rsidR="004910F0" w:rsidRPr="005F0DDB" w:rsidRDefault="004910F0">
            <w:pPr>
              <w:pStyle w:val="T3"/>
              <w:spacing w:before="0"/>
              <w:rPr>
                <w:rFonts w:ascii="Aptos" w:hAnsi="Aptos"/>
                <w:sz w:val="18"/>
                <w:szCs w:val="18"/>
              </w:rPr>
            </w:pPr>
          </w:p>
        </w:tc>
        <w:tc>
          <w:tcPr>
            <w:tcW w:w="8460" w:type="dxa"/>
          </w:tcPr>
          <w:p w14:paraId="57D7B3D3"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Personal Telephone numbers </w:t>
            </w:r>
          </w:p>
        </w:tc>
      </w:tr>
      <w:tr w:rsidR="004910F0" w:rsidRPr="005F0DDB" w14:paraId="1B791680" w14:textId="77777777" w:rsidTr="0043246E">
        <w:tc>
          <w:tcPr>
            <w:tcW w:w="800" w:type="dxa"/>
          </w:tcPr>
          <w:p w14:paraId="5C00CF42" w14:textId="77777777" w:rsidR="004910F0" w:rsidRPr="005F0DDB" w:rsidRDefault="004910F0">
            <w:pPr>
              <w:pStyle w:val="T3"/>
              <w:spacing w:before="0"/>
              <w:rPr>
                <w:rFonts w:ascii="Aptos" w:hAnsi="Aptos"/>
                <w:sz w:val="18"/>
                <w:szCs w:val="18"/>
              </w:rPr>
            </w:pPr>
          </w:p>
        </w:tc>
        <w:tc>
          <w:tcPr>
            <w:tcW w:w="8460" w:type="dxa"/>
          </w:tcPr>
          <w:p w14:paraId="261C01AD"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Personal email addresses </w:t>
            </w:r>
          </w:p>
        </w:tc>
      </w:tr>
      <w:tr w:rsidR="004910F0" w:rsidRPr="005F0DDB" w14:paraId="69054A59" w14:textId="77777777" w:rsidTr="0043246E">
        <w:tc>
          <w:tcPr>
            <w:tcW w:w="800" w:type="dxa"/>
          </w:tcPr>
          <w:p w14:paraId="0F60FF60" w14:textId="77777777" w:rsidR="004910F0" w:rsidRPr="005F0DDB" w:rsidRDefault="004910F0">
            <w:pPr>
              <w:pStyle w:val="T3"/>
              <w:spacing w:before="0"/>
              <w:rPr>
                <w:rFonts w:ascii="Aptos" w:hAnsi="Aptos"/>
                <w:sz w:val="18"/>
                <w:szCs w:val="18"/>
              </w:rPr>
            </w:pPr>
          </w:p>
        </w:tc>
        <w:tc>
          <w:tcPr>
            <w:tcW w:w="8460" w:type="dxa"/>
          </w:tcPr>
          <w:p w14:paraId="1731B54F"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Protected Characteristics including any that are required by HESA for inclusion within statutory reporting. e.g. annual staff returns </w:t>
            </w:r>
          </w:p>
        </w:tc>
      </w:tr>
      <w:tr w:rsidR="004910F0" w:rsidRPr="005F0DDB" w14:paraId="73D2693F" w14:textId="77777777" w:rsidTr="0043246E">
        <w:tc>
          <w:tcPr>
            <w:tcW w:w="800" w:type="dxa"/>
          </w:tcPr>
          <w:p w14:paraId="0B023072" w14:textId="77777777" w:rsidR="004910F0" w:rsidRPr="005F0DDB" w:rsidRDefault="004910F0">
            <w:pPr>
              <w:pStyle w:val="T3"/>
              <w:spacing w:before="0"/>
              <w:rPr>
                <w:rFonts w:ascii="Aptos" w:hAnsi="Aptos"/>
                <w:sz w:val="18"/>
                <w:szCs w:val="18"/>
              </w:rPr>
            </w:pPr>
          </w:p>
        </w:tc>
        <w:tc>
          <w:tcPr>
            <w:tcW w:w="8460" w:type="dxa"/>
          </w:tcPr>
          <w:p w14:paraId="6E093F68"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Emergency Contacts/Next of Kin </w:t>
            </w:r>
          </w:p>
        </w:tc>
      </w:tr>
      <w:tr w:rsidR="004910F0" w:rsidRPr="005F0DDB" w14:paraId="4931F7B4" w14:textId="77777777" w:rsidTr="0043246E">
        <w:tc>
          <w:tcPr>
            <w:tcW w:w="800" w:type="dxa"/>
          </w:tcPr>
          <w:p w14:paraId="6A1C8873" w14:textId="77777777" w:rsidR="004910F0" w:rsidRPr="005F0DDB" w:rsidRDefault="004910F0">
            <w:pPr>
              <w:pStyle w:val="T3"/>
              <w:spacing w:before="0"/>
              <w:rPr>
                <w:rFonts w:ascii="Aptos" w:hAnsi="Aptos"/>
                <w:sz w:val="18"/>
                <w:szCs w:val="18"/>
              </w:rPr>
            </w:pPr>
          </w:p>
        </w:tc>
        <w:tc>
          <w:tcPr>
            <w:tcW w:w="8460" w:type="dxa"/>
          </w:tcPr>
          <w:p w14:paraId="63AB99A3" w14:textId="77777777" w:rsidR="004910F0" w:rsidRPr="005F0DDB" w:rsidRDefault="004910F0" w:rsidP="00070B87">
            <w:pPr>
              <w:pStyle w:val="T3"/>
              <w:numPr>
                <w:ilvl w:val="2"/>
                <w:numId w:val="39"/>
              </w:numPr>
              <w:spacing w:before="0"/>
              <w:ind w:left="595"/>
              <w:rPr>
                <w:rFonts w:ascii="Aptos" w:hAnsi="Aptos"/>
                <w:sz w:val="18"/>
                <w:szCs w:val="18"/>
              </w:rPr>
            </w:pPr>
            <w:r w:rsidRPr="005F0DDB">
              <w:rPr>
                <w:rFonts w:ascii="Aptos" w:hAnsi="Aptos"/>
                <w:sz w:val="18"/>
                <w:szCs w:val="18"/>
              </w:rPr>
              <w:t xml:space="preserve">Other Personal identifiers held on the system which are subject to change. </w:t>
            </w:r>
          </w:p>
        </w:tc>
      </w:tr>
      <w:tr w:rsidR="004910F0" w:rsidRPr="005F0DDB" w14:paraId="009B12B3" w14:textId="77777777" w:rsidTr="0043246E">
        <w:tc>
          <w:tcPr>
            <w:tcW w:w="800" w:type="dxa"/>
          </w:tcPr>
          <w:p w14:paraId="1CF8870A" w14:textId="77777777" w:rsidR="004910F0" w:rsidRPr="005F0DDB" w:rsidRDefault="004910F0">
            <w:pPr>
              <w:pStyle w:val="T3"/>
              <w:spacing w:before="0"/>
              <w:rPr>
                <w:rFonts w:ascii="Aptos" w:hAnsi="Aptos"/>
                <w:sz w:val="18"/>
                <w:szCs w:val="18"/>
              </w:rPr>
            </w:pPr>
            <w:r>
              <w:rPr>
                <w:rFonts w:ascii="Aptos" w:hAnsi="Aptos"/>
                <w:sz w:val="18"/>
                <w:szCs w:val="18"/>
              </w:rPr>
              <w:t>1.24.6</w:t>
            </w:r>
          </w:p>
        </w:tc>
        <w:tc>
          <w:tcPr>
            <w:tcW w:w="8460" w:type="dxa"/>
          </w:tcPr>
          <w:p w14:paraId="05614B8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multiple job roles to be recorded for each employee. </w:t>
            </w:r>
          </w:p>
        </w:tc>
      </w:tr>
      <w:tr w:rsidR="004910F0" w:rsidRPr="005F0DDB" w14:paraId="38ABEA12" w14:textId="77777777" w:rsidTr="0043246E">
        <w:tc>
          <w:tcPr>
            <w:tcW w:w="800" w:type="dxa"/>
          </w:tcPr>
          <w:p w14:paraId="58290749" w14:textId="77777777" w:rsidR="004910F0" w:rsidRPr="005F0DDB" w:rsidRDefault="004910F0">
            <w:pPr>
              <w:pStyle w:val="T3"/>
              <w:spacing w:before="0"/>
              <w:rPr>
                <w:rFonts w:ascii="Aptos" w:hAnsi="Aptos"/>
                <w:sz w:val="18"/>
                <w:szCs w:val="18"/>
              </w:rPr>
            </w:pPr>
            <w:r>
              <w:rPr>
                <w:rFonts w:ascii="Aptos" w:hAnsi="Aptos"/>
                <w:sz w:val="18"/>
                <w:szCs w:val="18"/>
              </w:rPr>
              <w:t>1.24.7</w:t>
            </w:r>
          </w:p>
        </w:tc>
        <w:tc>
          <w:tcPr>
            <w:tcW w:w="8460" w:type="dxa"/>
          </w:tcPr>
          <w:p w14:paraId="390966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member of staff to hold multiple job roles at the same time and this should be possible on different terms and conditions, different pension scheme, different locations, and different entities. </w:t>
            </w:r>
          </w:p>
        </w:tc>
      </w:tr>
      <w:tr w:rsidR="004910F0" w:rsidRPr="005F0DDB" w14:paraId="4BA6C1F6" w14:textId="77777777" w:rsidTr="0043246E">
        <w:tc>
          <w:tcPr>
            <w:tcW w:w="800" w:type="dxa"/>
          </w:tcPr>
          <w:p w14:paraId="363F9965" w14:textId="77777777" w:rsidR="004910F0" w:rsidRPr="005F0DDB" w:rsidRDefault="004910F0">
            <w:pPr>
              <w:pStyle w:val="T3"/>
              <w:spacing w:before="0"/>
              <w:rPr>
                <w:rFonts w:ascii="Aptos" w:hAnsi="Aptos"/>
                <w:sz w:val="18"/>
                <w:szCs w:val="18"/>
              </w:rPr>
            </w:pPr>
            <w:r>
              <w:rPr>
                <w:rFonts w:ascii="Aptos" w:hAnsi="Aptos"/>
                <w:sz w:val="18"/>
                <w:szCs w:val="18"/>
              </w:rPr>
              <w:t>1.24.8</w:t>
            </w:r>
          </w:p>
        </w:tc>
        <w:tc>
          <w:tcPr>
            <w:tcW w:w="8460" w:type="dxa"/>
          </w:tcPr>
          <w:p w14:paraId="40EC7DE6" w14:textId="3C4D7B32" w:rsidR="004910F0" w:rsidRPr="005F0DDB" w:rsidRDefault="004910F0" w:rsidP="00B11317">
            <w:pPr>
              <w:pStyle w:val="T3"/>
              <w:spacing w:before="0"/>
              <w:ind w:right="736"/>
              <w:rPr>
                <w:rFonts w:ascii="Aptos" w:hAnsi="Aptos"/>
                <w:sz w:val="18"/>
                <w:szCs w:val="18"/>
              </w:rPr>
            </w:pPr>
            <w:r w:rsidRPr="005F0DDB">
              <w:rPr>
                <w:rFonts w:ascii="Aptos" w:hAnsi="Aptos"/>
                <w:sz w:val="18"/>
                <w:szCs w:val="18"/>
              </w:rPr>
              <w:t xml:space="preserve">The System shall </w:t>
            </w:r>
            <w:r w:rsidR="003E1CD1">
              <w:rPr>
                <w:rFonts w:ascii="Aptos" w:hAnsi="Aptos"/>
                <w:sz w:val="18"/>
                <w:szCs w:val="18"/>
              </w:rPr>
              <w:t xml:space="preserve">alert </w:t>
            </w:r>
            <w:r w:rsidR="00894E55">
              <w:rPr>
                <w:rFonts w:ascii="Aptos" w:hAnsi="Aptos"/>
                <w:sz w:val="18"/>
                <w:szCs w:val="18"/>
              </w:rPr>
              <w:t>to specified working limits (</w:t>
            </w:r>
            <w:proofErr w:type="spellStart"/>
            <w:r w:rsidR="00894E55">
              <w:rPr>
                <w:rFonts w:ascii="Aptos" w:hAnsi="Aptos"/>
                <w:sz w:val="18"/>
                <w:szCs w:val="18"/>
              </w:rPr>
              <w:t>eg</w:t>
            </w:r>
            <w:proofErr w:type="spellEnd"/>
            <w:r w:rsidR="00894E55">
              <w:rPr>
                <w:rFonts w:ascii="Aptos" w:hAnsi="Aptos"/>
                <w:sz w:val="18"/>
                <w:szCs w:val="18"/>
              </w:rPr>
              <w:t xml:space="preserve"> International Students are limited to 10-20 hours, depending on their course) </w:t>
            </w:r>
            <w:r w:rsidRPr="005F0DDB">
              <w:rPr>
                <w:rFonts w:ascii="Aptos" w:hAnsi="Aptos"/>
                <w:sz w:val="18"/>
                <w:szCs w:val="18"/>
              </w:rPr>
              <w:t xml:space="preserve">allow employees to complete a Working Time Regulations form that requests the following information: </w:t>
            </w:r>
          </w:p>
        </w:tc>
      </w:tr>
      <w:tr w:rsidR="004910F0" w:rsidRPr="005F0DDB" w14:paraId="3C686C0E" w14:textId="77777777" w:rsidTr="0043246E">
        <w:tc>
          <w:tcPr>
            <w:tcW w:w="800" w:type="dxa"/>
          </w:tcPr>
          <w:p w14:paraId="576BD94D" w14:textId="77777777" w:rsidR="004910F0" w:rsidRPr="005F0DDB" w:rsidRDefault="004910F0">
            <w:pPr>
              <w:pStyle w:val="T3"/>
              <w:spacing w:before="0"/>
              <w:rPr>
                <w:rFonts w:ascii="Aptos" w:hAnsi="Aptos"/>
                <w:sz w:val="18"/>
                <w:szCs w:val="18"/>
              </w:rPr>
            </w:pPr>
          </w:p>
        </w:tc>
        <w:tc>
          <w:tcPr>
            <w:tcW w:w="8460" w:type="dxa"/>
          </w:tcPr>
          <w:p w14:paraId="5F7C3E21" w14:textId="77777777" w:rsidR="004910F0" w:rsidRPr="005F0DDB" w:rsidRDefault="004910F0" w:rsidP="00070B87">
            <w:pPr>
              <w:pStyle w:val="T3"/>
              <w:numPr>
                <w:ilvl w:val="2"/>
                <w:numId w:val="40"/>
              </w:numPr>
              <w:spacing w:before="0"/>
              <w:ind w:left="595"/>
              <w:rPr>
                <w:rFonts w:ascii="Aptos" w:hAnsi="Aptos"/>
                <w:sz w:val="18"/>
                <w:szCs w:val="18"/>
              </w:rPr>
            </w:pPr>
            <w:r w:rsidRPr="005F0DDB">
              <w:rPr>
                <w:rFonts w:ascii="Aptos" w:hAnsi="Aptos"/>
                <w:sz w:val="18"/>
                <w:szCs w:val="18"/>
              </w:rPr>
              <w:t xml:space="preserve">Do you have employment outside the Institution? (Yes, No) </w:t>
            </w:r>
          </w:p>
        </w:tc>
      </w:tr>
      <w:tr w:rsidR="004910F0" w:rsidRPr="005F0DDB" w14:paraId="68361BB5" w14:textId="77777777" w:rsidTr="0043246E">
        <w:tc>
          <w:tcPr>
            <w:tcW w:w="800" w:type="dxa"/>
          </w:tcPr>
          <w:p w14:paraId="0D06166D" w14:textId="77777777" w:rsidR="004910F0" w:rsidRPr="005F0DDB" w:rsidRDefault="004910F0">
            <w:pPr>
              <w:pStyle w:val="T3"/>
              <w:spacing w:before="0"/>
              <w:rPr>
                <w:rFonts w:ascii="Aptos" w:hAnsi="Aptos"/>
                <w:sz w:val="18"/>
                <w:szCs w:val="18"/>
              </w:rPr>
            </w:pPr>
          </w:p>
        </w:tc>
        <w:tc>
          <w:tcPr>
            <w:tcW w:w="8460" w:type="dxa"/>
          </w:tcPr>
          <w:p w14:paraId="3D97160F" w14:textId="77777777" w:rsidR="004910F0" w:rsidRPr="005F0DDB" w:rsidRDefault="004910F0" w:rsidP="00070B87">
            <w:pPr>
              <w:pStyle w:val="T3"/>
              <w:numPr>
                <w:ilvl w:val="2"/>
                <w:numId w:val="40"/>
              </w:numPr>
              <w:spacing w:before="0"/>
              <w:ind w:left="595"/>
              <w:rPr>
                <w:rFonts w:ascii="Aptos" w:hAnsi="Aptos"/>
                <w:sz w:val="18"/>
                <w:szCs w:val="18"/>
              </w:rPr>
            </w:pPr>
            <w:r w:rsidRPr="005F0DDB">
              <w:rPr>
                <w:rFonts w:ascii="Aptos" w:hAnsi="Aptos"/>
                <w:sz w:val="18"/>
                <w:szCs w:val="18"/>
              </w:rPr>
              <w:t xml:space="preserve">On average, how many hours per week, do you work in your other post? </w:t>
            </w:r>
          </w:p>
        </w:tc>
      </w:tr>
      <w:tr w:rsidR="004910F0" w:rsidRPr="005F0DDB" w14:paraId="0E01FC03" w14:textId="77777777" w:rsidTr="0043246E">
        <w:tc>
          <w:tcPr>
            <w:tcW w:w="800" w:type="dxa"/>
          </w:tcPr>
          <w:p w14:paraId="7ED1DBEC" w14:textId="77777777" w:rsidR="004910F0" w:rsidRPr="005F0DDB" w:rsidRDefault="004910F0">
            <w:pPr>
              <w:pStyle w:val="T3"/>
              <w:spacing w:before="0"/>
              <w:rPr>
                <w:rFonts w:ascii="Aptos" w:hAnsi="Aptos"/>
                <w:sz w:val="18"/>
                <w:szCs w:val="18"/>
              </w:rPr>
            </w:pPr>
          </w:p>
        </w:tc>
        <w:tc>
          <w:tcPr>
            <w:tcW w:w="8460" w:type="dxa"/>
          </w:tcPr>
          <w:p w14:paraId="53EEDF86" w14:textId="77777777" w:rsidR="004910F0" w:rsidRPr="005F0DDB" w:rsidRDefault="004910F0" w:rsidP="00070B87">
            <w:pPr>
              <w:pStyle w:val="T3"/>
              <w:numPr>
                <w:ilvl w:val="2"/>
                <w:numId w:val="40"/>
              </w:numPr>
              <w:spacing w:before="0"/>
              <w:ind w:left="595"/>
              <w:rPr>
                <w:rFonts w:ascii="Aptos" w:hAnsi="Aptos"/>
                <w:sz w:val="18"/>
                <w:szCs w:val="18"/>
              </w:rPr>
            </w:pPr>
            <w:r w:rsidRPr="005F0DDB">
              <w:rPr>
                <w:rFonts w:ascii="Aptos" w:hAnsi="Aptos"/>
                <w:sz w:val="18"/>
                <w:szCs w:val="18"/>
              </w:rPr>
              <w:t xml:space="preserve">Do you expect, your total hours at the Institution and additional post hours to exceed 48 hours per week at any point? </w:t>
            </w:r>
          </w:p>
        </w:tc>
      </w:tr>
      <w:tr w:rsidR="004910F0" w:rsidRPr="005F0DDB" w14:paraId="3B41B7A9" w14:textId="77777777" w:rsidTr="0043246E">
        <w:tc>
          <w:tcPr>
            <w:tcW w:w="800" w:type="dxa"/>
          </w:tcPr>
          <w:p w14:paraId="7D2DBAE1" w14:textId="77777777" w:rsidR="004910F0" w:rsidRPr="005F0DDB" w:rsidRDefault="004910F0">
            <w:pPr>
              <w:pStyle w:val="T3"/>
              <w:spacing w:before="0"/>
              <w:rPr>
                <w:rFonts w:ascii="Aptos" w:hAnsi="Aptos"/>
                <w:sz w:val="18"/>
                <w:szCs w:val="18"/>
              </w:rPr>
            </w:pPr>
            <w:r>
              <w:rPr>
                <w:rFonts w:ascii="Aptos" w:hAnsi="Aptos"/>
                <w:sz w:val="18"/>
                <w:szCs w:val="18"/>
              </w:rPr>
              <w:t>1.24.9</w:t>
            </w:r>
          </w:p>
        </w:tc>
        <w:tc>
          <w:tcPr>
            <w:tcW w:w="8460" w:type="dxa"/>
          </w:tcPr>
          <w:p w14:paraId="5E6747F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HE customers the System shall allow employees to complete an online HESA Form that should be auto configured for the country the institution is based in (Scotland, England and Wales versions of HESA). </w:t>
            </w:r>
          </w:p>
        </w:tc>
      </w:tr>
      <w:tr w:rsidR="004910F0" w:rsidRPr="005F0DDB" w14:paraId="66FE140F" w14:textId="77777777" w:rsidTr="0043246E">
        <w:tc>
          <w:tcPr>
            <w:tcW w:w="800" w:type="dxa"/>
          </w:tcPr>
          <w:p w14:paraId="632FA6CF" w14:textId="77777777" w:rsidR="004910F0" w:rsidRPr="005F0DDB" w:rsidRDefault="004910F0">
            <w:pPr>
              <w:pStyle w:val="T3"/>
              <w:spacing w:before="0"/>
              <w:rPr>
                <w:rFonts w:ascii="Aptos" w:hAnsi="Aptos"/>
                <w:sz w:val="18"/>
                <w:szCs w:val="18"/>
              </w:rPr>
            </w:pPr>
            <w:r>
              <w:rPr>
                <w:rFonts w:ascii="Aptos" w:hAnsi="Aptos"/>
                <w:sz w:val="18"/>
                <w:szCs w:val="18"/>
              </w:rPr>
              <w:lastRenderedPageBreak/>
              <w:t>1.24.10</w:t>
            </w:r>
          </w:p>
        </w:tc>
        <w:tc>
          <w:tcPr>
            <w:tcW w:w="8460" w:type="dxa"/>
          </w:tcPr>
          <w:p w14:paraId="361F39ED" w14:textId="12FDC99C" w:rsidR="004910F0" w:rsidRPr="005F0DDB" w:rsidRDefault="004910F0">
            <w:pPr>
              <w:pStyle w:val="T3"/>
              <w:spacing w:before="0"/>
              <w:rPr>
                <w:rFonts w:ascii="Aptos" w:hAnsi="Aptos"/>
                <w:sz w:val="18"/>
                <w:szCs w:val="18"/>
              </w:rPr>
            </w:pPr>
            <w:r w:rsidRPr="005F0DDB">
              <w:rPr>
                <w:rFonts w:ascii="Aptos" w:hAnsi="Aptos"/>
                <w:sz w:val="18"/>
                <w:szCs w:val="18"/>
              </w:rPr>
              <w:t>For HE customers the System shall allow</w:t>
            </w:r>
            <w:r w:rsidR="000F2311">
              <w:rPr>
                <w:rFonts w:ascii="Aptos" w:hAnsi="Aptos"/>
                <w:sz w:val="18"/>
                <w:szCs w:val="18"/>
              </w:rPr>
              <w:t xml:space="preserve"> (where appropriate) </w:t>
            </w:r>
            <w:r w:rsidRPr="005F0DDB">
              <w:rPr>
                <w:rFonts w:ascii="Aptos" w:hAnsi="Aptos"/>
                <w:sz w:val="18"/>
                <w:szCs w:val="18"/>
              </w:rPr>
              <w:t xml:space="preserve">employees to </w:t>
            </w:r>
            <w:r w:rsidR="00C50061">
              <w:rPr>
                <w:rFonts w:ascii="Aptos" w:hAnsi="Aptos"/>
                <w:sz w:val="18"/>
                <w:szCs w:val="18"/>
              </w:rPr>
              <w:t xml:space="preserve">add to the </w:t>
            </w:r>
            <w:r w:rsidRPr="005F0DDB">
              <w:rPr>
                <w:rFonts w:ascii="Aptos" w:hAnsi="Aptos"/>
                <w:sz w:val="18"/>
                <w:szCs w:val="18"/>
              </w:rPr>
              <w:t>complet</w:t>
            </w:r>
            <w:r w:rsidR="000F2311">
              <w:rPr>
                <w:rFonts w:ascii="Aptos" w:hAnsi="Aptos"/>
                <w:sz w:val="18"/>
                <w:szCs w:val="18"/>
              </w:rPr>
              <w:t>ion of</w:t>
            </w:r>
            <w:r w:rsidRPr="005F0DDB">
              <w:rPr>
                <w:rFonts w:ascii="Aptos" w:hAnsi="Aptos"/>
                <w:sz w:val="18"/>
                <w:szCs w:val="18"/>
              </w:rPr>
              <w:t xml:space="preserve"> an online HESA Form that requests most or all of the following information: </w:t>
            </w:r>
          </w:p>
        </w:tc>
      </w:tr>
      <w:tr w:rsidR="004910F0" w:rsidRPr="005F0DDB" w14:paraId="6537CD54" w14:textId="77777777" w:rsidTr="0043246E">
        <w:tc>
          <w:tcPr>
            <w:tcW w:w="800" w:type="dxa"/>
          </w:tcPr>
          <w:p w14:paraId="3C5470EC" w14:textId="77777777" w:rsidR="004910F0" w:rsidRPr="005F0DDB" w:rsidRDefault="004910F0">
            <w:pPr>
              <w:pStyle w:val="T3"/>
              <w:spacing w:before="0"/>
              <w:rPr>
                <w:rFonts w:ascii="Aptos" w:hAnsi="Aptos"/>
                <w:sz w:val="18"/>
                <w:szCs w:val="18"/>
              </w:rPr>
            </w:pPr>
          </w:p>
        </w:tc>
        <w:tc>
          <w:tcPr>
            <w:tcW w:w="8460" w:type="dxa"/>
          </w:tcPr>
          <w:p w14:paraId="0E7CCFA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Staff ID (HESA No) </w:t>
            </w:r>
          </w:p>
        </w:tc>
      </w:tr>
      <w:tr w:rsidR="000F2311" w:rsidRPr="005F0DDB" w14:paraId="0BCAC280" w14:textId="77777777" w:rsidTr="0043246E">
        <w:tc>
          <w:tcPr>
            <w:tcW w:w="800" w:type="dxa"/>
          </w:tcPr>
          <w:p w14:paraId="4BBA0308" w14:textId="77777777" w:rsidR="000F2311" w:rsidRPr="005F0DDB" w:rsidRDefault="000F2311">
            <w:pPr>
              <w:pStyle w:val="T3"/>
              <w:spacing w:before="0"/>
              <w:rPr>
                <w:rFonts w:ascii="Aptos" w:hAnsi="Aptos"/>
                <w:sz w:val="18"/>
                <w:szCs w:val="18"/>
              </w:rPr>
            </w:pPr>
          </w:p>
        </w:tc>
        <w:tc>
          <w:tcPr>
            <w:tcW w:w="8460" w:type="dxa"/>
          </w:tcPr>
          <w:p w14:paraId="3A1326F8" w14:textId="7E16019E" w:rsidR="000F2311" w:rsidRPr="005F0DDB" w:rsidRDefault="000F2311" w:rsidP="00070B87">
            <w:pPr>
              <w:pStyle w:val="T3"/>
              <w:numPr>
                <w:ilvl w:val="2"/>
                <w:numId w:val="41"/>
              </w:numPr>
              <w:spacing w:before="0"/>
              <w:ind w:left="595"/>
              <w:rPr>
                <w:rFonts w:ascii="Aptos" w:hAnsi="Aptos"/>
                <w:sz w:val="18"/>
                <w:szCs w:val="18"/>
              </w:rPr>
            </w:pPr>
            <w:r>
              <w:rPr>
                <w:rFonts w:ascii="Aptos" w:hAnsi="Aptos"/>
                <w:sz w:val="18"/>
                <w:szCs w:val="18"/>
              </w:rPr>
              <w:t xml:space="preserve">ORCHID </w:t>
            </w:r>
            <w:r w:rsidR="005875BC">
              <w:rPr>
                <w:rFonts w:ascii="Aptos" w:hAnsi="Aptos"/>
                <w:sz w:val="18"/>
                <w:szCs w:val="18"/>
              </w:rPr>
              <w:t>Number</w:t>
            </w:r>
            <w:r>
              <w:rPr>
                <w:rFonts w:ascii="Aptos" w:hAnsi="Aptos"/>
                <w:sz w:val="18"/>
                <w:szCs w:val="18"/>
              </w:rPr>
              <w:t xml:space="preserve"> </w:t>
            </w:r>
          </w:p>
        </w:tc>
      </w:tr>
      <w:tr w:rsidR="004910F0" w:rsidRPr="005F0DDB" w14:paraId="76ED23FF" w14:textId="77777777" w:rsidTr="0043246E">
        <w:tc>
          <w:tcPr>
            <w:tcW w:w="800" w:type="dxa"/>
          </w:tcPr>
          <w:p w14:paraId="28CCF32C" w14:textId="77777777" w:rsidR="004910F0" w:rsidRPr="005F0DDB" w:rsidRDefault="004910F0">
            <w:pPr>
              <w:pStyle w:val="T3"/>
              <w:spacing w:before="0"/>
              <w:rPr>
                <w:rFonts w:ascii="Aptos" w:hAnsi="Aptos"/>
                <w:sz w:val="18"/>
                <w:szCs w:val="18"/>
              </w:rPr>
            </w:pPr>
          </w:p>
        </w:tc>
        <w:tc>
          <w:tcPr>
            <w:tcW w:w="8460" w:type="dxa"/>
          </w:tcPr>
          <w:p w14:paraId="5999A8CA"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619FEEDE" w14:textId="77777777" w:rsidTr="0043246E">
        <w:tc>
          <w:tcPr>
            <w:tcW w:w="800" w:type="dxa"/>
          </w:tcPr>
          <w:p w14:paraId="028AECF2" w14:textId="77777777" w:rsidR="004910F0" w:rsidRPr="005F0DDB" w:rsidRDefault="004910F0">
            <w:pPr>
              <w:pStyle w:val="T3"/>
              <w:spacing w:before="0"/>
              <w:rPr>
                <w:rFonts w:ascii="Aptos" w:hAnsi="Aptos"/>
                <w:sz w:val="18"/>
                <w:szCs w:val="18"/>
              </w:rPr>
            </w:pPr>
          </w:p>
        </w:tc>
        <w:tc>
          <w:tcPr>
            <w:tcW w:w="8460" w:type="dxa"/>
          </w:tcPr>
          <w:p w14:paraId="26B0A46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5E0CB9F9" w14:textId="77777777" w:rsidTr="0043246E">
        <w:tc>
          <w:tcPr>
            <w:tcW w:w="800" w:type="dxa"/>
          </w:tcPr>
          <w:p w14:paraId="4F9B9742" w14:textId="77777777" w:rsidR="004910F0" w:rsidRPr="005F0DDB" w:rsidRDefault="004910F0">
            <w:pPr>
              <w:pStyle w:val="T3"/>
              <w:spacing w:before="0"/>
              <w:rPr>
                <w:rFonts w:ascii="Aptos" w:hAnsi="Aptos"/>
                <w:sz w:val="18"/>
                <w:szCs w:val="18"/>
              </w:rPr>
            </w:pPr>
          </w:p>
        </w:tc>
        <w:tc>
          <w:tcPr>
            <w:tcW w:w="8460" w:type="dxa"/>
          </w:tcPr>
          <w:p w14:paraId="1F06AC4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722DE443" w14:textId="77777777" w:rsidTr="0043246E">
        <w:tc>
          <w:tcPr>
            <w:tcW w:w="800" w:type="dxa"/>
          </w:tcPr>
          <w:p w14:paraId="2947618C" w14:textId="77777777" w:rsidR="004910F0" w:rsidRPr="005F0DDB" w:rsidRDefault="004910F0">
            <w:pPr>
              <w:pStyle w:val="T3"/>
              <w:spacing w:before="0"/>
              <w:rPr>
                <w:rFonts w:ascii="Aptos" w:hAnsi="Aptos"/>
                <w:sz w:val="18"/>
                <w:szCs w:val="18"/>
              </w:rPr>
            </w:pPr>
          </w:p>
        </w:tc>
        <w:tc>
          <w:tcPr>
            <w:tcW w:w="8460" w:type="dxa"/>
          </w:tcPr>
          <w:p w14:paraId="3275F467"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Date of birth </w:t>
            </w:r>
          </w:p>
        </w:tc>
      </w:tr>
      <w:tr w:rsidR="004910F0" w:rsidRPr="005F0DDB" w14:paraId="0C14954D" w14:textId="77777777" w:rsidTr="0043246E">
        <w:tc>
          <w:tcPr>
            <w:tcW w:w="800" w:type="dxa"/>
          </w:tcPr>
          <w:p w14:paraId="659ADE2A" w14:textId="77777777" w:rsidR="004910F0" w:rsidRPr="005F0DDB" w:rsidRDefault="004910F0">
            <w:pPr>
              <w:pStyle w:val="T3"/>
              <w:spacing w:before="0"/>
              <w:rPr>
                <w:rFonts w:ascii="Aptos" w:hAnsi="Aptos"/>
                <w:sz w:val="18"/>
                <w:szCs w:val="18"/>
              </w:rPr>
            </w:pPr>
          </w:p>
        </w:tc>
        <w:tc>
          <w:tcPr>
            <w:tcW w:w="8460" w:type="dxa"/>
          </w:tcPr>
          <w:p w14:paraId="0149ECF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Gender (M, F) </w:t>
            </w:r>
          </w:p>
        </w:tc>
      </w:tr>
      <w:tr w:rsidR="004910F0" w:rsidRPr="005F0DDB" w14:paraId="5B9FAC0B" w14:textId="77777777" w:rsidTr="0043246E">
        <w:tc>
          <w:tcPr>
            <w:tcW w:w="800" w:type="dxa"/>
          </w:tcPr>
          <w:p w14:paraId="0CB06F16" w14:textId="77777777" w:rsidR="004910F0" w:rsidRPr="005F0DDB" w:rsidRDefault="004910F0">
            <w:pPr>
              <w:pStyle w:val="T3"/>
              <w:spacing w:before="0"/>
              <w:rPr>
                <w:rFonts w:ascii="Aptos" w:hAnsi="Aptos"/>
                <w:sz w:val="18"/>
                <w:szCs w:val="18"/>
              </w:rPr>
            </w:pPr>
          </w:p>
        </w:tc>
        <w:tc>
          <w:tcPr>
            <w:tcW w:w="8460" w:type="dxa"/>
          </w:tcPr>
          <w:p w14:paraId="67A2623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Nationality Code </w:t>
            </w:r>
          </w:p>
        </w:tc>
      </w:tr>
      <w:tr w:rsidR="004910F0" w:rsidRPr="005F0DDB" w14:paraId="006C36CA" w14:textId="77777777" w:rsidTr="0043246E">
        <w:tc>
          <w:tcPr>
            <w:tcW w:w="800" w:type="dxa"/>
          </w:tcPr>
          <w:p w14:paraId="1797F71E" w14:textId="77777777" w:rsidR="004910F0" w:rsidRPr="005F0DDB" w:rsidRDefault="004910F0">
            <w:pPr>
              <w:pStyle w:val="T3"/>
              <w:spacing w:before="0"/>
              <w:rPr>
                <w:rFonts w:ascii="Aptos" w:hAnsi="Aptos"/>
                <w:sz w:val="18"/>
                <w:szCs w:val="18"/>
              </w:rPr>
            </w:pPr>
          </w:p>
        </w:tc>
        <w:tc>
          <w:tcPr>
            <w:tcW w:w="8460" w:type="dxa"/>
          </w:tcPr>
          <w:p w14:paraId="3BEFFA90"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Ethnicity </w:t>
            </w:r>
          </w:p>
        </w:tc>
      </w:tr>
      <w:tr w:rsidR="004910F0" w:rsidRPr="005F0DDB" w14:paraId="024AD67C" w14:textId="77777777" w:rsidTr="0043246E">
        <w:tc>
          <w:tcPr>
            <w:tcW w:w="800" w:type="dxa"/>
          </w:tcPr>
          <w:p w14:paraId="527E9A01" w14:textId="77777777" w:rsidR="004910F0" w:rsidRPr="005F0DDB" w:rsidRDefault="004910F0">
            <w:pPr>
              <w:pStyle w:val="T3"/>
              <w:spacing w:before="0"/>
              <w:rPr>
                <w:rFonts w:ascii="Aptos" w:hAnsi="Aptos"/>
                <w:sz w:val="18"/>
                <w:szCs w:val="18"/>
              </w:rPr>
            </w:pPr>
          </w:p>
        </w:tc>
        <w:tc>
          <w:tcPr>
            <w:tcW w:w="8460" w:type="dxa"/>
          </w:tcPr>
          <w:p w14:paraId="5DE70229"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Disability Code 1 </w:t>
            </w:r>
          </w:p>
        </w:tc>
      </w:tr>
      <w:tr w:rsidR="004910F0" w:rsidRPr="005F0DDB" w14:paraId="72422EC3" w14:textId="77777777" w:rsidTr="0043246E">
        <w:tc>
          <w:tcPr>
            <w:tcW w:w="800" w:type="dxa"/>
          </w:tcPr>
          <w:p w14:paraId="0C1302A1" w14:textId="77777777" w:rsidR="004910F0" w:rsidRPr="005F0DDB" w:rsidRDefault="004910F0">
            <w:pPr>
              <w:pStyle w:val="T3"/>
              <w:spacing w:before="0"/>
              <w:rPr>
                <w:rFonts w:ascii="Aptos" w:hAnsi="Aptos"/>
                <w:sz w:val="18"/>
                <w:szCs w:val="18"/>
              </w:rPr>
            </w:pPr>
          </w:p>
        </w:tc>
        <w:tc>
          <w:tcPr>
            <w:tcW w:w="8460" w:type="dxa"/>
          </w:tcPr>
          <w:p w14:paraId="50589B14"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Disability Code 2 </w:t>
            </w:r>
          </w:p>
        </w:tc>
      </w:tr>
      <w:tr w:rsidR="004910F0" w:rsidRPr="005F0DDB" w14:paraId="3ED4EC63" w14:textId="77777777" w:rsidTr="0043246E">
        <w:tc>
          <w:tcPr>
            <w:tcW w:w="800" w:type="dxa"/>
          </w:tcPr>
          <w:p w14:paraId="7008DDF5" w14:textId="77777777" w:rsidR="004910F0" w:rsidRPr="005F0DDB" w:rsidRDefault="004910F0">
            <w:pPr>
              <w:pStyle w:val="T3"/>
              <w:spacing w:before="0"/>
              <w:rPr>
                <w:rFonts w:ascii="Aptos" w:hAnsi="Aptos"/>
                <w:sz w:val="18"/>
                <w:szCs w:val="18"/>
              </w:rPr>
            </w:pPr>
          </w:p>
        </w:tc>
        <w:tc>
          <w:tcPr>
            <w:tcW w:w="8460" w:type="dxa"/>
          </w:tcPr>
          <w:p w14:paraId="1F37E83B"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Date appointed  </w:t>
            </w:r>
          </w:p>
        </w:tc>
      </w:tr>
      <w:tr w:rsidR="004910F0" w:rsidRPr="005F0DDB" w14:paraId="7880E717" w14:textId="77777777" w:rsidTr="0043246E">
        <w:tc>
          <w:tcPr>
            <w:tcW w:w="800" w:type="dxa"/>
          </w:tcPr>
          <w:p w14:paraId="097D5A59" w14:textId="77777777" w:rsidR="004910F0" w:rsidRPr="005F0DDB" w:rsidRDefault="004910F0">
            <w:pPr>
              <w:pStyle w:val="T3"/>
              <w:spacing w:before="0"/>
              <w:rPr>
                <w:rFonts w:ascii="Aptos" w:hAnsi="Aptos"/>
                <w:sz w:val="18"/>
                <w:szCs w:val="18"/>
              </w:rPr>
            </w:pPr>
          </w:p>
        </w:tc>
        <w:tc>
          <w:tcPr>
            <w:tcW w:w="8460" w:type="dxa"/>
          </w:tcPr>
          <w:p w14:paraId="28FFCDA4"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Part time (Yes, No) </w:t>
            </w:r>
          </w:p>
        </w:tc>
      </w:tr>
      <w:tr w:rsidR="004910F0" w:rsidRPr="005F0DDB" w14:paraId="70980562" w14:textId="77777777" w:rsidTr="0043246E">
        <w:tc>
          <w:tcPr>
            <w:tcW w:w="800" w:type="dxa"/>
          </w:tcPr>
          <w:p w14:paraId="042E4762" w14:textId="77777777" w:rsidR="004910F0" w:rsidRPr="005F0DDB" w:rsidRDefault="004910F0">
            <w:pPr>
              <w:pStyle w:val="T3"/>
              <w:spacing w:before="0"/>
              <w:rPr>
                <w:rFonts w:ascii="Aptos" w:hAnsi="Aptos"/>
                <w:sz w:val="18"/>
                <w:szCs w:val="18"/>
              </w:rPr>
            </w:pPr>
          </w:p>
        </w:tc>
        <w:tc>
          <w:tcPr>
            <w:tcW w:w="8460" w:type="dxa"/>
          </w:tcPr>
          <w:p w14:paraId="7E752EF9"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Name of other HEI employer </w:t>
            </w:r>
          </w:p>
        </w:tc>
      </w:tr>
      <w:tr w:rsidR="004910F0" w:rsidRPr="005F0DDB" w14:paraId="5C22C51B" w14:textId="77777777" w:rsidTr="0043246E">
        <w:tc>
          <w:tcPr>
            <w:tcW w:w="800" w:type="dxa"/>
          </w:tcPr>
          <w:p w14:paraId="1313756B" w14:textId="77777777" w:rsidR="004910F0" w:rsidRPr="005F0DDB" w:rsidRDefault="004910F0">
            <w:pPr>
              <w:pStyle w:val="T3"/>
              <w:spacing w:before="0"/>
              <w:rPr>
                <w:rFonts w:ascii="Aptos" w:hAnsi="Aptos"/>
                <w:sz w:val="18"/>
                <w:szCs w:val="18"/>
              </w:rPr>
            </w:pPr>
          </w:p>
        </w:tc>
        <w:tc>
          <w:tcPr>
            <w:tcW w:w="8460" w:type="dxa"/>
          </w:tcPr>
          <w:p w14:paraId="6C8C443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Position Held </w:t>
            </w:r>
          </w:p>
        </w:tc>
      </w:tr>
      <w:tr w:rsidR="004910F0" w:rsidRPr="005F0DDB" w14:paraId="197B6D17" w14:textId="77777777" w:rsidTr="0043246E">
        <w:tc>
          <w:tcPr>
            <w:tcW w:w="800" w:type="dxa"/>
          </w:tcPr>
          <w:p w14:paraId="3CF07AD8" w14:textId="77777777" w:rsidR="004910F0" w:rsidRPr="005F0DDB" w:rsidRDefault="004910F0">
            <w:pPr>
              <w:pStyle w:val="T3"/>
              <w:spacing w:before="0"/>
              <w:rPr>
                <w:rFonts w:ascii="Aptos" w:hAnsi="Aptos"/>
                <w:sz w:val="18"/>
                <w:szCs w:val="18"/>
              </w:rPr>
            </w:pPr>
          </w:p>
        </w:tc>
        <w:tc>
          <w:tcPr>
            <w:tcW w:w="8460" w:type="dxa"/>
          </w:tcPr>
          <w:p w14:paraId="70A588BB"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(SOG Groups 1,2 &amp; 3) </w:t>
            </w:r>
          </w:p>
        </w:tc>
      </w:tr>
      <w:tr w:rsidR="004910F0" w:rsidRPr="005F0DDB" w14:paraId="6E94C155" w14:textId="77777777" w:rsidTr="0043246E">
        <w:tc>
          <w:tcPr>
            <w:tcW w:w="800" w:type="dxa"/>
          </w:tcPr>
          <w:p w14:paraId="2F14C846" w14:textId="77777777" w:rsidR="004910F0" w:rsidRPr="005F0DDB" w:rsidRDefault="004910F0">
            <w:pPr>
              <w:pStyle w:val="T3"/>
              <w:spacing w:before="0"/>
              <w:rPr>
                <w:rFonts w:ascii="Aptos" w:hAnsi="Aptos"/>
                <w:sz w:val="18"/>
                <w:szCs w:val="18"/>
              </w:rPr>
            </w:pPr>
          </w:p>
        </w:tc>
        <w:tc>
          <w:tcPr>
            <w:tcW w:w="8460" w:type="dxa"/>
          </w:tcPr>
          <w:p w14:paraId="4B53F2C1"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Previous employment code (drop down) </w:t>
            </w:r>
          </w:p>
        </w:tc>
      </w:tr>
      <w:tr w:rsidR="004910F0" w:rsidRPr="005F0DDB" w14:paraId="1BD5BA27" w14:textId="77777777" w:rsidTr="0043246E">
        <w:tc>
          <w:tcPr>
            <w:tcW w:w="800" w:type="dxa"/>
          </w:tcPr>
          <w:p w14:paraId="5BC9D74F" w14:textId="77777777" w:rsidR="004910F0" w:rsidRPr="005F0DDB" w:rsidRDefault="004910F0">
            <w:pPr>
              <w:pStyle w:val="T3"/>
              <w:spacing w:before="0"/>
              <w:rPr>
                <w:rFonts w:ascii="Aptos" w:hAnsi="Aptos"/>
                <w:sz w:val="18"/>
                <w:szCs w:val="18"/>
              </w:rPr>
            </w:pPr>
          </w:p>
        </w:tc>
        <w:tc>
          <w:tcPr>
            <w:tcW w:w="8460" w:type="dxa"/>
          </w:tcPr>
          <w:p w14:paraId="6955CE3C"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Previous HEI code (drop down) </w:t>
            </w:r>
          </w:p>
        </w:tc>
      </w:tr>
      <w:tr w:rsidR="004910F0" w:rsidRPr="005F0DDB" w14:paraId="392249A5" w14:textId="77777777" w:rsidTr="0043246E">
        <w:tc>
          <w:tcPr>
            <w:tcW w:w="800" w:type="dxa"/>
          </w:tcPr>
          <w:p w14:paraId="71532249" w14:textId="77777777" w:rsidR="004910F0" w:rsidRPr="005F0DDB" w:rsidRDefault="004910F0">
            <w:pPr>
              <w:pStyle w:val="T3"/>
              <w:spacing w:before="0"/>
              <w:rPr>
                <w:rFonts w:ascii="Aptos" w:hAnsi="Aptos"/>
                <w:sz w:val="18"/>
                <w:szCs w:val="18"/>
              </w:rPr>
            </w:pPr>
          </w:p>
        </w:tc>
        <w:tc>
          <w:tcPr>
            <w:tcW w:w="8460" w:type="dxa"/>
          </w:tcPr>
          <w:p w14:paraId="1D574C99"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Highest Qualification Held Code (drop down) </w:t>
            </w:r>
          </w:p>
        </w:tc>
      </w:tr>
      <w:tr w:rsidR="004910F0" w:rsidRPr="005F0DDB" w14:paraId="64FDC708" w14:textId="77777777" w:rsidTr="0043246E">
        <w:tc>
          <w:tcPr>
            <w:tcW w:w="800" w:type="dxa"/>
          </w:tcPr>
          <w:p w14:paraId="73702464" w14:textId="77777777" w:rsidR="004910F0" w:rsidRPr="005F0DDB" w:rsidRDefault="004910F0">
            <w:pPr>
              <w:pStyle w:val="T3"/>
              <w:spacing w:before="0"/>
              <w:rPr>
                <w:rFonts w:ascii="Aptos" w:hAnsi="Aptos"/>
                <w:sz w:val="18"/>
                <w:szCs w:val="18"/>
              </w:rPr>
            </w:pPr>
          </w:p>
        </w:tc>
        <w:tc>
          <w:tcPr>
            <w:tcW w:w="8460" w:type="dxa"/>
          </w:tcPr>
          <w:p w14:paraId="30310E49"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Academic Discipline 1 Code (drop down) </w:t>
            </w:r>
          </w:p>
        </w:tc>
      </w:tr>
      <w:tr w:rsidR="004910F0" w:rsidRPr="005F0DDB" w14:paraId="077C98F1" w14:textId="77777777" w:rsidTr="0043246E">
        <w:tc>
          <w:tcPr>
            <w:tcW w:w="800" w:type="dxa"/>
          </w:tcPr>
          <w:p w14:paraId="76C966CE" w14:textId="77777777" w:rsidR="004910F0" w:rsidRPr="005F0DDB" w:rsidRDefault="004910F0">
            <w:pPr>
              <w:pStyle w:val="T3"/>
              <w:spacing w:before="0"/>
              <w:rPr>
                <w:rFonts w:ascii="Aptos" w:hAnsi="Aptos"/>
                <w:sz w:val="18"/>
                <w:szCs w:val="18"/>
              </w:rPr>
            </w:pPr>
          </w:p>
        </w:tc>
        <w:tc>
          <w:tcPr>
            <w:tcW w:w="8460" w:type="dxa"/>
          </w:tcPr>
          <w:p w14:paraId="2779D211"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Academic Discipline 2 Code (drop down) </w:t>
            </w:r>
          </w:p>
        </w:tc>
      </w:tr>
      <w:tr w:rsidR="004910F0" w:rsidRPr="005F0DDB" w14:paraId="309B4D3A" w14:textId="77777777" w:rsidTr="0043246E">
        <w:tc>
          <w:tcPr>
            <w:tcW w:w="800" w:type="dxa"/>
          </w:tcPr>
          <w:p w14:paraId="520402F5" w14:textId="77777777" w:rsidR="004910F0" w:rsidRPr="005F0DDB" w:rsidRDefault="004910F0">
            <w:pPr>
              <w:pStyle w:val="T3"/>
              <w:spacing w:before="0"/>
              <w:rPr>
                <w:rFonts w:ascii="Aptos" w:hAnsi="Aptos"/>
                <w:sz w:val="18"/>
                <w:szCs w:val="18"/>
              </w:rPr>
            </w:pPr>
          </w:p>
        </w:tc>
        <w:tc>
          <w:tcPr>
            <w:tcW w:w="8460" w:type="dxa"/>
          </w:tcPr>
          <w:p w14:paraId="7EF24DB0"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Regulatory Body Code (drop down) </w:t>
            </w:r>
          </w:p>
        </w:tc>
      </w:tr>
      <w:tr w:rsidR="004910F0" w:rsidRPr="005F0DDB" w14:paraId="43204910" w14:textId="77777777" w:rsidTr="0043246E">
        <w:tc>
          <w:tcPr>
            <w:tcW w:w="800" w:type="dxa"/>
          </w:tcPr>
          <w:p w14:paraId="50EE8050" w14:textId="77777777" w:rsidR="004910F0" w:rsidRPr="005F0DDB" w:rsidRDefault="004910F0">
            <w:pPr>
              <w:pStyle w:val="T3"/>
              <w:spacing w:before="0"/>
              <w:rPr>
                <w:rFonts w:ascii="Aptos" w:hAnsi="Aptos"/>
                <w:sz w:val="18"/>
                <w:szCs w:val="18"/>
              </w:rPr>
            </w:pPr>
          </w:p>
        </w:tc>
        <w:tc>
          <w:tcPr>
            <w:tcW w:w="8460" w:type="dxa"/>
          </w:tcPr>
          <w:p w14:paraId="68BD5986"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Academic Employment Function (Teaching only, research only, teaching &amp; research, not teaching or research </w:t>
            </w:r>
          </w:p>
        </w:tc>
      </w:tr>
      <w:tr w:rsidR="004910F0" w:rsidRPr="005F0DDB" w14:paraId="313CA434" w14:textId="77777777" w:rsidTr="0043246E">
        <w:tc>
          <w:tcPr>
            <w:tcW w:w="800" w:type="dxa"/>
          </w:tcPr>
          <w:p w14:paraId="489FCD6B" w14:textId="77777777" w:rsidR="004910F0" w:rsidRPr="005F0DDB" w:rsidRDefault="004910F0">
            <w:pPr>
              <w:pStyle w:val="T3"/>
              <w:spacing w:before="0"/>
              <w:rPr>
                <w:rFonts w:ascii="Aptos" w:hAnsi="Aptos"/>
                <w:sz w:val="18"/>
                <w:szCs w:val="18"/>
              </w:rPr>
            </w:pPr>
          </w:p>
        </w:tc>
        <w:tc>
          <w:tcPr>
            <w:tcW w:w="8460" w:type="dxa"/>
          </w:tcPr>
          <w:p w14:paraId="35985D36"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Leaving Destination  </w:t>
            </w:r>
          </w:p>
        </w:tc>
      </w:tr>
      <w:tr w:rsidR="004910F0" w:rsidRPr="005F0DDB" w14:paraId="14EE3BAB" w14:textId="77777777" w:rsidTr="0043246E">
        <w:tc>
          <w:tcPr>
            <w:tcW w:w="800" w:type="dxa"/>
          </w:tcPr>
          <w:p w14:paraId="7E743295" w14:textId="77777777" w:rsidR="004910F0" w:rsidRPr="005F0DDB" w:rsidRDefault="004910F0">
            <w:pPr>
              <w:pStyle w:val="T3"/>
              <w:spacing w:before="0"/>
              <w:rPr>
                <w:rFonts w:ascii="Aptos" w:hAnsi="Aptos"/>
                <w:sz w:val="18"/>
                <w:szCs w:val="18"/>
              </w:rPr>
            </w:pPr>
          </w:p>
        </w:tc>
        <w:tc>
          <w:tcPr>
            <w:tcW w:w="8460" w:type="dxa"/>
          </w:tcPr>
          <w:p w14:paraId="4AC57A36"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Terms (FT, PT) </w:t>
            </w:r>
          </w:p>
        </w:tc>
      </w:tr>
      <w:tr w:rsidR="004910F0" w:rsidRPr="005F0DDB" w14:paraId="21F65FCD" w14:textId="77777777" w:rsidTr="0043246E">
        <w:tc>
          <w:tcPr>
            <w:tcW w:w="800" w:type="dxa"/>
          </w:tcPr>
          <w:p w14:paraId="1273BEA1" w14:textId="77777777" w:rsidR="004910F0" w:rsidRPr="005F0DDB" w:rsidRDefault="004910F0">
            <w:pPr>
              <w:pStyle w:val="T3"/>
              <w:spacing w:before="0"/>
              <w:rPr>
                <w:rFonts w:ascii="Aptos" w:hAnsi="Aptos"/>
                <w:sz w:val="18"/>
                <w:szCs w:val="18"/>
              </w:rPr>
            </w:pPr>
          </w:p>
        </w:tc>
        <w:tc>
          <w:tcPr>
            <w:tcW w:w="8460" w:type="dxa"/>
          </w:tcPr>
          <w:p w14:paraId="7D64E01B"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Source of Basic Salary </w:t>
            </w:r>
          </w:p>
        </w:tc>
      </w:tr>
      <w:tr w:rsidR="004910F0" w:rsidRPr="005F0DDB" w14:paraId="15419E9C" w14:textId="77777777" w:rsidTr="0043246E">
        <w:tc>
          <w:tcPr>
            <w:tcW w:w="800" w:type="dxa"/>
          </w:tcPr>
          <w:p w14:paraId="03C5F5D9" w14:textId="77777777" w:rsidR="004910F0" w:rsidRPr="005F0DDB" w:rsidRDefault="004910F0">
            <w:pPr>
              <w:pStyle w:val="T3"/>
              <w:spacing w:before="0"/>
              <w:rPr>
                <w:rFonts w:ascii="Aptos" w:hAnsi="Aptos"/>
                <w:sz w:val="18"/>
                <w:szCs w:val="18"/>
              </w:rPr>
            </w:pPr>
          </w:p>
        </w:tc>
        <w:tc>
          <w:tcPr>
            <w:tcW w:w="8460" w:type="dxa"/>
          </w:tcPr>
          <w:p w14:paraId="5C75260D"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Secondary Source of Basic Salary </w:t>
            </w:r>
          </w:p>
        </w:tc>
      </w:tr>
      <w:tr w:rsidR="004910F0" w:rsidRPr="005F0DDB" w14:paraId="57FEAB5C" w14:textId="77777777" w:rsidTr="0043246E">
        <w:tc>
          <w:tcPr>
            <w:tcW w:w="800" w:type="dxa"/>
          </w:tcPr>
          <w:p w14:paraId="116E9101" w14:textId="77777777" w:rsidR="004910F0" w:rsidRPr="005F0DDB" w:rsidRDefault="004910F0">
            <w:pPr>
              <w:pStyle w:val="T3"/>
              <w:spacing w:before="0"/>
              <w:rPr>
                <w:rFonts w:ascii="Aptos" w:hAnsi="Aptos"/>
                <w:sz w:val="18"/>
                <w:szCs w:val="18"/>
              </w:rPr>
            </w:pPr>
          </w:p>
        </w:tc>
        <w:tc>
          <w:tcPr>
            <w:tcW w:w="8460" w:type="dxa"/>
          </w:tcPr>
          <w:p w14:paraId="59BD8E0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Activity Code 1 </w:t>
            </w:r>
          </w:p>
        </w:tc>
      </w:tr>
      <w:tr w:rsidR="004910F0" w:rsidRPr="005F0DDB" w14:paraId="1000A8A7" w14:textId="77777777" w:rsidTr="0043246E">
        <w:tc>
          <w:tcPr>
            <w:tcW w:w="800" w:type="dxa"/>
          </w:tcPr>
          <w:p w14:paraId="6000DC2F" w14:textId="77777777" w:rsidR="004910F0" w:rsidRPr="005F0DDB" w:rsidRDefault="004910F0">
            <w:pPr>
              <w:pStyle w:val="T3"/>
              <w:spacing w:before="0"/>
              <w:rPr>
                <w:rFonts w:ascii="Aptos" w:hAnsi="Aptos"/>
                <w:sz w:val="18"/>
                <w:szCs w:val="18"/>
              </w:rPr>
            </w:pPr>
          </w:p>
        </w:tc>
        <w:tc>
          <w:tcPr>
            <w:tcW w:w="8460" w:type="dxa"/>
          </w:tcPr>
          <w:p w14:paraId="1C0BE944"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Cost Centre Proportion1 </w:t>
            </w:r>
          </w:p>
        </w:tc>
      </w:tr>
      <w:tr w:rsidR="004910F0" w:rsidRPr="005F0DDB" w14:paraId="33796EA9" w14:textId="77777777" w:rsidTr="0043246E">
        <w:tc>
          <w:tcPr>
            <w:tcW w:w="800" w:type="dxa"/>
          </w:tcPr>
          <w:p w14:paraId="0452C512" w14:textId="77777777" w:rsidR="004910F0" w:rsidRPr="005F0DDB" w:rsidRDefault="004910F0">
            <w:pPr>
              <w:pStyle w:val="T3"/>
              <w:spacing w:before="0"/>
              <w:rPr>
                <w:rFonts w:ascii="Aptos" w:hAnsi="Aptos"/>
                <w:sz w:val="18"/>
                <w:szCs w:val="18"/>
              </w:rPr>
            </w:pPr>
          </w:p>
        </w:tc>
        <w:tc>
          <w:tcPr>
            <w:tcW w:w="8460" w:type="dxa"/>
          </w:tcPr>
          <w:p w14:paraId="765EF211"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Activity Code 2 </w:t>
            </w:r>
          </w:p>
        </w:tc>
      </w:tr>
      <w:tr w:rsidR="004910F0" w:rsidRPr="005F0DDB" w14:paraId="06470E9D" w14:textId="77777777" w:rsidTr="0043246E">
        <w:tc>
          <w:tcPr>
            <w:tcW w:w="800" w:type="dxa"/>
          </w:tcPr>
          <w:p w14:paraId="5497263B" w14:textId="77777777" w:rsidR="004910F0" w:rsidRPr="005F0DDB" w:rsidRDefault="004910F0">
            <w:pPr>
              <w:pStyle w:val="T3"/>
              <w:spacing w:before="0"/>
              <w:rPr>
                <w:rFonts w:ascii="Aptos" w:hAnsi="Aptos"/>
                <w:sz w:val="18"/>
                <w:szCs w:val="18"/>
              </w:rPr>
            </w:pPr>
          </w:p>
        </w:tc>
        <w:tc>
          <w:tcPr>
            <w:tcW w:w="8460" w:type="dxa"/>
          </w:tcPr>
          <w:p w14:paraId="45A2814C"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Grade </w:t>
            </w:r>
          </w:p>
        </w:tc>
      </w:tr>
      <w:tr w:rsidR="004910F0" w:rsidRPr="005F0DDB" w14:paraId="29EA17E3" w14:textId="77777777" w:rsidTr="0043246E">
        <w:tc>
          <w:tcPr>
            <w:tcW w:w="800" w:type="dxa"/>
          </w:tcPr>
          <w:p w14:paraId="6F0853E1" w14:textId="77777777" w:rsidR="004910F0" w:rsidRPr="005F0DDB" w:rsidRDefault="004910F0">
            <w:pPr>
              <w:pStyle w:val="T3"/>
              <w:spacing w:before="0"/>
              <w:rPr>
                <w:rFonts w:ascii="Aptos" w:hAnsi="Aptos"/>
                <w:sz w:val="18"/>
                <w:szCs w:val="18"/>
              </w:rPr>
            </w:pPr>
          </w:p>
        </w:tc>
        <w:tc>
          <w:tcPr>
            <w:tcW w:w="8460" w:type="dxa"/>
          </w:tcPr>
          <w:p w14:paraId="2D86DD72"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Mode </w:t>
            </w:r>
          </w:p>
        </w:tc>
      </w:tr>
      <w:tr w:rsidR="004910F0" w:rsidRPr="005F0DDB" w14:paraId="7C7EC545" w14:textId="77777777" w:rsidTr="0043246E">
        <w:tc>
          <w:tcPr>
            <w:tcW w:w="800" w:type="dxa"/>
          </w:tcPr>
          <w:p w14:paraId="14A31F28" w14:textId="77777777" w:rsidR="004910F0" w:rsidRPr="005F0DDB" w:rsidRDefault="004910F0">
            <w:pPr>
              <w:pStyle w:val="T3"/>
              <w:spacing w:before="0"/>
              <w:rPr>
                <w:rFonts w:ascii="Aptos" w:hAnsi="Aptos"/>
                <w:sz w:val="18"/>
                <w:szCs w:val="18"/>
              </w:rPr>
            </w:pPr>
          </w:p>
        </w:tc>
        <w:tc>
          <w:tcPr>
            <w:tcW w:w="8460" w:type="dxa"/>
          </w:tcPr>
          <w:p w14:paraId="50EF0424"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Senior Manager Post Holder </w:t>
            </w:r>
          </w:p>
        </w:tc>
      </w:tr>
      <w:tr w:rsidR="004910F0" w:rsidRPr="005F0DDB" w14:paraId="642AF3BD" w14:textId="77777777" w:rsidTr="0043246E">
        <w:tc>
          <w:tcPr>
            <w:tcW w:w="800" w:type="dxa"/>
          </w:tcPr>
          <w:p w14:paraId="2662F35C" w14:textId="77777777" w:rsidR="004910F0" w:rsidRPr="005F0DDB" w:rsidRDefault="004910F0">
            <w:pPr>
              <w:pStyle w:val="T3"/>
              <w:spacing w:before="0"/>
              <w:rPr>
                <w:rFonts w:ascii="Aptos" w:hAnsi="Aptos"/>
                <w:sz w:val="18"/>
                <w:szCs w:val="18"/>
              </w:rPr>
            </w:pPr>
          </w:p>
        </w:tc>
        <w:tc>
          <w:tcPr>
            <w:tcW w:w="8460" w:type="dxa"/>
          </w:tcPr>
          <w:p w14:paraId="3D1EDDAC" w14:textId="77777777" w:rsidR="004910F0" w:rsidRPr="005F0DDB" w:rsidRDefault="004910F0" w:rsidP="00070B87">
            <w:pPr>
              <w:pStyle w:val="T3"/>
              <w:numPr>
                <w:ilvl w:val="2"/>
                <w:numId w:val="41"/>
              </w:numPr>
              <w:spacing w:before="0"/>
              <w:ind w:left="595"/>
              <w:rPr>
                <w:rFonts w:ascii="Aptos" w:hAnsi="Aptos"/>
                <w:sz w:val="18"/>
                <w:szCs w:val="18"/>
              </w:rPr>
            </w:pPr>
            <w:proofErr w:type="spellStart"/>
            <w:r w:rsidRPr="005F0DDB">
              <w:rPr>
                <w:rFonts w:ascii="Aptos" w:hAnsi="Aptos"/>
                <w:sz w:val="18"/>
                <w:szCs w:val="18"/>
              </w:rPr>
              <w:t>pscag</w:t>
            </w:r>
            <w:proofErr w:type="spellEnd"/>
            <w:r w:rsidRPr="005F0DDB">
              <w:rPr>
                <w:rFonts w:ascii="Aptos" w:hAnsi="Aptos"/>
                <w:sz w:val="18"/>
                <w:szCs w:val="18"/>
              </w:rPr>
              <w:t xml:space="preserve"> </w:t>
            </w:r>
          </w:p>
        </w:tc>
      </w:tr>
      <w:tr w:rsidR="004910F0" w:rsidRPr="005F0DDB" w14:paraId="4F252E68" w14:textId="77777777" w:rsidTr="0043246E">
        <w:tc>
          <w:tcPr>
            <w:tcW w:w="800" w:type="dxa"/>
          </w:tcPr>
          <w:p w14:paraId="5ED574D9" w14:textId="77777777" w:rsidR="004910F0" w:rsidRPr="005F0DDB" w:rsidRDefault="004910F0">
            <w:pPr>
              <w:pStyle w:val="T3"/>
              <w:spacing w:before="0"/>
              <w:rPr>
                <w:rFonts w:ascii="Aptos" w:hAnsi="Aptos"/>
                <w:sz w:val="18"/>
                <w:szCs w:val="18"/>
              </w:rPr>
            </w:pPr>
          </w:p>
        </w:tc>
        <w:tc>
          <w:tcPr>
            <w:tcW w:w="8460" w:type="dxa"/>
          </w:tcPr>
          <w:p w14:paraId="3DF084D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Spinal Point </w:t>
            </w:r>
          </w:p>
        </w:tc>
      </w:tr>
      <w:tr w:rsidR="004910F0" w:rsidRPr="005F0DDB" w14:paraId="01FA96D3" w14:textId="77777777" w:rsidTr="0043246E">
        <w:tc>
          <w:tcPr>
            <w:tcW w:w="800" w:type="dxa"/>
          </w:tcPr>
          <w:p w14:paraId="607220C0" w14:textId="77777777" w:rsidR="004910F0" w:rsidRPr="005F0DDB" w:rsidRDefault="004910F0">
            <w:pPr>
              <w:pStyle w:val="T3"/>
              <w:spacing w:before="0"/>
              <w:rPr>
                <w:rFonts w:ascii="Aptos" w:hAnsi="Aptos"/>
                <w:sz w:val="18"/>
                <w:szCs w:val="18"/>
              </w:rPr>
            </w:pPr>
          </w:p>
        </w:tc>
        <w:tc>
          <w:tcPr>
            <w:tcW w:w="8460" w:type="dxa"/>
          </w:tcPr>
          <w:p w14:paraId="155F3ED8"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Cost Centre 1 </w:t>
            </w:r>
          </w:p>
        </w:tc>
      </w:tr>
      <w:tr w:rsidR="004910F0" w:rsidRPr="005F0DDB" w14:paraId="09C4A748" w14:textId="77777777" w:rsidTr="0043246E">
        <w:tc>
          <w:tcPr>
            <w:tcW w:w="800" w:type="dxa"/>
          </w:tcPr>
          <w:p w14:paraId="0578D288" w14:textId="77777777" w:rsidR="004910F0" w:rsidRPr="005F0DDB" w:rsidRDefault="004910F0">
            <w:pPr>
              <w:pStyle w:val="T3"/>
              <w:spacing w:before="0"/>
              <w:rPr>
                <w:rFonts w:ascii="Aptos" w:hAnsi="Aptos"/>
                <w:sz w:val="18"/>
                <w:szCs w:val="18"/>
              </w:rPr>
            </w:pPr>
          </w:p>
        </w:tc>
        <w:tc>
          <w:tcPr>
            <w:tcW w:w="8460" w:type="dxa"/>
          </w:tcPr>
          <w:p w14:paraId="07314F87" w14:textId="77777777" w:rsidR="004910F0" w:rsidRPr="005F0DDB" w:rsidRDefault="004910F0" w:rsidP="00070B87">
            <w:pPr>
              <w:pStyle w:val="T3"/>
              <w:numPr>
                <w:ilvl w:val="2"/>
                <w:numId w:val="41"/>
              </w:numPr>
              <w:spacing w:before="0"/>
              <w:ind w:left="595"/>
              <w:rPr>
                <w:rFonts w:ascii="Aptos" w:hAnsi="Aptos"/>
                <w:sz w:val="18"/>
                <w:szCs w:val="18"/>
              </w:rPr>
            </w:pPr>
            <w:r w:rsidRPr="005F0DDB">
              <w:rPr>
                <w:rFonts w:ascii="Aptos" w:hAnsi="Aptos"/>
                <w:sz w:val="18"/>
                <w:szCs w:val="18"/>
              </w:rPr>
              <w:t xml:space="preserve">Cost Centre 2 </w:t>
            </w:r>
          </w:p>
        </w:tc>
      </w:tr>
      <w:tr w:rsidR="004910F0" w:rsidRPr="005F0DDB" w14:paraId="2F5DE0C2" w14:textId="77777777" w:rsidTr="0043246E">
        <w:tc>
          <w:tcPr>
            <w:tcW w:w="800" w:type="dxa"/>
          </w:tcPr>
          <w:p w14:paraId="5852370C" w14:textId="77777777" w:rsidR="004910F0" w:rsidRPr="005F0DDB" w:rsidRDefault="004910F0">
            <w:pPr>
              <w:pStyle w:val="T3"/>
              <w:spacing w:before="0"/>
              <w:rPr>
                <w:rFonts w:ascii="Aptos" w:hAnsi="Aptos"/>
                <w:sz w:val="18"/>
                <w:szCs w:val="18"/>
              </w:rPr>
            </w:pPr>
            <w:r>
              <w:rPr>
                <w:rFonts w:ascii="Aptos" w:hAnsi="Aptos"/>
                <w:sz w:val="18"/>
                <w:szCs w:val="18"/>
              </w:rPr>
              <w:t>1.24.11</w:t>
            </w:r>
          </w:p>
        </w:tc>
        <w:tc>
          <w:tcPr>
            <w:tcW w:w="8460" w:type="dxa"/>
          </w:tcPr>
          <w:p w14:paraId="65169BA4" w14:textId="4EBBEC64" w:rsidR="004910F0" w:rsidRPr="005F0DDB" w:rsidRDefault="004910F0">
            <w:pPr>
              <w:pStyle w:val="T3"/>
              <w:spacing w:before="0"/>
              <w:rPr>
                <w:rFonts w:ascii="Aptos" w:hAnsi="Aptos"/>
                <w:sz w:val="18"/>
                <w:szCs w:val="18"/>
              </w:rPr>
            </w:pPr>
            <w:r w:rsidRPr="005F0DDB">
              <w:rPr>
                <w:rFonts w:ascii="Aptos" w:hAnsi="Aptos"/>
                <w:sz w:val="18"/>
                <w:szCs w:val="18"/>
              </w:rPr>
              <w:t xml:space="preserve">HESA information requirements should also be updated by the supplier in line with changes to the HESA data collection rules. </w:t>
            </w:r>
            <w:r w:rsidR="00345423">
              <w:rPr>
                <w:rFonts w:ascii="Aptos" w:hAnsi="Aptos"/>
                <w:sz w:val="18"/>
                <w:szCs w:val="18"/>
              </w:rPr>
              <w:t>Ideally this would include the ability to generate accumulative FTE for hourly paid FTEs</w:t>
            </w:r>
          </w:p>
        </w:tc>
      </w:tr>
      <w:tr w:rsidR="004910F0" w:rsidRPr="005F0DDB" w14:paraId="0DFA7409" w14:textId="77777777" w:rsidTr="0043246E">
        <w:tc>
          <w:tcPr>
            <w:tcW w:w="800" w:type="dxa"/>
          </w:tcPr>
          <w:p w14:paraId="3F8447D2"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2</w:t>
            </w:r>
          </w:p>
        </w:tc>
        <w:tc>
          <w:tcPr>
            <w:tcW w:w="8460" w:type="dxa"/>
          </w:tcPr>
          <w:p w14:paraId="50C418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populate data items in the HESA form which are already stored in the System. </w:t>
            </w:r>
          </w:p>
        </w:tc>
      </w:tr>
      <w:tr w:rsidR="004910F0" w:rsidRPr="005F0DDB" w14:paraId="4AF8699B" w14:textId="77777777" w:rsidTr="0043246E">
        <w:tc>
          <w:tcPr>
            <w:tcW w:w="800" w:type="dxa"/>
          </w:tcPr>
          <w:p w14:paraId="5C423504"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3</w:t>
            </w:r>
          </w:p>
        </w:tc>
        <w:tc>
          <w:tcPr>
            <w:tcW w:w="8460" w:type="dxa"/>
          </w:tcPr>
          <w:p w14:paraId="72F8B9A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provide a real time view of the HESA data at all times. </w:t>
            </w:r>
          </w:p>
        </w:tc>
      </w:tr>
      <w:tr w:rsidR="004910F0" w:rsidRPr="005F0DDB" w14:paraId="7E931346" w14:textId="77777777" w:rsidTr="0043246E">
        <w:tc>
          <w:tcPr>
            <w:tcW w:w="800" w:type="dxa"/>
          </w:tcPr>
          <w:p w14:paraId="36F8430A"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4</w:t>
            </w:r>
          </w:p>
        </w:tc>
        <w:tc>
          <w:tcPr>
            <w:tcW w:w="8460" w:type="dxa"/>
          </w:tcPr>
          <w:p w14:paraId="6D30A76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enter HESA data that has been completed on paper. </w:t>
            </w:r>
          </w:p>
        </w:tc>
      </w:tr>
      <w:tr w:rsidR="004910F0" w:rsidRPr="005F0DDB" w14:paraId="4BF88EAC" w14:textId="77777777" w:rsidTr="0043246E">
        <w:tc>
          <w:tcPr>
            <w:tcW w:w="800" w:type="dxa"/>
          </w:tcPr>
          <w:p w14:paraId="6B57642E" w14:textId="77777777" w:rsidR="004910F0" w:rsidRPr="00BC777E" w:rsidRDefault="004910F0">
            <w:pPr>
              <w:pStyle w:val="T3"/>
              <w:spacing w:before="0"/>
              <w:rPr>
                <w:rFonts w:ascii="Aptos" w:hAnsi="Aptos"/>
                <w:sz w:val="18"/>
                <w:szCs w:val="18"/>
              </w:rPr>
            </w:pPr>
            <w:r w:rsidRPr="00BC777E">
              <w:rPr>
                <w:rFonts w:ascii="Aptos" w:hAnsi="Aptos"/>
                <w:sz w:val="18"/>
                <w:szCs w:val="18"/>
              </w:rPr>
              <w:t>1.24.15</w:t>
            </w:r>
          </w:p>
        </w:tc>
        <w:tc>
          <w:tcPr>
            <w:tcW w:w="8460" w:type="dxa"/>
          </w:tcPr>
          <w:p w14:paraId="12AB2D61" w14:textId="77777777" w:rsidR="004910F0" w:rsidRPr="00BC777E" w:rsidRDefault="004910F0">
            <w:pPr>
              <w:pStyle w:val="T3"/>
              <w:spacing w:before="0"/>
              <w:rPr>
                <w:rFonts w:ascii="Aptos" w:hAnsi="Aptos"/>
                <w:sz w:val="18"/>
                <w:szCs w:val="18"/>
              </w:rPr>
            </w:pPr>
            <w:r w:rsidRPr="00BC777E">
              <w:rPr>
                <w:rFonts w:ascii="Aptos" w:hAnsi="Aptos"/>
                <w:sz w:val="18"/>
                <w:szCs w:val="18"/>
              </w:rPr>
              <w:t xml:space="preserve">The System shall allow staff to upload an online internet and Email policy. </w:t>
            </w:r>
          </w:p>
        </w:tc>
      </w:tr>
      <w:tr w:rsidR="004910F0" w:rsidRPr="005F0DDB" w14:paraId="4ACEAD1D" w14:textId="77777777" w:rsidTr="0043246E">
        <w:tc>
          <w:tcPr>
            <w:tcW w:w="800" w:type="dxa"/>
          </w:tcPr>
          <w:p w14:paraId="19862B50"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6</w:t>
            </w:r>
          </w:p>
        </w:tc>
        <w:tc>
          <w:tcPr>
            <w:tcW w:w="8460" w:type="dxa"/>
          </w:tcPr>
          <w:p w14:paraId="4B3852D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generate an automated reminder email at user defined intervals until all forms have been completed. </w:t>
            </w:r>
          </w:p>
        </w:tc>
      </w:tr>
      <w:tr w:rsidR="004910F0" w:rsidRPr="005F0DDB" w14:paraId="7B32C898" w14:textId="77777777" w:rsidTr="0043246E">
        <w:tc>
          <w:tcPr>
            <w:tcW w:w="800" w:type="dxa"/>
          </w:tcPr>
          <w:p w14:paraId="75D41569" w14:textId="77777777" w:rsidR="004910F0" w:rsidRPr="005F0DDB" w:rsidRDefault="004910F0">
            <w:pPr>
              <w:pStyle w:val="T3"/>
              <w:spacing w:before="0"/>
              <w:rPr>
                <w:rFonts w:ascii="Aptos" w:hAnsi="Aptos"/>
                <w:sz w:val="18"/>
                <w:szCs w:val="18"/>
              </w:rPr>
            </w:pPr>
            <w:r w:rsidRPr="00EB5105">
              <w:rPr>
                <w:rFonts w:ascii="Aptos" w:hAnsi="Aptos"/>
                <w:sz w:val="18"/>
                <w:szCs w:val="18"/>
              </w:rPr>
              <w:lastRenderedPageBreak/>
              <w:t>1.24.1</w:t>
            </w:r>
            <w:r>
              <w:rPr>
                <w:rFonts w:ascii="Aptos" w:hAnsi="Aptos"/>
                <w:sz w:val="18"/>
                <w:szCs w:val="18"/>
              </w:rPr>
              <w:t>7</w:t>
            </w:r>
          </w:p>
        </w:tc>
        <w:tc>
          <w:tcPr>
            <w:tcW w:w="8460" w:type="dxa"/>
          </w:tcPr>
          <w:p w14:paraId="6446623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upload completed departmental induction checklist forms to an employee's record. </w:t>
            </w:r>
          </w:p>
        </w:tc>
      </w:tr>
      <w:tr w:rsidR="004910F0" w:rsidRPr="005F0DDB" w14:paraId="2BD1C216" w14:textId="77777777" w:rsidTr="0043246E">
        <w:tc>
          <w:tcPr>
            <w:tcW w:w="800" w:type="dxa"/>
          </w:tcPr>
          <w:p w14:paraId="66466FA5"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8</w:t>
            </w:r>
          </w:p>
        </w:tc>
        <w:tc>
          <w:tcPr>
            <w:tcW w:w="8460" w:type="dxa"/>
          </w:tcPr>
          <w:p w14:paraId="3735F3A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users to record a note on each employee (free text area). </w:t>
            </w:r>
          </w:p>
        </w:tc>
      </w:tr>
      <w:tr w:rsidR="004910F0" w:rsidRPr="005F0DDB" w14:paraId="5440E372" w14:textId="77777777" w:rsidTr="0043246E">
        <w:tc>
          <w:tcPr>
            <w:tcW w:w="800" w:type="dxa"/>
          </w:tcPr>
          <w:p w14:paraId="290F8D1A"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9</w:t>
            </w:r>
          </w:p>
        </w:tc>
        <w:tc>
          <w:tcPr>
            <w:tcW w:w="8460" w:type="dxa"/>
          </w:tcPr>
          <w:p w14:paraId="54A4E0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Statutory, including HESA, Returns  </w:t>
            </w:r>
          </w:p>
        </w:tc>
      </w:tr>
      <w:tr w:rsidR="004910F0" w:rsidRPr="005F0DDB" w14:paraId="5E1C0296" w14:textId="77777777" w:rsidTr="0043246E">
        <w:tc>
          <w:tcPr>
            <w:tcW w:w="800" w:type="dxa"/>
          </w:tcPr>
          <w:p w14:paraId="58627011"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20</w:t>
            </w:r>
          </w:p>
        </w:tc>
        <w:tc>
          <w:tcPr>
            <w:tcW w:w="8460" w:type="dxa"/>
          </w:tcPr>
          <w:p w14:paraId="53722C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Higher Education customers, the System shall be able to generate, using necessary formulas, the annual HESA return using the information contained within the System and in the required format for the Higher Education Statistics Agency (HESA) and to reflect appropriate dates. The following link details the specific requirements of HESA </w:t>
            </w:r>
          </w:p>
        </w:tc>
      </w:tr>
      <w:tr w:rsidR="004910F0" w:rsidRPr="005F0DDB" w14:paraId="010E9814" w14:textId="77777777" w:rsidTr="0043246E">
        <w:tc>
          <w:tcPr>
            <w:tcW w:w="800" w:type="dxa"/>
          </w:tcPr>
          <w:p w14:paraId="739C0D6E"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21</w:t>
            </w:r>
          </w:p>
        </w:tc>
        <w:tc>
          <w:tcPr>
            <w:tcW w:w="8460" w:type="dxa"/>
          </w:tcPr>
          <w:p w14:paraId="44BC261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http://www.hesa.ac.uk/index.php?option=com_content&amp;task=view&amp;id=1663&amp;Itemi d=233 </w:t>
            </w:r>
          </w:p>
        </w:tc>
      </w:tr>
      <w:tr w:rsidR="004910F0" w:rsidRPr="005F0DDB" w14:paraId="73EF2EB9" w14:textId="77777777" w:rsidTr="0043246E">
        <w:tc>
          <w:tcPr>
            <w:tcW w:w="800" w:type="dxa"/>
          </w:tcPr>
          <w:p w14:paraId="27ECE892"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22</w:t>
            </w:r>
          </w:p>
        </w:tc>
        <w:tc>
          <w:tcPr>
            <w:tcW w:w="8460" w:type="dxa"/>
          </w:tcPr>
          <w:p w14:paraId="46A2F0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and extract the data required for the annual HESA return in XML format. </w:t>
            </w:r>
          </w:p>
        </w:tc>
      </w:tr>
      <w:tr w:rsidR="004910F0" w:rsidRPr="005F0DDB" w14:paraId="6AC7DC89" w14:textId="77777777" w:rsidTr="0043246E">
        <w:tc>
          <w:tcPr>
            <w:tcW w:w="800" w:type="dxa"/>
          </w:tcPr>
          <w:p w14:paraId="39E0678B"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23</w:t>
            </w:r>
          </w:p>
        </w:tc>
        <w:tc>
          <w:tcPr>
            <w:tcW w:w="8460" w:type="dxa"/>
          </w:tcPr>
          <w:p w14:paraId="70F10E8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data and other statutory returns including but not limited to Gender Pay, Equal Pay, Race Equality, Student Staff Ratios. </w:t>
            </w:r>
          </w:p>
        </w:tc>
      </w:tr>
      <w:tr w:rsidR="004910F0" w:rsidRPr="005F0DDB" w14:paraId="5E32266D" w14:textId="77777777" w:rsidTr="0043246E">
        <w:tc>
          <w:tcPr>
            <w:tcW w:w="800" w:type="dxa"/>
            <w:shd w:val="clear" w:color="auto" w:fill="DEEAF6" w:themeFill="accent1" w:themeFillTint="33"/>
          </w:tcPr>
          <w:p w14:paraId="10645F4B" w14:textId="77777777" w:rsidR="004910F0" w:rsidRPr="005F0DDB" w:rsidRDefault="004910F0">
            <w:pPr>
              <w:pStyle w:val="T3"/>
              <w:spacing w:before="0"/>
              <w:rPr>
                <w:rFonts w:ascii="Aptos" w:hAnsi="Aptos"/>
                <w:sz w:val="18"/>
                <w:szCs w:val="18"/>
              </w:rPr>
            </w:pPr>
            <w:r>
              <w:rPr>
                <w:rFonts w:ascii="Aptos" w:hAnsi="Aptos"/>
                <w:sz w:val="18"/>
                <w:szCs w:val="18"/>
              </w:rPr>
              <w:t>1.25</w:t>
            </w:r>
          </w:p>
        </w:tc>
        <w:tc>
          <w:tcPr>
            <w:tcW w:w="8460" w:type="dxa"/>
            <w:shd w:val="clear" w:color="auto" w:fill="DEEAF6" w:themeFill="accent1" w:themeFillTint="33"/>
          </w:tcPr>
          <w:p w14:paraId="75A88CE5" w14:textId="0ADE4F2D" w:rsidR="004910F0" w:rsidRPr="005F0DDB" w:rsidRDefault="00320E58">
            <w:pPr>
              <w:pStyle w:val="T3"/>
              <w:spacing w:before="0"/>
              <w:rPr>
                <w:rFonts w:ascii="Aptos" w:hAnsi="Aptos"/>
                <w:sz w:val="18"/>
                <w:szCs w:val="18"/>
              </w:rPr>
            </w:pPr>
            <w:r>
              <w:rPr>
                <w:rFonts w:ascii="Aptos" w:hAnsi="Aptos"/>
                <w:sz w:val="18"/>
                <w:szCs w:val="18"/>
              </w:rPr>
              <w:t xml:space="preserve">Teachers Pensions Return </w:t>
            </w:r>
            <w:r w:rsidR="04B89087" w:rsidRPr="0370ADF4">
              <w:rPr>
                <w:rFonts w:ascii="Aptos" w:hAnsi="Aptos"/>
                <w:sz w:val="18"/>
                <w:szCs w:val="18"/>
              </w:rPr>
              <w:t>(MCR)</w:t>
            </w:r>
          </w:p>
        </w:tc>
      </w:tr>
      <w:tr w:rsidR="004910F0" w:rsidRPr="005F0DDB" w14:paraId="30B1B780" w14:textId="77777777" w:rsidTr="0043246E">
        <w:tc>
          <w:tcPr>
            <w:tcW w:w="800" w:type="dxa"/>
          </w:tcPr>
          <w:p w14:paraId="44F8F98A" w14:textId="77777777" w:rsidR="004910F0" w:rsidRPr="005F0DDB" w:rsidRDefault="004910F0">
            <w:pPr>
              <w:pStyle w:val="T3"/>
              <w:spacing w:before="0"/>
              <w:rPr>
                <w:rFonts w:ascii="Aptos" w:hAnsi="Aptos"/>
                <w:sz w:val="18"/>
                <w:szCs w:val="18"/>
              </w:rPr>
            </w:pPr>
            <w:r>
              <w:rPr>
                <w:rFonts w:ascii="Aptos" w:hAnsi="Aptos"/>
                <w:sz w:val="18"/>
                <w:szCs w:val="18"/>
              </w:rPr>
              <w:t>1.25.1</w:t>
            </w:r>
          </w:p>
        </w:tc>
        <w:tc>
          <w:tcPr>
            <w:tcW w:w="8460" w:type="dxa"/>
          </w:tcPr>
          <w:p w14:paraId="1E8A0A16" w14:textId="697A40ED" w:rsidR="004910F0" w:rsidRPr="005F0DDB" w:rsidRDefault="00320E58">
            <w:pPr>
              <w:pStyle w:val="T3"/>
              <w:spacing w:before="0"/>
              <w:rPr>
                <w:rFonts w:ascii="Aptos" w:hAnsi="Aptos"/>
                <w:sz w:val="18"/>
                <w:szCs w:val="18"/>
              </w:rPr>
            </w:pPr>
            <w:r w:rsidRPr="00320E58">
              <w:rPr>
                <w:rFonts w:ascii="Aptos" w:hAnsi="Aptos"/>
                <w:sz w:val="18"/>
                <w:szCs w:val="18"/>
              </w:rPr>
              <w:t>The System shall be able to generate, using the necessary formulas, the Monthly Contribution Return using the information contained within the HR System and payroll system in the required format for TP. Future updates to the calculation methodology shall be able to be implemented by the Institution at no additional cost.</w:t>
            </w:r>
          </w:p>
        </w:tc>
      </w:tr>
      <w:tr w:rsidR="004910F0" w:rsidRPr="005F0DDB" w14:paraId="0F573E8F" w14:textId="77777777" w:rsidTr="0043246E">
        <w:tc>
          <w:tcPr>
            <w:tcW w:w="800" w:type="dxa"/>
            <w:shd w:val="clear" w:color="auto" w:fill="DEEAF6" w:themeFill="accent1" w:themeFillTint="33"/>
          </w:tcPr>
          <w:p w14:paraId="2CD9643F" w14:textId="77777777" w:rsidR="004910F0" w:rsidRPr="005F0DDB" w:rsidRDefault="004910F0">
            <w:pPr>
              <w:pStyle w:val="T3"/>
              <w:spacing w:before="0"/>
              <w:rPr>
                <w:rFonts w:ascii="Aptos" w:hAnsi="Aptos"/>
                <w:sz w:val="18"/>
                <w:szCs w:val="18"/>
              </w:rPr>
            </w:pPr>
            <w:r>
              <w:rPr>
                <w:rFonts w:ascii="Aptos" w:hAnsi="Aptos"/>
                <w:sz w:val="18"/>
                <w:szCs w:val="18"/>
              </w:rPr>
              <w:t>1.26</w:t>
            </w:r>
          </w:p>
        </w:tc>
        <w:tc>
          <w:tcPr>
            <w:tcW w:w="8460" w:type="dxa"/>
            <w:shd w:val="clear" w:color="auto" w:fill="DEEAF6" w:themeFill="accent1" w:themeFillTint="33"/>
          </w:tcPr>
          <w:p w14:paraId="2AE787F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Internal Staff Training &amp; Development (including inductions) </w:t>
            </w:r>
          </w:p>
        </w:tc>
      </w:tr>
      <w:tr w:rsidR="004910F0" w:rsidRPr="005F0DDB" w14:paraId="1D89FA61" w14:textId="77777777" w:rsidTr="0043246E">
        <w:tc>
          <w:tcPr>
            <w:tcW w:w="800" w:type="dxa"/>
          </w:tcPr>
          <w:p w14:paraId="2107C027" w14:textId="77777777" w:rsidR="004910F0" w:rsidRPr="005F0DDB" w:rsidRDefault="004910F0">
            <w:pPr>
              <w:pStyle w:val="T3"/>
              <w:spacing w:before="0"/>
              <w:rPr>
                <w:rFonts w:ascii="Aptos" w:hAnsi="Aptos"/>
                <w:sz w:val="18"/>
                <w:szCs w:val="18"/>
              </w:rPr>
            </w:pPr>
            <w:r>
              <w:rPr>
                <w:rFonts w:ascii="Aptos" w:hAnsi="Aptos"/>
                <w:sz w:val="18"/>
                <w:szCs w:val="18"/>
              </w:rPr>
              <w:t>1.26.1</w:t>
            </w:r>
          </w:p>
        </w:tc>
        <w:tc>
          <w:tcPr>
            <w:tcW w:w="8460" w:type="dxa"/>
          </w:tcPr>
          <w:p w14:paraId="416367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on training courses to be recorded:  </w:t>
            </w:r>
          </w:p>
        </w:tc>
      </w:tr>
      <w:tr w:rsidR="004910F0" w:rsidRPr="005F0DDB" w14:paraId="5D4E400A" w14:textId="77777777" w:rsidTr="0043246E">
        <w:tc>
          <w:tcPr>
            <w:tcW w:w="800" w:type="dxa"/>
          </w:tcPr>
          <w:p w14:paraId="51570BA4" w14:textId="77777777" w:rsidR="004910F0" w:rsidRPr="005F0DDB" w:rsidRDefault="004910F0">
            <w:pPr>
              <w:pStyle w:val="T3"/>
              <w:spacing w:before="0"/>
              <w:rPr>
                <w:rFonts w:ascii="Aptos" w:hAnsi="Aptos"/>
                <w:sz w:val="18"/>
                <w:szCs w:val="18"/>
              </w:rPr>
            </w:pPr>
          </w:p>
        </w:tc>
        <w:tc>
          <w:tcPr>
            <w:tcW w:w="8460" w:type="dxa"/>
          </w:tcPr>
          <w:p w14:paraId="13667975"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Course title </w:t>
            </w:r>
          </w:p>
        </w:tc>
      </w:tr>
      <w:tr w:rsidR="004910F0" w:rsidRPr="005F0DDB" w14:paraId="78C44141" w14:textId="77777777" w:rsidTr="0043246E">
        <w:tc>
          <w:tcPr>
            <w:tcW w:w="800" w:type="dxa"/>
          </w:tcPr>
          <w:p w14:paraId="1DFBA4DD" w14:textId="77777777" w:rsidR="004910F0" w:rsidRPr="005F0DDB" w:rsidRDefault="004910F0">
            <w:pPr>
              <w:pStyle w:val="T3"/>
              <w:spacing w:before="0"/>
              <w:rPr>
                <w:rFonts w:ascii="Aptos" w:hAnsi="Aptos"/>
                <w:sz w:val="18"/>
                <w:szCs w:val="18"/>
              </w:rPr>
            </w:pPr>
          </w:p>
        </w:tc>
        <w:tc>
          <w:tcPr>
            <w:tcW w:w="8460" w:type="dxa"/>
          </w:tcPr>
          <w:p w14:paraId="59F074F8"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Description </w:t>
            </w:r>
          </w:p>
        </w:tc>
      </w:tr>
      <w:tr w:rsidR="004910F0" w:rsidRPr="005F0DDB" w14:paraId="69F39FCD" w14:textId="77777777" w:rsidTr="0043246E">
        <w:tc>
          <w:tcPr>
            <w:tcW w:w="800" w:type="dxa"/>
          </w:tcPr>
          <w:p w14:paraId="1C0861C9" w14:textId="77777777" w:rsidR="004910F0" w:rsidRPr="005F0DDB" w:rsidRDefault="004910F0">
            <w:pPr>
              <w:pStyle w:val="T3"/>
              <w:spacing w:before="0"/>
              <w:rPr>
                <w:rFonts w:ascii="Aptos" w:hAnsi="Aptos"/>
                <w:sz w:val="18"/>
                <w:szCs w:val="18"/>
              </w:rPr>
            </w:pPr>
          </w:p>
        </w:tc>
        <w:tc>
          <w:tcPr>
            <w:tcW w:w="8460" w:type="dxa"/>
          </w:tcPr>
          <w:p w14:paraId="089C2993"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Category including Qualification (e.g. Health &amp; Safety, CPD, Staff Development) </w:t>
            </w:r>
          </w:p>
        </w:tc>
      </w:tr>
      <w:tr w:rsidR="004910F0" w:rsidRPr="005F0DDB" w14:paraId="0BFDD2CC" w14:textId="77777777" w:rsidTr="0043246E">
        <w:tc>
          <w:tcPr>
            <w:tcW w:w="800" w:type="dxa"/>
          </w:tcPr>
          <w:p w14:paraId="42466C8A" w14:textId="77777777" w:rsidR="004910F0" w:rsidRPr="005F0DDB" w:rsidRDefault="004910F0">
            <w:pPr>
              <w:pStyle w:val="T3"/>
              <w:spacing w:before="0"/>
              <w:rPr>
                <w:rFonts w:ascii="Aptos" w:hAnsi="Aptos"/>
                <w:sz w:val="18"/>
                <w:szCs w:val="18"/>
              </w:rPr>
            </w:pPr>
          </w:p>
        </w:tc>
        <w:tc>
          <w:tcPr>
            <w:tcW w:w="8460" w:type="dxa"/>
          </w:tcPr>
          <w:p w14:paraId="22BEC7A5"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Duration of Training and Qualification </w:t>
            </w:r>
          </w:p>
        </w:tc>
      </w:tr>
      <w:tr w:rsidR="004910F0" w:rsidRPr="005F0DDB" w14:paraId="5754B510" w14:textId="77777777" w:rsidTr="0043246E">
        <w:tc>
          <w:tcPr>
            <w:tcW w:w="800" w:type="dxa"/>
          </w:tcPr>
          <w:p w14:paraId="238C8506" w14:textId="77777777" w:rsidR="004910F0" w:rsidRPr="005F0DDB" w:rsidRDefault="004910F0">
            <w:pPr>
              <w:pStyle w:val="T3"/>
              <w:spacing w:before="0"/>
              <w:rPr>
                <w:rFonts w:ascii="Aptos" w:hAnsi="Aptos"/>
                <w:sz w:val="18"/>
                <w:szCs w:val="18"/>
              </w:rPr>
            </w:pPr>
          </w:p>
        </w:tc>
        <w:tc>
          <w:tcPr>
            <w:tcW w:w="8460" w:type="dxa"/>
          </w:tcPr>
          <w:p w14:paraId="60D7F166"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Pre-requisites </w:t>
            </w:r>
          </w:p>
        </w:tc>
      </w:tr>
      <w:tr w:rsidR="004910F0" w:rsidRPr="005F0DDB" w14:paraId="4D903110" w14:textId="77777777" w:rsidTr="0043246E">
        <w:tc>
          <w:tcPr>
            <w:tcW w:w="800" w:type="dxa"/>
          </w:tcPr>
          <w:p w14:paraId="67B30CF0" w14:textId="77777777" w:rsidR="004910F0" w:rsidRPr="005F0DDB" w:rsidRDefault="004910F0">
            <w:pPr>
              <w:pStyle w:val="T3"/>
              <w:spacing w:before="0"/>
              <w:rPr>
                <w:rFonts w:ascii="Aptos" w:hAnsi="Aptos"/>
                <w:sz w:val="18"/>
                <w:szCs w:val="18"/>
              </w:rPr>
            </w:pPr>
          </w:p>
        </w:tc>
        <w:tc>
          <w:tcPr>
            <w:tcW w:w="8460" w:type="dxa"/>
          </w:tcPr>
          <w:p w14:paraId="5B044321"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Is Course Compulsory (drop down) </w:t>
            </w:r>
          </w:p>
        </w:tc>
      </w:tr>
      <w:tr w:rsidR="004910F0" w:rsidRPr="005F0DDB" w14:paraId="0C931045" w14:textId="77777777" w:rsidTr="0043246E">
        <w:tc>
          <w:tcPr>
            <w:tcW w:w="800" w:type="dxa"/>
          </w:tcPr>
          <w:p w14:paraId="2FB7181E" w14:textId="77777777" w:rsidR="004910F0" w:rsidRPr="005F0DDB" w:rsidRDefault="004910F0">
            <w:pPr>
              <w:pStyle w:val="T3"/>
              <w:spacing w:before="0"/>
              <w:rPr>
                <w:rFonts w:ascii="Aptos" w:hAnsi="Aptos"/>
                <w:sz w:val="18"/>
                <w:szCs w:val="18"/>
              </w:rPr>
            </w:pPr>
          </w:p>
        </w:tc>
        <w:tc>
          <w:tcPr>
            <w:tcW w:w="8460" w:type="dxa"/>
          </w:tcPr>
          <w:p w14:paraId="1E25008E"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Groups of staff Course if Compulsory for; • Completion date; and </w:t>
            </w:r>
          </w:p>
        </w:tc>
      </w:tr>
      <w:tr w:rsidR="004910F0" w:rsidRPr="005F0DDB" w14:paraId="3CBD4C4C" w14:textId="77777777" w:rsidTr="0043246E">
        <w:tc>
          <w:tcPr>
            <w:tcW w:w="800" w:type="dxa"/>
          </w:tcPr>
          <w:p w14:paraId="00E3E1E4" w14:textId="77777777" w:rsidR="004910F0" w:rsidRPr="005F0DDB" w:rsidRDefault="004910F0">
            <w:pPr>
              <w:pStyle w:val="T3"/>
              <w:spacing w:before="0"/>
              <w:rPr>
                <w:rFonts w:ascii="Aptos" w:hAnsi="Aptos"/>
                <w:sz w:val="18"/>
                <w:szCs w:val="18"/>
              </w:rPr>
            </w:pPr>
          </w:p>
        </w:tc>
        <w:tc>
          <w:tcPr>
            <w:tcW w:w="8460" w:type="dxa"/>
          </w:tcPr>
          <w:p w14:paraId="415D8B7F" w14:textId="77777777" w:rsidR="004910F0" w:rsidRPr="005F0DDB" w:rsidRDefault="004910F0" w:rsidP="00070B87">
            <w:pPr>
              <w:pStyle w:val="T3"/>
              <w:numPr>
                <w:ilvl w:val="2"/>
                <w:numId w:val="42"/>
              </w:numPr>
              <w:spacing w:before="0"/>
              <w:ind w:left="454"/>
              <w:rPr>
                <w:rFonts w:ascii="Aptos" w:hAnsi="Aptos"/>
                <w:sz w:val="18"/>
                <w:szCs w:val="18"/>
              </w:rPr>
            </w:pPr>
            <w:r w:rsidRPr="005F0DDB">
              <w:rPr>
                <w:rFonts w:ascii="Aptos" w:hAnsi="Aptos"/>
                <w:sz w:val="18"/>
                <w:szCs w:val="18"/>
              </w:rPr>
              <w:t xml:space="preserve">Renewal date. </w:t>
            </w:r>
          </w:p>
        </w:tc>
      </w:tr>
      <w:tr w:rsidR="004910F0" w:rsidRPr="005F0DDB" w14:paraId="798041CA" w14:textId="77777777" w:rsidTr="0043246E">
        <w:tc>
          <w:tcPr>
            <w:tcW w:w="800" w:type="dxa"/>
          </w:tcPr>
          <w:p w14:paraId="4524D7A6" w14:textId="77777777" w:rsidR="004910F0" w:rsidRPr="005F0DDB" w:rsidRDefault="004910F0">
            <w:pPr>
              <w:pStyle w:val="T3"/>
              <w:spacing w:before="0"/>
              <w:rPr>
                <w:rFonts w:ascii="Aptos" w:hAnsi="Aptos"/>
                <w:sz w:val="18"/>
                <w:szCs w:val="18"/>
              </w:rPr>
            </w:pPr>
            <w:r>
              <w:rPr>
                <w:rFonts w:ascii="Aptos" w:hAnsi="Aptos"/>
                <w:sz w:val="18"/>
                <w:szCs w:val="18"/>
              </w:rPr>
              <w:t>1.26.2</w:t>
            </w:r>
          </w:p>
        </w:tc>
        <w:tc>
          <w:tcPr>
            <w:tcW w:w="8460" w:type="dxa"/>
          </w:tcPr>
          <w:p w14:paraId="3171E58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following information on training events to be recorded:  </w:t>
            </w:r>
          </w:p>
        </w:tc>
      </w:tr>
      <w:tr w:rsidR="004910F0" w:rsidRPr="005F0DDB" w14:paraId="25BD72B8" w14:textId="77777777" w:rsidTr="0043246E">
        <w:tc>
          <w:tcPr>
            <w:tcW w:w="800" w:type="dxa"/>
          </w:tcPr>
          <w:p w14:paraId="4868CDFB" w14:textId="77777777" w:rsidR="004910F0" w:rsidRPr="005F0DDB" w:rsidRDefault="004910F0">
            <w:pPr>
              <w:pStyle w:val="T3"/>
              <w:spacing w:before="0"/>
              <w:rPr>
                <w:rFonts w:ascii="Aptos" w:hAnsi="Aptos"/>
                <w:sz w:val="18"/>
                <w:szCs w:val="18"/>
              </w:rPr>
            </w:pPr>
          </w:p>
        </w:tc>
        <w:tc>
          <w:tcPr>
            <w:tcW w:w="8460" w:type="dxa"/>
          </w:tcPr>
          <w:p w14:paraId="77B2E9BA"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Course Title </w:t>
            </w:r>
          </w:p>
        </w:tc>
      </w:tr>
      <w:tr w:rsidR="004910F0" w:rsidRPr="005F0DDB" w14:paraId="1B82D689" w14:textId="77777777" w:rsidTr="0043246E">
        <w:tc>
          <w:tcPr>
            <w:tcW w:w="800" w:type="dxa"/>
          </w:tcPr>
          <w:p w14:paraId="6FE6B0EB" w14:textId="77777777" w:rsidR="004910F0" w:rsidRPr="005F0DDB" w:rsidRDefault="004910F0">
            <w:pPr>
              <w:pStyle w:val="T3"/>
              <w:spacing w:before="0"/>
              <w:rPr>
                <w:rFonts w:ascii="Aptos" w:hAnsi="Aptos"/>
                <w:sz w:val="18"/>
                <w:szCs w:val="18"/>
              </w:rPr>
            </w:pPr>
          </w:p>
        </w:tc>
        <w:tc>
          <w:tcPr>
            <w:tcW w:w="8460" w:type="dxa"/>
          </w:tcPr>
          <w:p w14:paraId="001E0A6E"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551807BF" w14:textId="77777777" w:rsidTr="0043246E">
        <w:tc>
          <w:tcPr>
            <w:tcW w:w="800" w:type="dxa"/>
          </w:tcPr>
          <w:p w14:paraId="056CFE92" w14:textId="77777777" w:rsidR="004910F0" w:rsidRPr="005F0DDB" w:rsidRDefault="004910F0">
            <w:pPr>
              <w:pStyle w:val="T3"/>
              <w:spacing w:before="0"/>
              <w:rPr>
                <w:rFonts w:ascii="Aptos" w:hAnsi="Aptos"/>
                <w:sz w:val="18"/>
                <w:szCs w:val="18"/>
              </w:rPr>
            </w:pPr>
          </w:p>
        </w:tc>
        <w:tc>
          <w:tcPr>
            <w:tcW w:w="8460" w:type="dxa"/>
          </w:tcPr>
          <w:p w14:paraId="416EDCC3"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Room </w:t>
            </w:r>
          </w:p>
        </w:tc>
      </w:tr>
      <w:tr w:rsidR="004910F0" w:rsidRPr="005F0DDB" w14:paraId="5F190D88" w14:textId="77777777" w:rsidTr="0043246E">
        <w:tc>
          <w:tcPr>
            <w:tcW w:w="800" w:type="dxa"/>
          </w:tcPr>
          <w:p w14:paraId="15EDFB3D" w14:textId="77777777" w:rsidR="004910F0" w:rsidRPr="005F0DDB" w:rsidRDefault="004910F0">
            <w:pPr>
              <w:pStyle w:val="T3"/>
              <w:spacing w:before="0"/>
              <w:rPr>
                <w:rFonts w:ascii="Aptos" w:hAnsi="Aptos"/>
                <w:sz w:val="18"/>
                <w:szCs w:val="18"/>
              </w:rPr>
            </w:pPr>
          </w:p>
        </w:tc>
        <w:tc>
          <w:tcPr>
            <w:tcW w:w="8460" w:type="dxa"/>
          </w:tcPr>
          <w:p w14:paraId="65CC0642"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Trainer </w:t>
            </w:r>
          </w:p>
        </w:tc>
      </w:tr>
      <w:tr w:rsidR="004910F0" w:rsidRPr="005F0DDB" w14:paraId="1F4D19EE" w14:textId="77777777" w:rsidTr="0043246E">
        <w:tc>
          <w:tcPr>
            <w:tcW w:w="800" w:type="dxa"/>
          </w:tcPr>
          <w:p w14:paraId="5F290866" w14:textId="77777777" w:rsidR="004910F0" w:rsidRPr="005F0DDB" w:rsidRDefault="004910F0">
            <w:pPr>
              <w:pStyle w:val="T3"/>
              <w:spacing w:before="0"/>
              <w:rPr>
                <w:rFonts w:ascii="Aptos" w:hAnsi="Aptos"/>
                <w:sz w:val="18"/>
                <w:szCs w:val="18"/>
              </w:rPr>
            </w:pPr>
          </w:p>
        </w:tc>
        <w:tc>
          <w:tcPr>
            <w:tcW w:w="8460" w:type="dxa"/>
          </w:tcPr>
          <w:p w14:paraId="443423C5"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No of sessions </w:t>
            </w:r>
          </w:p>
        </w:tc>
      </w:tr>
      <w:tr w:rsidR="004910F0" w:rsidRPr="005F0DDB" w14:paraId="1EEAA52A" w14:textId="77777777" w:rsidTr="0043246E">
        <w:tc>
          <w:tcPr>
            <w:tcW w:w="800" w:type="dxa"/>
          </w:tcPr>
          <w:p w14:paraId="6BE87F5F" w14:textId="77777777" w:rsidR="004910F0" w:rsidRPr="005F0DDB" w:rsidRDefault="004910F0">
            <w:pPr>
              <w:pStyle w:val="T3"/>
              <w:spacing w:before="0"/>
              <w:rPr>
                <w:rFonts w:ascii="Aptos" w:hAnsi="Aptos"/>
                <w:sz w:val="18"/>
                <w:szCs w:val="18"/>
              </w:rPr>
            </w:pPr>
          </w:p>
        </w:tc>
        <w:tc>
          <w:tcPr>
            <w:tcW w:w="8460" w:type="dxa"/>
          </w:tcPr>
          <w:p w14:paraId="516B5D64"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Total Course Cost </w:t>
            </w:r>
          </w:p>
        </w:tc>
      </w:tr>
      <w:tr w:rsidR="004910F0" w:rsidRPr="005F0DDB" w14:paraId="7965FFA8" w14:textId="77777777" w:rsidTr="0043246E">
        <w:tc>
          <w:tcPr>
            <w:tcW w:w="800" w:type="dxa"/>
          </w:tcPr>
          <w:p w14:paraId="2ACEFBF3" w14:textId="77777777" w:rsidR="004910F0" w:rsidRPr="005F0DDB" w:rsidRDefault="004910F0">
            <w:pPr>
              <w:pStyle w:val="T3"/>
              <w:spacing w:before="0"/>
              <w:rPr>
                <w:rFonts w:ascii="Aptos" w:hAnsi="Aptos"/>
                <w:sz w:val="18"/>
                <w:szCs w:val="18"/>
              </w:rPr>
            </w:pPr>
          </w:p>
        </w:tc>
        <w:tc>
          <w:tcPr>
            <w:tcW w:w="8460" w:type="dxa"/>
          </w:tcPr>
          <w:p w14:paraId="61A45BE3"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Delegate Charge </w:t>
            </w:r>
          </w:p>
        </w:tc>
      </w:tr>
      <w:tr w:rsidR="004910F0" w:rsidRPr="005F0DDB" w14:paraId="3DE56FAC" w14:textId="77777777" w:rsidTr="0043246E">
        <w:tc>
          <w:tcPr>
            <w:tcW w:w="800" w:type="dxa"/>
          </w:tcPr>
          <w:p w14:paraId="590DDB52" w14:textId="77777777" w:rsidR="004910F0" w:rsidRPr="005F0DDB" w:rsidRDefault="004910F0">
            <w:pPr>
              <w:pStyle w:val="T3"/>
              <w:spacing w:before="0"/>
              <w:rPr>
                <w:rFonts w:ascii="Aptos" w:hAnsi="Aptos"/>
                <w:sz w:val="18"/>
                <w:szCs w:val="18"/>
              </w:rPr>
            </w:pPr>
          </w:p>
        </w:tc>
        <w:tc>
          <w:tcPr>
            <w:tcW w:w="8460" w:type="dxa"/>
          </w:tcPr>
          <w:p w14:paraId="03A3CC68"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Start Date </w:t>
            </w:r>
          </w:p>
        </w:tc>
      </w:tr>
      <w:tr w:rsidR="004910F0" w:rsidRPr="005F0DDB" w14:paraId="1A995214" w14:textId="77777777" w:rsidTr="0043246E">
        <w:tc>
          <w:tcPr>
            <w:tcW w:w="800" w:type="dxa"/>
          </w:tcPr>
          <w:p w14:paraId="25F9F4AD" w14:textId="77777777" w:rsidR="004910F0" w:rsidRPr="005F0DDB" w:rsidRDefault="004910F0">
            <w:pPr>
              <w:pStyle w:val="T3"/>
              <w:spacing w:before="0"/>
              <w:rPr>
                <w:rFonts w:ascii="Aptos" w:hAnsi="Aptos"/>
                <w:sz w:val="18"/>
                <w:szCs w:val="18"/>
              </w:rPr>
            </w:pPr>
          </w:p>
        </w:tc>
        <w:tc>
          <w:tcPr>
            <w:tcW w:w="8460" w:type="dxa"/>
          </w:tcPr>
          <w:p w14:paraId="012C4680"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Start Time </w:t>
            </w:r>
          </w:p>
        </w:tc>
      </w:tr>
      <w:tr w:rsidR="004910F0" w:rsidRPr="005F0DDB" w14:paraId="22C71D50" w14:textId="77777777" w:rsidTr="0043246E">
        <w:tc>
          <w:tcPr>
            <w:tcW w:w="800" w:type="dxa"/>
          </w:tcPr>
          <w:p w14:paraId="06EE77E0" w14:textId="77777777" w:rsidR="004910F0" w:rsidRPr="005F0DDB" w:rsidRDefault="004910F0">
            <w:pPr>
              <w:pStyle w:val="T3"/>
              <w:spacing w:before="0"/>
              <w:rPr>
                <w:rFonts w:ascii="Aptos" w:hAnsi="Aptos"/>
                <w:sz w:val="18"/>
                <w:szCs w:val="18"/>
              </w:rPr>
            </w:pPr>
          </w:p>
        </w:tc>
        <w:tc>
          <w:tcPr>
            <w:tcW w:w="8460" w:type="dxa"/>
          </w:tcPr>
          <w:p w14:paraId="05798A9B"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End date </w:t>
            </w:r>
          </w:p>
        </w:tc>
      </w:tr>
      <w:tr w:rsidR="004910F0" w:rsidRPr="005F0DDB" w14:paraId="0A5F1F17" w14:textId="77777777" w:rsidTr="0043246E">
        <w:tc>
          <w:tcPr>
            <w:tcW w:w="800" w:type="dxa"/>
          </w:tcPr>
          <w:p w14:paraId="4BBC3C59" w14:textId="77777777" w:rsidR="004910F0" w:rsidRPr="005F0DDB" w:rsidRDefault="004910F0">
            <w:pPr>
              <w:pStyle w:val="T3"/>
              <w:spacing w:before="0"/>
              <w:rPr>
                <w:rFonts w:ascii="Aptos" w:hAnsi="Aptos"/>
                <w:sz w:val="18"/>
                <w:szCs w:val="18"/>
              </w:rPr>
            </w:pPr>
          </w:p>
        </w:tc>
        <w:tc>
          <w:tcPr>
            <w:tcW w:w="8460" w:type="dxa"/>
          </w:tcPr>
          <w:p w14:paraId="0F63FFF5"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End time </w:t>
            </w:r>
          </w:p>
        </w:tc>
      </w:tr>
      <w:tr w:rsidR="004910F0" w:rsidRPr="005F0DDB" w14:paraId="33FF36A7" w14:textId="77777777" w:rsidTr="0043246E">
        <w:tc>
          <w:tcPr>
            <w:tcW w:w="800" w:type="dxa"/>
          </w:tcPr>
          <w:p w14:paraId="7E387AF6" w14:textId="77777777" w:rsidR="004910F0" w:rsidRPr="005F0DDB" w:rsidRDefault="004910F0">
            <w:pPr>
              <w:pStyle w:val="T3"/>
              <w:spacing w:before="0"/>
              <w:rPr>
                <w:rFonts w:ascii="Aptos" w:hAnsi="Aptos"/>
                <w:sz w:val="18"/>
                <w:szCs w:val="18"/>
              </w:rPr>
            </w:pPr>
          </w:p>
        </w:tc>
        <w:tc>
          <w:tcPr>
            <w:tcW w:w="8460" w:type="dxa"/>
          </w:tcPr>
          <w:p w14:paraId="57D225C1"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Closing date </w:t>
            </w:r>
          </w:p>
        </w:tc>
      </w:tr>
      <w:tr w:rsidR="004910F0" w:rsidRPr="005F0DDB" w14:paraId="6B02AD8D" w14:textId="77777777" w:rsidTr="0043246E">
        <w:tc>
          <w:tcPr>
            <w:tcW w:w="800" w:type="dxa"/>
          </w:tcPr>
          <w:p w14:paraId="60E080D4" w14:textId="77777777" w:rsidR="004910F0" w:rsidRPr="005F0DDB" w:rsidRDefault="004910F0">
            <w:pPr>
              <w:pStyle w:val="T3"/>
              <w:spacing w:before="0"/>
              <w:rPr>
                <w:rFonts w:ascii="Aptos" w:hAnsi="Aptos"/>
                <w:sz w:val="18"/>
                <w:szCs w:val="18"/>
              </w:rPr>
            </w:pPr>
          </w:p>
        </w:tc>
        <w:tc>
          <w:tcPr>
            <w:tcW w:w="8460" w:type="dxa"/>
          </w:tcPr>
          <w:p w14:paraId="1FBB2EE4"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Max number of delegates </w:t>
            </w:r>
          </w:p>
        </w:tc>
      </w:tr>
      <w:tr w:rsidR="004910F0" w:rsidRPr="005F0DDB" w14:paraId="2CD98554" w14:textId="77777777" w:rsidTr="0043246E">
        <w:tc>
          <w:tcPr>
            <w:tcW w:w="800" w:type="dxa"/>
          </w:tcPr>
          <w:p w14:paraId="60C8FA6C" w14:textId="77777777" w:rsidR="004910F0" w:rsidRPr="005F0DDB" w:rsidRDefault="004910F0">
            <w:pPr>
              <w:pStyle w:val="T3"/>
              <w:spacing w:before="0"/>
              <w:rPr>
                <w:rFonts w:ascii="Aptos" w:hAnsi="Aptos"/>
                <w:sz w:val="18"/>
                <w:szCs w:val="18"/>
              </w:rPr>
            </w:pPr>
          </w:p>
        </w:tc>
        <w:tc>
          <w:tcPr>
            <w:tcW w:w="8460" w:type="dxa"/>
          </w:tcPr>
          <w:p w14:paraId="193BF959"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Min number of delegates </w:t>
            </w:r>
          </w:p>
        </w:tc>
      </w:tr>
      <w:tr w:rsidR="004910F0" w:rsidRPr="005F0DDB" w14:paraId="790AAF48" w14:textId="77777777" w:rsidTr="0043246E">
        <w:tc>
          <w:tcPr>
            <w:tcW w:w="800" w:type="dxa"/>
          </w:tcPr>
          <w:p w14:paraId="2FDCB19F" w14:textId="77777777" w:rsidR="004910F0" w:rsidRPr="005F0DDB" w:rsidRDefault="004910F0">
            <w:pPr>
              <w:pStyle w:val="T3"/>
              <w:spacing w:before="0"/>
              <w:rPr>
                <w:rFonts w:ascii="Aptos" w:hAnsi="Aptos"/>
                <w:sz w:val="18"/>
                <w:szCs w:val="18"/>
              </w:rPr>
            </w:pPr>
          </w:p>
        </w:tc>
        <w:tc>
          <w:tcPr>
            <w:tcW w:w="8460" w:type="dxa"/>
          </w:tcPr>
          <w:p w14:paraId="4096ECE4"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Actual number of delegates </w:t>
            </w:r>
          </w:p>
        </w:tc>
      </w:tr>
      <w:tr w:rsidR="004910F0" w:rsidRPr="005F0DDB" w14:paraId="6DB6A7A3" w14:textId="77777777" w:rsidTr="0043246E">
        <w:tc>
          <w:tcPr>
            <w:tcW w:w="800" w:type="dxa"/>
          </w:tcPr>
          <w:p w14:paraId="29F34FCC" w14:textId="77777777" w:rsidR="004910F0" w:rsidRPr="005F0DDB" w:rsidRDefault="004910F0">
            <w:pPr>
              <w:pStyle w:val="T3"/>
              <w:spacing w:before="0"/>
              <w:rPr>
                <w:rFonts w:ascii="Aptos" w:hAnsi="Aptos"/>
                <w:sz w:val="18"/>
                <w:szCs w:val="18"/>
              </w:rPr>
            </w:pPr>
          </w:p>
        </w:tc>
        <w:tc>
          <w:tcPr>
            <w:tcW w:w="8460" w:type="dxa"/>
          </w:tcPr>
          <w:p w14:paraId="76491BA6"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Number of places still available </w:t>
            </w:r>
          </w:p>
        </w:tc>
      </w:tr>
      <w:tr w:rsidR="004910F0" w:rsidRPr="005F0DDB" w14:paraId="7645077F" w14:textId="77777777" w:rsidTr="0043246E">
        <w:tc>
          <w:tcPr>
            <w:tcW w:w="800" w:type="dxa"/>
          </w:tcPr>
          <w:p w14:paraId="134A0DA1" w14:textId="77777777" w:rsidR="004910F0" w:rsidRPr="005F0DDB" w:rsidRDefault="004910F0">
            <w:pPr>
              <w:pStyle w:val="T3"/>
              <w:spacing w:before="0"/>
              <w:rPr>
                <w:rFonts w:ascii="Aptos" w:hAnsi="Aptos"/>
                <w:sz w:val="18"/>
                <w:szCs w:val="18"/>
              </w:rPr>
            </w:pPr>
          </w:p>
        </w:tc>
        <w:tc>
          <w:tcPr>
            <w:tcW w:w="8460" w:type="dxa"/>
          </w:tcPr>
          <w:p w14:paraId="1AF9A53E"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Status (drop down - completed, scheduled, cancelled) </w:t>
            </w:r>
          </w:p>
        </w:tc>
      </w:tr>
      <w:tr w:rsidR="004910F0" w:rsidRPr="005F0DDB" w14:paraId="33BB38C7" w14:textId="77777777" w:rsidTr="0043246E">
        <w:tc>
          <w:tcPr>
            <w:tcW w:w="800" w:type="dxa"/>
          </w:tcPr>
          <w:p w14:paraId="513D9A62" w14:textId="77777777" w:rsidR="004910F0" w:rsidRPr="005F0DDB" w:rsidRDefault="004910F0">
            <w:pPr>
              <w:pStyle w:val="T3"/>
              <w:spacing w:before="0"/>
              <w:rPr>
                <w:rFonts w:ascii="Aptos" w:hAnsi="Aptos"/>
                <w:sz w:val="18"/>
                <w:szCs w:val="18"/>
              </w:rPr>
            </w:pPr>
          </w:p>
        </w:tc>
        <w:tc>
          <w:tcPr>
            <w:tcW w:w="8460" w:type="dxa"/>
          </w:tcPr>
          <w:p w14:paraId="43587632"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Online course link </w:t>
            </w:r>
          </w:p>
        </w:tc>
      </w:tr>
      <w:tr w:rsidR="004910F0" w:rsidRPr="005F0DDB" w14:paraId="23E0A920" w14:textId="77777777" w:rsidTr="0043246E">
        <w:tc>
          <w:tcPr>
            <w:tcW w:w="800" w:type="dxa"/>
          </w:tcPr>
          <w:p w14:paraId="307DF140" w14:textId="77777777" w:rsidR="004910F0" w:rsidRPr="005F0DDB" w:rsidRDefault="004910F0">
            <w:pPr>
              <w:pStyle w:val="T3"/>
              <w:spacing w:before="0"/>
              <w:rPr>
                <w:rFonts w:ascii="Aptos" w:hAnsi="Aptos"/>
                <w:sz w:val="18"/>
                <w:szCs w:val="18"/>
              </w:rPr>
            </w:pPr>
          </w:p>
        </w:tc>
        <w:tc>
          <w:tcPr>
            <w:tcW w:w="8460" w:type="dxa"/>
          </w:tcPr>
          <w:p w14:paraId="6A9CFE9C"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Course synopsis </w:t>
            </w:r>
          </w:p>
        </w:tc>
      </w:tr>
      <w:tr w:rsidR="004910F0" w:rsidRPr="005F0DDB" w14:paraId="7980E421" w14:textId="77777777" w:rsidTr="0043246E">
        <w:tc>
          <w:tcPr>
            <w:tcW w:w="800" w:type="dxa"/>
          </w:tcPr>
          <w:p w14:paraId="7CC4ED2A" w14:textId="77777777" w:rsidR="004910F0" w:rsidRPr="005F0DDB" w:rsidRDefault="004910F0">
            <w:pPr>
              <w:pStyle w:val="T3"/>
              <w:spacing w:before="0"/>
              <w:rPr>
                <w:rFonts w:ascii="Aptos" w:hAnsi="Aptos"/>
                <w:sz w:val="18"/>
                <w:szCs w:val="18"/>
              </w:rPr>
            </w:pPr>
          </w:p>
        </w:tc>
        <w:tc>
          <w:tcPr>
            <w:tcW w:w="8460" w:type="dxa"/>
          </w:tcPr>
          <w:p w14:paraId="29CB5B78"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Number of Training Hours </w:t>
            </w:r>
          </w:p>
        </w:tc>
      </w:tr>
      <w:tr w:rsidR="004910F0" w:rsidRPr="005F0DDB" w14:paraId="5679E8B3" w14:textId="77777777" w:rsidTr="0043246E">
        <w:tc>
          <w:tcPr>
            <w:tcW w:w="800" w:type="dxa"/>
          </w:tcPr>
          <w:p w14:paraId="60BCC883" w14:textId="77777777" w:rsidR="004910F0" w:rsidRPr="005F0DDB" w:rsidRDefault="004910F0">
            <w:pPr>
              <w:pStyle w:val="T3"/>
              <w:spacing w:before="0"/>
              <w:rPr>
                <w:rFonts w:ascii="Aptos" w:hAnsi="Aptos"/>
                <w:sz w:val="18"/>
                <w:szCs w:val="18"/>
              </w:rPr>
            </w:pPr>
          </w:p>
        </w:tc>
        <w:tc>
          <w:tcPr>
            <w:tcW w:w="8460" w:type="dxa"/>
          </w:tcPr>
          <w:p w14:paraId="4565339D" w14:textId="77777777" w:rsidR="004910F0" w:rsidRPr="005F0DDB" w:rsidRDefault="004910F0" w:rsidP="00070B87">
            <w:pPr>
              <w:pStyle w:val="T3"/>
              <w:numPr>
                <w:ilvl w:val="2"/>
                <w:numId w:val="43"/>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059D3536" w14:textId="77777777" w:rsidTr="0043246E">
        <w:tc>
          <w:tcPr>
            <w:tcW w:w="800" w:type="dxa"/>
          </w:tcPr>
          <w:p w14:paraId="1DE0ECA0" w14:textId="77777777" w:rsidR="004910F0" w:rsidRPr="005F0DDB" w:rsidRDefault="004910F0">
            <w:pPr>
              <w:pStyle w:val="T3"/>
              <w:spacing w:before="0"/>
              <w:rPr>
                <w:rFonts w:ascii="Aptos" w:hAnsi="Aptos"/>
                <w:sz w:val="18"/>
                <w:szCs w:val="18"/>
              </w:rPr>
            </w:pPr>
            <w:r>
              <w:rPr>
                <w:rFonts w:ascii="Aptos" w:hAnsi="Aptos"/>
                <w:sz w:val="18"/>
                <w:szCs w:val="18"/>
              </w:rPr>
              <w:lastRenderedPageBreak/>
              <w:t>1.26.3</w:t>
            </w:r>
          </w:p>
        </w:tc>
        <w:tc>
          <w:tcPr>
            <w:tcW w:w="8460" w:type="dxa"/>
          </w:tcPr>
          <w:p w14:paraId="58E2888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the following information on each training event to be recorded against the training event and also then onto an individual’s training record: - </w:t>
            </w:r>
          </w:p>
        </w:tc>
      </w:tr>
      <w:tr w:rsidR="004910F0" w:rsidRPr="005F0DDB" w14:paraId="6B64EEE4" w14:textId="77777777" w:rsidTr="0043246E">
        <w:tc>
          <w:tcPr>
            <w:tcW w:w="800" w:type="dxa"/>
          </w:tcPr>
          <w:p w14:paraId="7B0EFDA1" w14:textId="77777777" w:rsidR="004910F0" w:rsidRPr="005F0DDB" w:rsidRDefault="004910F0">
            <w:pPr>
              <w:pStyle w:val="T3"/>
              <w:spacing w:before="0"/>
              <w:rPr>
                <w:rFonts w:ascii="Aptos" w:hAnsi="Aptos"/>
                <w:sz w:val="18"/>
                <w:szCs w:val="18"/>
              </w:rPr>
            </w:pPr>
          </w:p>
        </w:tc>
        <w:tc>
          <w:tcPr>
            <w:tcW w:w="8460" w:type="dxa"/>
          </w:tcPr>
          <w:p w14:paraId="0924FF5B"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Course ID </w:t>
            </w:r>
          </w:p>
        </w:tc>
      </w:tr>
      <w:tr w:rsidR="004910F0" w:rsidRPr="005F0DDB" w14:paraId="15AFA67C" w14:textId="77777777" w:rsidTr="0043246E">
        <w:tc>
          <w:tcPr>
            <w:tcW w:w="800" w:type="dxa"/>
          </w:tcPr>
          <w:p w14:paraId="1A2DA0CF" w14:textId="77777777" w:rsidR="004910F0" w:rsidRPr="005F0DDB" w:rsidRDefault="004910F0">
            <w:pPr>
              <w:pStyle w:val="T3"/>
              <w:spacing w:before="0"/>
              <w:rPr>
                <w:rFonts w:ascii="Aptos" w:hAnsi="Aptos"/>
                <w:sz w:val="18"/>
                <w:szCs w:val="18"/>
              </w:rPr>
            </w:pPr>
          </w:p>
        </w:tc>
        <w:tc>
          <w:tcPr>
            <w:tcW w:w="8460" w:type="dxa"/>
          </w:tcPr>
          <w:p w14:paraId="637EE1F7"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Title </w:t>
            </w:r>
          </w:p>
        </w:tc>
      </w:tr>
      <w:tr w:rsidR="004910F0" w:rsidRPr="005F0DDB" w14:paraId="3E1920B1" w14:textId="77777777" w:rsidTr="0043246E">
        <w:tc>
          <w:tcPr>
            <w:tcW w:w="800" w:type="dxa"/>
          </w:tcPr>
          <w:p w14:paraId="0E92B027" w14:textId="77777777" w:rsidR="004910F0" w:rsidRPr="005F0DDB" w:rsidRDefault="004910F0">
            <w:pPr>
              <w:pStyle w:val="T3"/>
              <w:spacing w:before="0"/>
              <w:rPr>
                <w:rFonts w:ascii="Aptos" w:hAnsi="Aptos"/>
                <w:sz w:val="18"/>
                <w:szCs w:val="18"/>
              </w:rPr>
            </w:pPr>
          </w:p>
        </w:tc>
        <w:tc>
          <w:tcPr>
            <w:tcW w:w="8460" w:type="dxa"/>
          </w:tcPr>
          <w:p w14:paraId="2C7C7820"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Start and End Date </w:t>
            </w:r>
          </w:p>
        </w:tc>
      </w:tr>
      <w:tr w:rsidR="004910F0" w:rsidRPr="005F0DDB" w14:paraId="0F4D1911" w14:textId="77777777" w:rsidTr="0043246E">
        <w:tc>
          <w:tcPr>
            <w:tcW w:w="800" w:type="dxa"/>
          </w:tcPr>
          <w:p w14:paraId="65080190" w14:textId="77777777" w:rsidR="004910F0" w:rsidRPr="005F0DDB" w:rsidRDefault="004910F0">
            <w:pPr>
              <w:pStyle w:val="T3"/>
              <w:spacing w:before="0"/>
              <w:rPr>
                <w:rFonts w:ascii="Aptos" w:hAnsi="Aptos"/>
                <w:sz w:val="18"/>
                <w:szCs w:val="18"/>
              </w:rPr>
            </w:pPr>
          </w:p>
        </w:tc>
        <w:tc>
          <w:tcPr>
            <w:tcW w:w="8460" w:type="dxa"/>
          </w:tcPr>
          <w:p w14:paraId="7F30D44A"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Number of Training Hours </w:t>
            </w:r>
          </w:p>
        </w:tc>
      </w:tr>
      <w:tr w:rsidR="004910F0" w:rsidRPr="005F0DDB" w14:paraId="61ED7D8E" w14:textId="77777777" w:rsidTr="0043246E">
        <w:tc>
          <w:tcPr>
            <w:tcW w:w="800" w:type="dxa"/>
          </w:tcPr>
          <w:p w14:paraId="1BC75029" w14:textId="77777777" w:rsidR="004910F0" w:rsidRPr="005F0DDB" w:rsidRDefault="004910F0">
            <w:pPr>
              <w:pStyle w:val="T3"/>
              <w:spacing w:before="0"/>
              <w:rPr>
                <w:rFonts w:ascii="Aptos" w:hAnsi="Aptos"/>
                <w:sz w:val="18"/>
                <w:szCs w:val="18"/>
              </w:rPr>
            </w:pPr>
          </w:p>
        </w:tc>
        <w:tc>
          <w:tcPr>
            <w:tcW w:w="8460" w:type="dxa"/>
          </w:tcPr>
          <w:p w14:paraId="485AE419"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Delegates enrolled (name, payroll number, Department) </w:t>
            </w:r>
          </w:p>
        </w:tc>
      </w:tr>
      <w:tr w:rsidR="004910F0" w:rsidRPr="005F0DDB" w14:paraId="6F9A494C" w14:textId="77777777" w:rsidTr="0043246E">
        <w:tc>
          <w:tcPr>
            <w:tcW w:w="800" w:type="dxa"/>
          </w:tcPr>
          <w:p w14:paraId="6EF68EB1" w14:textId="77777777" w:rsidR="004910F0" w:rsidRPr="005F0DDB" w:rsidRDefault="004910F0">
            <w:pPr>
              <w:pStyle w:val="T3"/>
              <w:spacing w:before="0"/>
              <w:rPr>
                <w:rFonts w:ascii="Aptos" w:hAnsi="Aptos"/>
                <w:sz w:val="18"/>
                <w:szCs w:val="18"/>
              </w:rPr>
            </w:pPr>
          </w:p>
        </w:tc>
        <w:tc>
          <w:tcPr>
            <w:tcW w:w="8460" w:type="dxa"/>
          </w:tcPr>
          <w:p w14:paraId="03CD21E7"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Delegates attended </w:t>
            </w:r>
          </w:p>
        </w:tc>
      </w:tr>
      <w:tr w:rsidR="004910F0" w:rsidRPr="005F0DDB" w14:paraId="0A6F1D88" w14:textId="77777777" w:rsidTr="0043246E">
        <w:tc>
          <w:tcPr>
            <w:tcW w:w="800" w:type="dxa"/>
          </w:tcPr>
          <w:p w14:paraId="0CFAD329" w14:textId="77777777" w:rsidR="004910F0" w:rsidRPr="005F0DDB" w:rsidRDefault="004910F0">
            <w:pPr>
              <w:pStyle w:val="T3"/>
              <w:spacing w:before="0"/>
              <w:rPr>
                <w:rFonts w:ascii="Aptos" w:hAnsi="Aptos"/>
                <w:sz w:val="18"/>
                <w:szCs w:val="18"/>
              </w:rPr>
            </w:pPr>
          </w:p>
        </w:tc>
        <w:tc>
          <w:tcPr>
            <w:tcW w:w="8460" w:type="dxa"/>
          </w:tcPr>
          <w:p w14:paraId="0D838AC3"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Trainer </w:t>
            </w:r>
          </w:p>
        </w:tc>
      </w:tr>
      <w:tr w:rsidR="004910F0" w:rsidRPr="005F0DDB" w14:paraId="03CE6459" w14:textId="77777777" w:rsidTr="0043246E">
        <w:tc>
          <w:tcPr>
            <w:tcW w:w="800" w:type="dxa"/>
          </w:tcPr>
          <w:p w14:paraId="63CC90D8" w14:textId="77777777" w:rsidR="004910F0" w:rsidRPr="005F0DDB" w:rsidRDefault="004910F0">
            <w:pPr>
              <w:pStyle w:val="T3"/>
              <w:spacing w:before="0"/>
              <w:rPr>
                <w:rFonts w:ascii="Aptos" w:hAnsi="Aptos"/>
                <w:sz w:val="18"/>
                <w:szCs w:val="18"/>
              </w:rPr>
            </w:pPr>
          </w:p>
        </w:tc>
        <w:tc>
          <w:tcPr>
            <w:tcW w:w="8460" w:type="dxa"/>
          </w:tcPr>
          <w:p w14:paraId="39DD8F47"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Status (drop down - completed, scheduled, cancelled) </w:t>
            </w:r>
          </w:p>
        </w:tc>
      </w:tr>
      <w:tr w:rsidR="004910F0" w:rsidRPr="005F0DDB" w14:paraId="01D69D84" w14:textId="77777777" w:rsidTr="0043246E">
        <w:tc>
          <w:tcPr>
            <w:tcW w:w="800" w:type="dxa"/>
          </w:tcPr>
          <w:p w14:paraId="1FEC5DBC" w14:textId="77777777" w:rsidR="004910F0" w:rsidRPr="005F0DDB" w:rsidRDefault="004910F0">
            <w:pPr>
              <w:pStyle w:val="T3"/>
              <w:spacing w:before="0"/>
              <w:rPr>
                <w:rFonts w:ascii="Aptos" w:hAnsi="Aptos"/>
                <w:sz w:val="18"/>
                <w:szCs w:val="18"/>
              </w:rPr>
            </w:pPr>
          </w:p>
        </w:tc>
        <w:tc>
          <w:tcPr>
            <w:tcW w:w="8460" w:type="dxa"/>
          </w:tcPr>
          <w:p w14:paraId="49D4C000"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095EA5BE" w14:textId="77777777" w:rsidTr="0043246E">
        <w:tc>
          <w:tcPr>
            <w:tcW w:w="800" w:type="dxa"/>
          </w:tcPr>
          <w:p w14:paraId="21657871" w14:textId="77777777" w:rsidR="004910F0" w:rsidRPr="005F0DDB" w:rsidRDefault="004910F0">
            <w:pPr>
              <w:pStyle w:val="T3"/>
              <w:spacing w:before="0"/>
              <w:rPr>
                <w:rFonts w:ascii="Aptos" w:hAnsi="Aptos"/>
                <w:sz w:val="18"/>
                <w:szCs w:val="18"/>
              </w:rPr>
            </w:pPr>
          </w:p>
        </w:tc>
        <w:tc>
          <w:tcPr>
            <w:tcW w:w="8460" w:type="dxa"/>
          </w:tcPr>
          <w:p w14:paraId="4CCA5654" w14:textId="77777777" w:rsidR="004910F0" w:rsidRPr="005F0DDB" w:rsidRDefault="004910F0" w:rsidP="00070B87">
            <w:pPr>
              <w:pStyle w:val="T3"/>
              <w:numPr>
                <w:ilvl w:val="2"/>
                <w:numId w:val="44"/>
              </w:numPr>
              <w:spacing w:before="0"/>
              <w:ind w:left="454"/>
              <w:rPr>
                <w:rFonts w:ascii="Aptos" w:hAnsi="Aptos"/>
                <w:sz w:val="18"/>
                <w:szCs w:val="18"/>
              </w:rPr>
            </w:pPr>
            <w:r w:rsidRPr="005F0DDB">
              <w:rPr>
                <w:rFonts w:ascii="Aptos" w:hAnsi="Aptos"/>
                <w:sz w:val="18"/>
                <w:szCs w:val="18"/>
              </w:rPr>
              <w:t xml:space="preserve">Additional information such as accessibility requirements.   </w:t>
            </w:r>
          </w:p>
        </w:tc>
      </w:tr>
      <w:tr w:rsidR="004910F0" w:rsidRPr="005F0DDB" w14:paraId="7AF6B40E" w14:textId="77777777" w:rsidTr="0043246E">
        <w:tc>
          <w:tcPr>
            <w:tcW w:w="800" w:type="dxa"/>
          </w:tcPr>
          <w:p w14:paraId="0F09199B" w14:textId="77777777" w:rsidR="004910F0" w:rsidRPr="005F0DDB" w:rsidRDefault="004910F0">
            <w:pPr>
              <w:pStyle w:val="T3"/>
              <w:spacing w:before="0"/>
              <w:rPr>
                <w:rFonts w:ascii="Aptos" w:hAnsi="Aptos"/>
                <w:sz w:val="18"/>
                <w:szCs w:val="18"/>
              </w:rPr>
            </w:pPr>
            <w:r>
              <w:rPr>
                <w:rFonts w:ascii="Aptos" w:hAnsi="Aptos"/>
                <w:sz w:val="18"/>
                <w:szCs w:val="18"/>
              </w:rPr>
              <w:t xml:space="preserve">1.26.4 </w:t>
            </w:r>
          </w:p>
        </w:tc>
        <w:tc>
          <w:tcPr>
            <w:tcW w:w="8460" w:type="dxa"/>
          </w:tcPr>
          <w:p w14:paraId="6B280FE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members of staff to search for training courses online and book onto courses up to a maximum number of delegates. </w:t>
            </w:r>
          </w:p>
        </w:tc>
      </w:tr>
      <w:tr w:rsidR="004910F0" w:rsidRPr="005F0DDB" w14:paraId="40F9F722" w14:textId="77777777" w:rsidTr="0043246E">
        <w:tc>
          <w:tcPr>
            <w:tcW w:w="800" w:type="dxa"/>
          </w:tcPr>
          <w:p w14:paraId="656684A1"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5</w:t>
            </w:r>
          </w:p>
        </w:tc>
        <w:tc>
          <w:tcPr>
            <w:tcW w:w="8460" w:type="dxa"/>
          </w:tcPr>
          <w:p w14:paraId="28FB04F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send course booking requests to the requestor's line manager for approval. </w:t>
            </w:r>
          </w:p>
        </w:tc>
      </w:tr>
      <w:tr w:rsidR="004910F0" w:rsidRPr="005F0DDB" w14:paraId="3152BEB7" w14:textId="77777777" w:rsidTr="0043246E">
        <w:tc>
          <w:tcPr>
            <w:tcW w:w="800" w:type="dxa"/>
          </w:tcPr>
          <w:p w14:paraId="508A9BCE"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6</w:t>
            </w:r>
            <w:r w:rsidRPr="00501BED">
              <w:rPr>
                <w:rFonts w:ascii="Aptos" w:hAnsi="Aptos"/>
                <w:sz w:val="18"/>
                <w:szCs w:val="18"/>
              </w:rPr>
              <w:t xml:space="preserve"> </w:t>
            </w:r>
          </w:p>
        </w:tc>
        <w:tc>
          <w:tcPr>
            <w:tcW w:w="8460" w:type="dxa"/>
          </w:tcPr>
          <w:p w14:paraId="7088207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or reject a course booking for a member of their staff and generate an email to the applicable member of staff. </w:t>
            </w:r>
          </w:p>
        </w:tc>
      </w:tr>
      <w:tr w:rsidR="004910F0" w:rsidRPr="005F0DDB" w14:paraId="3ED60EF7" w14:textId="77777777" w:rsidTr="0043246E">
        <w:tc>
          <w:tcPr>
            <w:tcW w:w="800" w:type="dxa"/>
          </w:tcPr>
          <w:p w14:paraId="4E6B3697"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7</w:t>
            </w:r>
            <w:r w:rsidRPr="00501BED">
              <w:rPr>
                <w:rFonts w:ascii="Aptos" w:hAnsi="Aptos"/>
                <w:sz w:val="18"/>
                <w:szCs w:val="18"/>
              </w:rPr>
              <w:t xml:space="preserve"> </w:t>
            </w:r>
          </w:p>
        </w:tc>
        <w:tc>
          <w:tcPr>
            <w:tcW w:w="8460" w:type="dxa"/>
          </w:tcPr>
          <w:p w14:paraId="021A1CF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accept bookings for courses which are already fully booked. </w:t>
            </w:r>
          </w:p>
        </w:tc>
      </w:tr>
      <w:tr w:rsidR="004910F0" w:rsidRPr="005F0DDB" w14:paraId="74148258" w14:textId="77777777" w:rsidTr="0043246E">
        <w:tc>
          <w:tcPr>
            <w:tcW w:w="800" w:type="dxa"/>
          </w:tcPr>
          <w:p w14:paraId="3508EE67"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8</w:t>
            </w:r>
            <w:r w:rsidRPr="00501BED">
              <w:rPr>
                <w:rFonts w:ascii="Aptos" w:hAnsi="Aptos"/>
                <w:sz w:val="18"/>
                <w:szCs w:val="18"/>
              </w:rPr>
              <w:t xml:space="preserve"> </w:t>
            </w:r>
          </w:p>
        </w:tc>
        <w:tc>
          <w:tcPr>
            <w:tcW w:w="8460" w:type="dxa"/>
          </w:tcPr>
          <w:p w14:paraId="32AEB9A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people to add themselves to a 'waiting list' for courses which are fully booked. </w:t>
            </w:r>
          </w:p>
        </w:tc>
      </w:tr>
      <w:tr w:rsidR="004910F0" w:rsidRPr="005F0DDB" w14:paraId="1818A8A6" w14:textId="77777777" w:rsidTr="0043246E">
        <w:tc>
          <w:tcPr>
            <w:tcW w:w="800" w:type="dxa"/>
          </w:tcPr>
          <w:p w14:paraId="51D96BE5"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9</w:t>
            </w:r>
            <w:r w:rsidRPr="00501BED">
              <w:rPr>
                <w:rFonts w:ascii="Aptos" w:hAnsi="Aptos"/>
                <w:sz w:val="18"/>
                <w:szCs w:val="18"/>
              </w:rPr>
              <w:t xml:space="preserve"> </w:t>
            </w:r>
          </w:p>
        </w:tc>
        <w:tc>
          <w:tcPr>
            <w:tcW w:w="8460" w:type="dxa"/>
          </w:tcPr>
          <w:p w14:paraId="1D0D08D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administrator System users to cancel bookings. </w:t>
            </w:r>
          </w:p>
        </w:tc>
      </w:tr>
      <w:tr w:rsidR="004910F0" w:rsidRPr="005F0DDB" w14:paraId="31F54154" w14:textId="77777777" w:rsidTr="0043246E">
        <w:tc>
          <w:tcPr>
            <w:tcW w:w="800" w:type="dxa"/>
          </w:tcPr>
          <w:p w14:paraId="050AB6E9"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10</w:t>
            </w:r>
            <w:r w:rsidRPr="00501BED">
              <w:rPr>
                <w:rFonts w:ascii="Aptos" w:hAnsi="Aptos"/>
                <w:sz w:val="18"/>
                <w:szCs w:val="18"/>
              </w:rPr>
              <w:t xml:space="preserve"> </w:t>
            </w:r>
          </w:p>
        </w:tc>
        <w:tc>
          <w:tcPr>
            <w:tcW w:w="8460" w:type="dxa"/>
          </w:tcPr>
          <w:p w14:paraId="0717AA8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generate an automated email to the delegate confirming their place on the course. </w:t>
            </w:r>
          </w:p>
        </w:tc>
      </w:tr>
      <w:tr w:rsidR="004910F0" w:rsidRPr="005F0DDB" w14:paraId="5D1FA94A" w14:textId="77777777" w:rsidTr="0043246E">
        <w:tc>
          <w:tcPr>
            <w:tcW w:w="800" w:type="dxa"/>
          </w:tcPr>
          <w:p w14:paraId="28D7EFE9"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11</w:t>
            </w:r>
          </w:p>
        </w:tc>
        <w:tc>
          <w:tcPr>
            <w:tcW w:w="8460" w:type="dxa"/>
          </w:tcPr>
          <w:p w14:paraId="7F1B808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a booking is cancelled on a course which was full, the System should automatically email the first person on the 'waiting list' advising them that there has been a cancellation and asking if they still wish to attend the course. </w:t>
            </w:r>
          </w:p>
        </w:tc>
      </w:tr>
      <w:tr w:rsidR="004910F0" w:rsidRPr="005F0DDB" w14:paraId="610C7005" w14:textId="77777777" w:rsidTr="0043246E">
        <w:tc>
          <w:tcPr>
            <w:tcW w:w="800" w:type="dxa"/>
          </w:tcPr>
          <w:p w14:paraId="22AE76B1"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12</w:t>
            </w:r>
          </w:p>
        </w:tc>
        <w:tc>
          <w:tcPr>
            <w:tcW w:w="8460" w:type="dxa"/>
          </w:tcPr>
          <w:p w14:paraId="1A0C32F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potential delegate to accept or reject the invite. </w:t>
            </w:r>
          </w:p>
        </w:tc>
      </w:tr>
      <w:tr w:rsidR="004910F0" w:rsidRPr="005F0DDB" w14:paraId="2C362C1C" w14:textId="77777777" w:rsidTr="0043246E">
        <w:tc>
          <w:tcPr>
            <w:tcW w:w="800" w:type="dxa"/>
          </w:tcPr>
          <w:p w14:paraId="3532496E"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13</w:t>
            </w:r>
          </w:p>
        </w:tc>
        <w:tc>
          <w:tcPr>
            <w:tcW w:w="8460" w:type="dxa"/>
          </w:tcPr>
          <w:p w14:paraId="6537E41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add the new delegate to the event's delegate list and increase the delegate numbers accordingly </w:t>
            </w:r>
          </w:p>
        </w:tc>
      </w:tr>
      <w:tr w:rsidR="004910F0" w:rsidRPr="005F0DDB" w14:paraId="69FEBCD0" w14:textId="77777777" w:rsidTr="0043246E">
        <w:tc>
          <w:tcPr>
            <w:tcW w:w="800" w:type="dxa"/>
          </w:tcPr>
          <w:p w14:paraId="3546FB46"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14</w:t>
            </w:r>
          </w:p>
        </w:tc>
        <w:tc>
          <w:tcPr>
            <w:tcW w:w="8460" w:type="dxa"/>
          </w:tcPr>
          <w:p w14:paraId="7F2282B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administrator System users to book courses on behalf of employees who have no internet access. </w:t>
            </w:r>
          </w:p>
        </w:tc>
      </w:tr>
      <w:tr w:rsidR="004910F0" w:rsidRPr="005F0DDB" w14:paraId="69688FBA" w14:textId="77777777" w:rsidTr="0043246E">
        <w:tc>
          <w:tcPr>
            <w:tcW w:w="800" w:type="dxa"/>
          </w:tcPr>
          <w:p w14:paraId="6C9E7943"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15</w:t>
            </w:r>
          </w:p>
        </w:tc>
        <w:tc>
          <w:tcPr>
            <w:tcW w:w="8460" w:type="dxa"/>
          </w:tcPr>
          <w:p w14:paraId="169EE94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Once courses have been completed, the System should be capable of generating an automated email to each delegate of the course, inviting them to complete an online evaluation form or link to external survey system. Delegates should be sent a link to complete this form and then a reminder one week later. </w:t>
            </w:r>
          </w:p>
        </w:tc>
      </w:tr>
      <w:tr w:rsidR="004910F0" w:rsidRPr="005F0DDB" w14:paraId="25D2A012" w14:textId="77777777" w:rsidTr="0043246E">
        <w:tc>
          <w:tcPr>
            <w:tcW w:w="800" w:type="dxa"/>
          </w:tcPr>
          <w:p w14:paraId="6B5EB639"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16</w:t>
            </w:r>
          </w:p>
        </w:tc>
        <w:tc>
          <w:tcPr>
            <w:tcW w:w="8460" w:type="dxa"/>
          </w:tcPr>
          <w:p w14:paraId="2B8198E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trainees to complete an online course evaluation. </w:t>
            </w:r>
          </w:p>
        </w:tc>
      </w:tr>
      <w:tr w:rsidR="004910F0" w:rsidRPr="005F0DDB" w14:paraId="329D3B29" w14:textId="77777777" w:rsidTr="0043246E">
        <w:tc>
          <w:tcPr>
            <w:tcW w:w="800" w:type="dxa"/>
          </w:tcPr>
          <w:p w14:paraId="1C538C16"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17</w:t>
            </w:r>
          </w:p>
        </w:tc>
        <w:tc>
          <w:tcPr>
            <w:tcW w:w="8460" w:type="dxa"/>
          </w:tcPr>
          <w:p w14:paraId="4C31EE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identify all members of staff who have not been on the mandatory courses. </w:t>
            </w:r>
          </w:p>
        </w:tc>
      </w:tr>
      <w:tr w:rsidR="004910F0" w:rsidRPr="005F0DDB" w14:paraId="702D2220" w14:textId="77777777" w:rsidTr="0043246E">
        <w:tc>
          <w:tcPr>
            <w:tcW w:w="800" w:type="dxa"/>
          </w:tcPr>
          <w:p w14:paraId="54F35A1A"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18</w:t>
            </w:r>
          </w:p>
        </w:tc>
        <w:tc>
          <w:tcPr>
            <w:tcW w:w="8460" w:type="dxa"/>
          </w:tcPr>
          <w:p w14:paraId="16D478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able to bulk email an identified group of staff, including staff who have not completed a mandatory course. </w:t>
            </w:r>
          </w:p>
        </w:tc>
      </w:tr>
      <w:tr w:rsidR="004910F0" w:rsidRPr="005F0DDB" w14:paraId="0073E24F" w14:textId="77777777" w:rsidTr="0043246E">
        <w:tc>
          <w:tcPr>
            <w:tcW w:w="800" w:type="dxa"/>
          </w:tcPr>
          <w:p w14:paraId="0E832B27"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19</w:t>
            </w:r>
          </w:p>
        </w:tc>
        <w:tc>
          <w:tcPr>
            <w:tcW w:w="8460" w:type="dxa"/>
          </w:tcPr>
          <w:p w14:paraId="591B1E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bulk booking of employees onto trainings. </w:t>
            </w:r>
          </w:p>
        </w:tc>
      </w:tr>
      <w:tr w:rsidR="004910F0" w:rsidRPr="005F0DDB" w14:paraId="4843F2E8" w14:textId="77777777" w:rsidTr="0043246E">
        <w:tc>
          <w:tcPr>
            <w:tcW w:w="800" w:type="dxa"/>
          </w:tcPr>
          <w:p w14:paraId="78BDAAEA"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20</w:t>
            </w:r>
          </w:p>
        </w:tc>
        <w:tc>
          <w:tcPr>
            <w:tcW w:w="8460" w:type="dxa"/>
          </w:tcPr>
          <w:p w14:paraId="1F52D8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employee to be transferred from one training to the next available if necessary. </w:t>
            </w:r>
          </w:p>
        </w:tc>
      </w:tr>
      <w:tr w:rsidR="004910F0" w:rsidRPr="005F0DDB" w14:paraId="5CEFC38B" w14:textId="77777777" w:rsidTr="0043246E">
        <w:tc>
          <w:tcPr>
            <w:tcW w:w="800" w:type="dxa"/>
          </w:tcPr>
          <w:p w14:paraId="71CA76CF"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21</w:t>
            </w:r>
          </w:p>
        </w:tc>
        <w:tc>
          <w:tcPr>
            <w:tcW w:w="8460" w:type="dxa"/>
          </w:tcPr>
          <w:p w14:paraId="7F3CDC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Where a training agreement is put in place this should be logged on a training record and flag up during the leaver process if the training details are within the prescribed repayment period.  </w:t>
            </w:r>
          </w:p>
        </w:tc>
      </w:tr>
      <w:tr w:rsidR="004910F0" w:rsidRPr="005F0DDB" w14:paraId="7331188E" w14:textId="77777777" w:rsidTr="0043246E">
        <w:tc>
          <w:tcPr>
            <w:tcW w:w="800" w:type="dxa"/>
          </w:tcPr>
          <w:p w14:paraId="752D9D4F"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22</w:t>
            </w:r>
          </w:p>
        </w:tc>
        <w:tc>
          <w:tcPr>
            <w:tcW w:w="8460" w:type="dxa"/>
          </w:tcPr>
          <w:p w14:paraId="71F8DC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customisable workflow which determines how training course booking requests are processed. This workflow will be agreed during implementation and should be fully configurable by the Institution post implementation at no additional cost. </w:t>
            </w:r>
          </w:p>
        </w:tc>
      </w:tr>
      <w:tr w:rsidR="004910F0" w:rsidRPr="005F0DDB" w14:paraId="319519DA" w14:textId="77777777" w:rsidTr="0043246E">
        <w:tc>
          <w:tcPr>
            <w:tcW w:w="800" w:type="dxa"/>
          </w:tcPr>
          <w:p w14:paraId="3D8806FB"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23</w:t>
            </w:r>
          </w:p>
        </w:tc>
        <w:tc>
          <w:tcPr>
            <w:tcW w:w="8460" w:type="dxa"/>
          </w:tcPr>
          <w:p w14:paraId="2680ADB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enable staff and their line manager(s) to view, update, amend and download their own training records.   </w:t>
            </w:r>
          </w:p>
        </w:tc>
      </w:tr>
      <w:tr w:rsidR="004910F0" w:rsidRPr="005F0DDB" w14:paraId="06620967" w14:textId="77777777" w:rsidTr="0043246E">
        <w:tc>
          <w:tcPr>
            <w:tcW w:w="800" w:type="dxa"/>
            <w:shd w:val="clear" w:color="auto" w:fill="DEEAF6" w:themeFill="accent1" w:themeFillTint="33"/>
          </w:tcPr>
          <w:p w14:paraId="400D87E7" w14:textId="77777777" w:rsidR="004910F0" w:rsidRPr="005F0DDB" w:rsidRDefault="004910F0">
            <w:pPr>
              <w:pStyle w:val="T3"/>
              <w:spacing w:before="0"/>
              <w:rPr>
                <w:rFonts w:ascii="Aptos" w:hAnsi="Aptos"/>
                <w:sz w:val="18"/>
                <w:szCs w:val="18"/>
              </w:rPr>
            </w:pPr>
            <w:r>
              <w:rPr>
                <w:rFonts w:ascii="Aptos" w:hAnsi="Aptos"/>
                <w:sz w:val="18"/>
                <w:szCs w:val="18"/>
              </w:rPr>
              <w:t>1.27</w:t>
            </w:r>
          </w:p>
        </w:tc>
        <w:tc>
          <w:tcPr>
            <w:tcW w:w="8460" w:type="dxa"/>
            <w:shd w:val="clear" w:color="auto" w:fill="DEEAF6" w:themeFill="accent1" w:themeFillTint="33"/>
          </w:tcPr>
          <w:p w14:paraId="62237C3D" w14:textId="05200DBE" w:rsidR="004910F0" w:rsidRPr="005F0DDB" w:rsidRDefault="004910F0">
            <w:pPr>
              <w:pStyle w:val="T3"/>
              <w:spacing w:before="0"/>
              <w:rPr>
                <w:rFonts w:ascii="Aptos" w:hAnsi="Aptos"/>
                <w:sz w:val="18"/>
                <w:szCs w:val="18"/>
              </w:rPr>
            </w:pPr>
            <w:r w:rsidRPr="005F0DDB">
              <w:rPr>
                <w:rFonts w:ascii="Aptos" w:hAnsi="Aptos"/>
                <w:sz w:val="18"/>
                <w:szCs w:val="18"/>
              </w:rPr>
              <w:t xml:space="preserve">Internal Staff Training &amp; Development Reports </w:t>
            </w:r>
            <w:r w:rsidR="00345423">
              <w:rPr>
                <w:rFonts w:ascii="Aptos" w:hAnsi="Aptos"/>
                <w:sz w:val="18"/>
                <w:szCs w:val="18"/>
              </w:rPr>
              <w:t xml:space="preserve">– ideally with mechanisms to identify equivalent courses (e.g. equal opportunities s is now often also referred to as Equality and Diversity and Inclusion), and that has the facility to report participation in mandatory courses </w:t>
            </w:r>
          </w:p>
        </w:tc>
      </w:tr>
      <w:tr w:rsidR="004910F0" w:rsidRPr="005F0DDB" w14:paraId="3184EC0E" w14:textId="77777777" w:rsidTr="0043246E">
        <w:tc>
          <w:tcPr>
            <w:tcW w:w="800" w:type="dxa"/>
          </w:tcPr>
          <w:p w14:paraId="7A0F74B4" w14:textId="77777777" w:rsidR="004910F0" w:rsidRPr="005F0DDB" w:rsidRDefault="004910F0">
            <w:pPr>
              <w:pStyle w:val="T3"/>
              <w:spacing w:before="0"/>
              <w:rPr>
                <w:rFonts w:ascii="Aptos" w:hAnsi="Aptos"/>
                <w:sz w:val="18"/>
                <w:szCs w:val="18"/>
              </w:rPr>
            </w:pPr>
            <w:r>
              <w:rPr>
                <w:rFonts w:ascii="Aptos" w:hAnsi="Aptos"/>
                <w:sz w:val="18"/>
                <w:szCs w:val="18"/>
              </w:rPr>
              <w:t>1.27.1</w:t>
            </w:r>
          </w:p>
        </w:tc>
        <w:tc>
          <w:tcPr>
            <w:tcW w:w="8460" w:type="dxa"/>
          </w:tcPr>
          <w:p w14:paraId="3DFD17C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Course Event Enrolments:  The System shall allow the user to generate a report which includes the following information, and without limitation, for everyone enrolled for a course that has not yet taken place, ordered by Course start date: - </w:t>
            </w:r>
          </w:p>
        </w:tc>
      </w:tr>
      <w:tr w:rsidR="002E32CA" w:rsidRPr="005F0DDB" w14:paraId="4C861F0D" w14:textId="77777777" w:rsidTr="0043246E">
        <w:tc>
          <w:tcPr>
            <w:tcW w:w="800" w:type="dxa"/>
          </w:tcPr>
          <w:p w14:paraId="45EBD501" w14:textId="77777777" w:rsidR="002E32CA" w:rsidRPr="005F0DDB" w:rsidRDefault="002E32CA">
            <w:pPr>
              <w:pStyle w:val="T3"/>
              <w:spacing w:before="0"/>
              <w:rPr>
                <w:rFonts w:ascii="Aptos" w:hAnsi="Aptos"/>
                <w:sz w:val="18"/>
                <w:szCs w:val="18"/>
              </w:rPr>
            </w:pPr>
          </w:p>
        </w:tc>
        <w:tc>
          <w:tcPr>
            <w:tcW w:w="8460" w:type="dxa"/>
          </w:tcPr>
          <w:p w14:paraId="03577091" w14:textId="2CF4882C" w:rsidR="002E32CA" w:rsidRPr="005F0DDB" w:rsidRDefault="002E32CA" w:rsidP="00070B87">
            <w:pPr>
              <w:pStyle w:val="T3"/>
              <w:numPr>
                <w:ilvl w:val="2"/>
                <w:numId w:val="45"/>
              </w:numPr>
              <w:spacing w:before="0"/>
              <w:ind w:left="454"/>
              <w:rPr>
                <w:rFonts w:ascii="Aptos" w:hAnsi="Aptos"/>
                <w:sz w:val="18"/>
                <w:szCs w:val="18"/>
              </w:rPr>
            </w:pPr>
            <w:r>
              <w:rPr>
                <w:rFonts w:ascii="Aptos" w:hAnsi="Aptos"/>
                <w:sz w:val="18"/>
                <w:szCs w:val="18"/>
              </w:rPr>
              <w:t xml:space="preserve">Employee Reference Number </w:t>
            </w:r>
          </w:p>
        </w:tc>
      </w:tr>
      <w:tr w:rsidR="004910F0" w:rsidRPr="005F0DDB" w14:paraId="502C5136" w14:textId="77777777" w:rsidTr="0043246E">
        <w:tc>
          <w:tcPr>
            <w:tcW w:w="800" w:type="dxa"/>
          </w:tcPr>
          <w:p w14:paraId="53609D9E" w14:textId="77777777" w:rsidR="004910F0" w:rsidRPr="005F0DDB" w:rsidRDefault="004910F0">
            <w:pPr>
              <w:pStyle w:val="T3"/>
              <w:spacing w:before="0"/>
              <w:rPr>
                <w:rFonts w:ascii="Aptos" w:hAnsi="Aptos"/>
                <w:sz w:val="18"/>
                <w:szCs w:val="18"/>
              </w:rPr>
            </w:pPr>
          </w:p>
        </w:tc>
        <w:tc>
          <w:tcPr>
            <w:tcW w:w="8460" w:type="dxa"/>
          </w:tcPr>
          <w:p w14:paraId="3C8B89A5"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Surname </w:t>
            </w:r>
          </w:p>
        </w:tc>
      </w:tr>
      <w:tr w:rsidR="004910F0" w:rsidRPr="005F0DDB" w14:paraId="4C239307" w14:textId="77777777" w:rsidTr="0043246E">
        <w:tc>
          <w:tcPr>
            <w:tcW w:w="800" w:type="dxa"/>
          </w:tcPr>
          <w:p w14:paraId="4F346F64" w14:textId="77777777" w:rsidR="004910F0" w:rsidRPr="005F0DDB" w:rsidRDefault="004910F0">
            <w:pPr>
              <w:pStyle w:val="T3"/>
              <w:spacing w:before="0"/>
              <w:rPr>
                <w:rFonts w:ascii="Aptos" w:hAnsi="Aptos"/>
                <w:sz w:val="18"/>
                <w:szCs w:val="18"/>
              </w:rPr>
            </w:pPr>
          </w:p>
        </w:tc>
        <w:tc>
          <w:tcPr>
            <w:tcW w:w="8460" w:type="dxa"/>
          </w:tcPr>
          <w:p w14:paraId="29A222F3"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First Name </w:t>
            </w:r>
          </w:p>
        </w:tc>
      </w:tr>
      <w:tr w:rsidR="004910F0" w:rsidRPr="005F0DDB" w14:paraId="7902642C" w14:textId="77777777" w:rsidTr="0043246E">
        <w:tc>
          <w:tcPr>
            <w:tcW w:w="800" w:type="dxa"/>
          </w:tcPr>
          <w:p w14:paraId="0BCC49B7" w14:textId="77777777" w:rsidR="004910F0" w:rsidRPr="005F0DDB" w:rsidRDefault="004910F0">
            <w:pPr>
              <w:pStyle w:val="T3"/>
              <w:spacing w:before="0"/>
              <w:rPr>
                <w:rFonts w:ascii="Aptos" w:hAnsi="Aptos"/>
                <w:sz w:val="18"/>
                <w:szCs w:val="18"/>
              </w:rPr>
            </w:pPr>
          </w:p>
        </w:tc>
        <w:tc>
          <w:tcPr>
            <w:tcW w:w="8460" w:type="dxa"/>
          </w:tcPr>
          <w:p w14:paraId="3734A09C"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Title </w:t>
            </w:r>
          </w:p>
        </w:tc>
      </w:tr>
      <w:tr w:rsidR="004910F0" w:rsidRPr="005F0DDB" w14:paraId="715FA242" w14:textId="77777777" w:rsidTr="0043246E">
        <w:tc>
          <w:tcPr>
            <w:tcW w:w="800" w:type="dxa"/>
          </w:tcPr>
          <w:p w14:paraId="6BC9F494" w14:textId="77777777" w:rsidR="004910F0" w:rsidRPr="005F0DDB" w:rsidRDefault="004910F0">
            <w:pPr>
              <w:pStyle w:val="T3"/>
              <w:spacing w:before="0"/>
              <w:rPr>
                <w:rFonts w:ascii="Aptos" w:hAnsi="Aptos"/>
                <w:sz w:val="18"/>
                <w:szCs w:val="18"/>
              </w:rPr>
            </w:pPr>
          </w:p>
        </w:tc>
        <w:tc>
          <w:tcPr>
            <w:tcW w:w="8460" w:type="dxa"/>
          </w:tcPr>
          <w:p w14:paraId="3DB8B0B3"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Course enrolled on </w:t>
            </w:r>
          </w:p>
        </w:tc>
      </w:tr>
      <w:tr w:rsidR="004910F0" w:rsidRPr="005F0DDB" w14:paraId="600F0A5A" w14:textId="77777777" w:rsidTr="0043246E">
        <w:tc>
          <w:tcPr>
            <w:tcW w:w="800" w:type="dxa"/>
          </w:tcPr>
          <w:p w14:paraId="7CE0B901" w14:textId="77777777" w:rsidR="004910F0" w:rsidRPr="005F0DDB" w:rsidRDefault="004910F0">
            <w:pPr>
              <w:pStyle w:val="T3"/>
              <w:spacing w:before="0"/>
              <w:rPr>
                <w:rFonts w:ascii="Aptos" w:hAnsi="Aptos"/>
                <w:sz w:val="18"/>
                <w:szCs w:val="18"/>
              </w:rPr>
            </w:pPr>
          </w:p>
        </w:tc>
        <w:tc>
          <w:tcPr>
            <w:tcW w:w="8460" w:type="dxa"/>
          </w:tcPr>
          <w:p w14:paraId="54266575"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Date of course </w:t>
            </w:r>
          </w:p>
        </w:tc>
      </w:tr>
      <w:tr w:rsidR="004910F0" w:rsidRPr="005F0DDB" w14:paraId="0357C3FE" w14:textId="77777777" w:rsidTr="0043246E">
        <w:tc>
          <w:tcPr>
            <w:tcW w:w="800" w:type="dxa"/>
          </w:tcPr>
          <w:p w14:paraId="3C0CF829" w14:textId="77777777" w:rsidR="004910F0" w:rsidRPr="005F0DDB" w:rsidRDefault="004910F0">
            <w:pPr>
              <w:pStyle w:val="T3"/>
              <w:spacing w:before="0"/>
              <w:rPr>
                <w:rFonts w:ascii="Aptos" w:hAnsi="Aptos"/>
                <w:sz w:val="18"/>
                <w:szCs w:val="18"/>
              </w:rPr>
            </w:pPr>
          </w:p>
        </w:tc>
        <w:tc>
          <w:tcPr>
            <w:tcW w:w="8460" w:type="dxa"/>
          </w:tcPr>
          <w:p w14:paraId="58991216"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4801594E" w14:textId="77777777" w:rsidTr="0043246E">
        <w:tc>
          <w:tcPr>
            <w:tcW w:w="800" w:type="dxa"/>
          </w:tcPr>
          <w:p w14:paraId="59068D43" w14:textId="77777777" w:rsidR="004910F0" w:rsidRPr="005F0DDB" w:rsidRDefault="004910F0">
            <w:pPr>
              <w:pStyle w:val="T3"/>
              <w:spacing w:before="0"/>
              <w:rPr>
                <w:rFonts w:ascii="Aptos" w:hAnsi="Aptos"/>
                <w:sz w:val="18"/>
                <w:szCs w:val="18"/>
              </w:rPr>
            </w:pPr>
          </w:p>
        </w:tc>
        <w:tc>
          <w:tcPr>
            <w:tcW w:w="8460" w:type="dxa"/>
          </w:tcPr>
          <w:p w14:paraId="6B6620B3"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Department/School </w:t>
            </w:r>
          </w:p>
        </w:tc>
      </w:tr>
      <w:tr w:rsidR="004910F0" w:rsidRPr="005F0DDB" w14:paraId="16FD977D" w14:textId="77777777" w:rsidTr="0043246E">
        <w:tc>
          <w:tcPr>
            <w:tcW w:w="800" w:type="dxa"/>
          </w:tcPr>
          <w:p w14:paraId="76CBDCED" w14:textId="77777777" w:rsidR="004910F0" w:rsidRPr="005F0DDB" w:rsidRDefault="004910F0">
            <w:pPr>
              <w:pStyle w:val="T3"/>
              <w:spacing w:before="0"/>
              <w:rPr>
                <w:rFonts w:ascii="Aptos" w:hAnsi="Aptos"/>
                <w:sz w:val="18"/>
                <w:szCs w:val="18"/>
              </w:rPr>
            </w:pPr>
          </w:p>
        </w:tc>
        <w:tc>
          <w:tcPr>
            <w:tcW w:w="8460" w:type="dxa"/>
          </w:tcPr>
          <w:p w14:paraId="05E756E7"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Line Manager </w:t>
            </w:r>
          </w:p>
        </w:tc>
      </w:tr>
      <w:tr w:rsidR="004910F0" w:rsidRPr="005F0DDB" w14:paraId="3198C679" w14:textId="77777777" w:rsidTr="0043246E">
        <w:tc>
          <w:tcPr>
            <w:tcW w:w="800" w:type="dxa"/>
          </w:tcPr>
          <w:p w14:paraId="19A95966" w14:textId="77777777" w:rsidR="004910F0" w:rsidRPr="005F0DDB" w:rsidRDefault="004910F0">
            <w:pPr>
              <w:pStyle w:val="T3"/>
              <w:spacing w:before="0"/>
              <w:rPr>
                <w:rFonts w:ascii="Aptos" w:hAnsi="Aptos"/>
                <w:sz w:val="18"/>
                <w:szCs w:val="18"/>
              </w:rPr>
            </w:pPr>
          </w:p>
        </w:tc>
        <w:tc>
          <w:tcPr>
            <w:tcW w:w="8460" w:type="dxa"/>
          </w:tcPr>
          <w:p w14:paraId="10D7605F" w14:textId="77777777" w:rsidR="004910F0" w:rsidRPr="005F0DDB" w:rsidRDefault="004910F0" w:rsidP="00070B87">
            <w:pPr>
              <w:pStyle w:val="T3"/>
              <w:numPr>
                <w:ilvl w:val="2"/>
                <w:numId w:val="45"/>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575229CA" w14:textId="77777777" w:rsidTr="0043246E">
        <w:tc>
          <w:tcPr>
            <w:tcW w:w="800" w:type="dxa"/>
          </w:tcPr>
          <w:p w14:paraId="4D02DF02" w14:textId="77777777" w:rsidR="004910F0" w:rsidRPr="005F0DDB" w:rsidRDefault="004910F0">
            <w:pPr>
              <w:pStyle w:val="T3"/>
              <w:spacing w:before="0"/>
              <w:rPr>
                <w:rFonts w:ascii="Aptos" w:hAnsi="Aptos"/>
                <w:sz w:val="18"/>
                <w:szCs w:val="18"/>
              </w:rPr>
            </w:pPr>
            <w:r>
              <w:rPr>
                <w:rFonts w:ascii="Aptos" w:hAnsi="Aptos"/>
                <w:sz w:val="18"/>
                <w:szCs w:val="18"/>
              </w:rPr>
              <w:t>1.27.2</w:t>
            </w:r>
          </w:p>
        </w:tc>
        <w:tc>
          <w:tcPr>
            <w:tcW w:w="8460" w:type="dxa"/>
          </w:tcPr>
          <w:p w14:paraId="02321B6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Available Courses:  The System shall allow the user to generate a report which details the following information for all courses available, ordered by course start date: - </w:t>
            </w:r>
          </w:p>
        </w:tc>
      </w:tr>
      <w:tr w:rsidR="004910F0" w:rsidRPr="005F0DDB" w14:paraId="4B550CA2" w14:textId="77777777" w:rsidTr="0043246E">
        <w:tc>
          <w:tcPr>
            <w:tcW w:w="800" w:type="dxa"/>
          </w:tcPr>
          <w:p w14:paraId="061A0F64" w14:textId="77777777" w:rsidR="004910F0" w:rsidRPr="005F0DDB" w:rsidRDefault="004910F0">
            <w:pPr>
              <w:pStyle w:val="T3"/>
              <w:spacing w:before="0"/>
              <w:rPr>
                <w:rFonts w:ascii="Aptos" w:hAnsi="Aptos"/>
                <w:sz w:val="18"/>
                <w:szCs w:val="18"/>
              </w:rPr>
            </w:pPr>
          </w:p>
        </w:tc>
        <w:tc>
          <w:tcPr>
            <w:tcW w:w="8460" w:type="dxa"/>
          </w:tcPr>
          <w:p w14:paraId="30CD341D"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Course ID </w:t>
            </w:r>
          </w:p>
        </w:tc>
      </w:tr>
      <w:tr w:rsidR="004910F0" w:rsidRPr="005F0DDB" w14:paraId="0CB0F11E" w14:textId="77777777" w:rsidTr="0043246E">
        <w:tc>
          <w:tcPr>
            <w:tcW w:w="800" w:type="dxa"/>
          </w:tcPr>
          <w:p w14:paraId="18D2835D" w14:textId="77777777" w:rsidR="004910F0" w:rsidRPr="005F0DDB" w:rsidRDefault="004910F0">
            <w:pPr>
              <w:pStyle w:val="T3"/>
              <w:spacing w:before="0"/>
              <w:rPr>
                <w:rFonts w:ascii="Aptos" w:hAnsi="Aptos"/>
                <w:sz w:val="18"/>
                <w:szCs w:val="18"/>
              </w:rPr>
            </w:pPr>
          </w:p>
        </w:tc>
        <w:tc>
          <w:tcPr>
            <w:tcW w:w="8460" w:type="dxa"/>
          </w:tcPr>
          <w:p w14:paraId="5F063876"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Course Title </w:t>
            </w:r>
          </w:p>
        </w:tc>
      </w:tr>
      <w:tr w:rsidR="004910F0" w:rsidRPr="005F0DDB" w14:paraId="48A6A38A" w14:textId="77777777" w:rsidTr="0043246E">
        <w:tc>
          <w:tcPr>
            <w:tcW w:w="800" w:type="dxa"/>
          </w:tcPr>
          <w:p w14:paraId="7B1ED51A" w14:textId="77777777" w:rsidR="004910F0" w:rsidRPr="005F0DDB" w:rsidRDefault="004910F0">
            <w:pPr>
              <w:pStyle w:val="T3"/>
              <w:spacing w:before="0"/>
              <w:rPr>
                <w:rFonts w:ascii="Aptos" w:hAnsi="Aptos"/>
                <w:sz w:val="18"/>
                <w:szCs w:val="18"/>
              </w:rPr>
            </w:pPr>
          </w:p>
        </w:tc>
        <w:tc>
          <w:tcPr>
            <w:tcW w:w="8460" w:type="dxa"/>
          </w:tcPr>
          <w:p w14:paraId="68E2320A"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Course event ID </w:t>
            </w:r>
          </w:p>
        </w:tc>
      </w:tr>
      <w:tr w:rsidR="004910F0" w:rsidRPr="005F0DDB" w14:paraId="64756BBF" w14:textId="77777777" w:rsidTr="0043246E">
        <w:tc>
          <w:tcPr>
            <w:tcW w:w="800" w:type="dxa"/>
          </w:tcPr>
          <w:p w14:paraId="3BDCD347" w14:textId="77777777" w:rsidR="004910F0" w:rsidRPr="005F0DDB" w:rsidRDefault="004910F0">
            <w:pPr>
              <w:pStyle w:val="T3"/>
              <w:spacing w:before="0"/>
              <w:rPr>
                <w:rFonts w:ascii="Aptos" w:hAnsi="Aptos"/>
                <w:sz w:val="18"/>
                <w:szCs w:val="18"/>
              </w:rPr>
            </w:pPr>
          </w:p>
        </w:tc>
        <w:tc>
          <w:tcPr>
            <w:tcW w:w="8460" w:type="dxa"/>
          </w:tcPr>
          <w:p w14:paraId="21A22515"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Date of course  </w:t>
            </w:r>
          </w:p>
        </w:tc>
      </w:tr>
      <w:tr w:rsidR="004910F0" w:rsidRPr="005F0DDB" w14:paraId="0F76712C" w14:textId="77777777" w:rsidTr="0043246E">
        <w:tc>
          <w:tcPr>
            <w:tcW w:w="800" w:type="dxa"/>
          </w:tcPr>
          <w:p w14:paraId="07B3656B" w14:textId="77777777" w:rsidR="004910F0" w:rsidRPr="005F0DDB" w:rsidRDefault="004910F0">
            <w:pPr>
              <w:pStyle w:val="T3"/>
              <w:spacing w:before="0"/>
              <w:rPr>
                <w:rFonts w:ascii="Aptos" w:hAnsi="Aptos"/>
                <w:sz w:val="18"/>
                <w:szCs w:val="18"/>
              </w:rPr>
            </w:pPr>
          </w:p>
        </w:tc>
        <w:tc>
          <w:tcPr>
            <w:tcW w:w="8460" w:type="dxa"/>
          </w:tcPr>
          <w:p w14:paraId="084663FC"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Actual number of delegates booked </w:t>
            </w:r>
          </w:p>
        </w:tc>
      </w:tr>
      <w:tr w:rsidR="004910F0" w:rsidRPr="005F0DDB" w14:paraId="2AE93A3C" w14:textId="77777777" w:rsidTr="0043246E">
        <w:tc>
          <w:tcPr>
            <w:tcW w:w="800" w:type="dxa"/>
          </w:tcPr>
          <w:p w14:paraId="4DE0686B" w14:textId="77777777" w:rsidR="004910F0" w:rsidRPr="005F0DDB" w:rsidRDefault="004910F0">
            <w:pPr>
              <w:pStyle w:val="T3"/>
              <w:spacing w:before="0"/>
              <w:rPr>
                <w:rFonts w:ascii="Aptos" w:hAnsi="Aptos"/>
                <w:sz w:val="18"/>
                <w:szCs w:val="18"/>
              </w:rPr>
            </w:pPr>
          </w:p>
        </w:tc>
        <w:tc>
          <w:tcPr>
            <w:tcW w:w="8460" w:type="dxa"/>
          </w:tcPr>
          <w:p w14:paraId="3512BCFE"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0A4E2D53" w14:textId="77777777" w:rsidTr="0043246E">
        <w:tc>
          <w:tcPr>
            <w:tcW w:w="800" w:type="dxa"/>
          </w:tcPr>
          <w:p w14:paraId="506BE118" w14:textId="77777777" w:rsidR="004910F0" w:rsidRPr="005F0DDB" w:rsidRDefault="004910F0">
            <w:pPr>
              <w:pStyle w:val="T3"/>
              <w:spacing w:before="0"/>
              <w:rPr>
                <w:rFonts w:ascii="Aptos" w:hAnsi="Aptos"/>
                <w:sz w:val="18"/>
                <w:szCs w:val="18"/>
              </w:rPr>
            </w:pPr>
          </w:p>
        </w:tc>
        <w:tc>
          <w:tcPr>
            <w:tcW w:w="8460" w:type="dxa"/>
          </w:tcPr>
          <w:p w14:paraId="55A732A1" w14:textId="77777777" w:rsidR="004910F0" w:rsidRPr="005F0DDB" w:rsidRDefault="004910F0" w:rsidP="00070B87">
            <w:pPr>
              <w:pStyle w:val="T3"/>
              <w:numPr>
                <w:ilvl w:val="2"/>
                <w:numId w:val="46"/>
              </w:numPr>
              <w:spacing w:before="0"/>
              <w:ind w:left="595" w:hanging="567"/>
              <w:rPr>
                <w:rFonts w:ascii="Aptos" w:hAnsi="Aptos"/>
                <w:sz w:val="18"/>
                <w:szCs w:val="18"/>
              </w:rPr>
            </w:pPr>
            <w:r w:rsidRPr="005F0DDB">
              <w:rPr>
                <w:rFonts w:ascii="Aptos" w:hAnsi="Aptos"/>
                <w:sz w:val="18"/>
                <w:szCs w:val="18"/>
              </w:rPr>
              <w:t xml:space="preserve">Course cost </w:t>
            </w:r>
          </w:p>
        </w:tc>
      </w:tr>
      <w:tr w:rsidR="004910F0" w:rsidRPr="005F0DDB" w14:paraId="031729A7" w14:textId="77777777" w:rsidTr="0043246E">
        <w:tc>
          <w:tcPr>
            <w:tcW w:w="800" w:type="dxa"/>
          </w:tcPr>
          <w:p w14:paraId="742D6CAA" w14:textId="77777777" w:rsidR="004910F0" w:rsidRPr="005F0DDB" w:rsidRDefault="004910F0">
            <w:pPr>
              <w:pStyle w:val="T3"/>
              <w:spacing w:before="0"/>
              <w:rPr>
                <w:rFonts w:ascii="Aptos" w:hAnsi="Aptos"/>
                <w:sz w:val="18"/>
                <w:szCs w:val="18"/>
              </w:rPr>
            </w:pPr>
            <w:r>
              <w:rPr>
                <w:rFonts w:ascii="Aptos" w:hAnsi="Aptos"/>
                <w:sz w:val="18"/>
                <w:szCs w:val="18"/>
              </w:rPr>
              <w:t>1.27.3</w:t>
            </w:r>
          </w:p>
        </w:tc>
        <w:tc>
          <w:tcPr>
            <w:tcW w:w="8460" w:type="dxa"/>
          </w:tcPr>
          <w:p w14:paraId="0DAEB9B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report should detail a count of the total number of courses available at the bottom of the report.  </w:t>
            </w:r>
          </w:p>
        </w:tc>
      </w:tr>
      <w:tr w:rsidR="004910F0" w:rsidRPr="005F0DDB" w14:paraId="2FA34E31" w14:textId="77777777" w:rsidTr="0043246E">
        <w:tc>
          <w:tcPr>
            <w:tcW w:w="800" w:type="dxa"/>
          </w:tcPr>
          <w:p w14:paraId="2AA5976D" w14:textId="77777777" w:rsidR="004910F0" w:rsidRPr="005F0DDB" w:rsidRDefault="004910F0">
            <w:pPr>
              <w:pStyle w:val="T3"/>
              <w:spacing w:before="0"/>
              <w:rPr>
                <w:rFonts w:ascii="Aptos" w:hAnsi="Aptos"/>
                <w:sz w:val="18"/>
                <w:szCs w:val="18"/>
              </w:rPr>
            </w:pPr>
            <w:r>
              <w:rPr>
                <w:rFonts w:ascii="Aptos" w:hAnsi="Aptos"/>
                <w:sz w:val="18"/>
                <w:szCs w:val="18"/>
              </w:rPr>
              <w:t>1.27.4</w:t>
            </w:r>
          </w:p>
        </w:tc>
        <w:tc>
          <w:tcPr>
            <w:tcW w:w="8460" w:type="dxa"/>
          </w:tcPr>
          <w:p w14:paraId="2DAF0D7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Past Course Events.  The System should allow the user to generate a report which details the following information for all course events which took place between two specific date parameters: - </w:t>
            </w:r>
          </w:p>
        </w:tc>
      </w:tr>
      <w:tr w:rsidR="004910F0" w:rsidRPr="005F0DDB" w14:paraId="5D14B925" w14:textId="77777777" w:rsidTr="0043246E">
        <w:tc>
          <w:tcPr>
            <w:tcW w:w="800" w:type="dxa"/>
          </w:tcPr>
          <w:p w14:paraId="26FB72BD" w14:textId="77777777" w:rsidR="004910F0" w:rsidRPr="005F0DDB" w:rsidRDefault="004910F0">
            <w:pPr>
              <w:pStyle w:val="T3"/>
              <w:spacing w:before="0"/>
              <w:rPr>
                <w:rFonts w:ascii="Aptos" w:hAnsi="Aptos"/>
                <w:sz w:val="18"/>
                <w:szCs w:val="18"/>
              </w:rPr>
            </w:pPr>
          </w:p>
        </w:tc>
        <w:tc>
          <w:tcPr>
            <w:tcW w:w="8460" w:type="dxa"/>
          </w:tcPr>
          <w:p w14:paraId="176D7456"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Course ID </w:t>
            </w:r>
          </w:p>
        </w:tc>
      </w:tr>
      <w:tr w:rsidR="004910F0" w:rsidRPr="005F0DDB" w14:paraId="19DA0CF0" w14:textId="77777777" w:rsidTr="0043246E">
        <w:tc>
          <w:tcPr>
            <w:tcW w:w="800" w:type="dxa"/>
          </w:tcPr>
          <w:p w14:paraId="7F0F993A" w14:textId="77777777" w:rsidR="004910F0" w:rsidRPr="005F0DDB" w:rsidRDefault="004910F0">
            <w:pPr>
              <w:pStyle w:val="T3"/>
              <w:spacing w:before="0"/>
              <w:rPr>
                <w:rFonts w:ascii="Aptos" w:hAnsi="Aptos"/>
                <w:sz w:val="18"/>
                <w:szCs w:val="18"/>
              </w:rPr>
            </w:pPr>
          </w:p>
        </w:tc>
        <w:tc>
          <w:tcPr>
            <w:tcW w:w="8460" w:type="dxa"/>
          </w:tcPr>
          <w:p w14:paraId="14764FA4"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Course Title </w:t>
            </w:r>
          </w:p>
        </w:tc>
      </w:tr>
      <w:tr w:rsidR="004910F0" w:rsidRPr="005F0DDB" w14:paraId="237300F9" w14:textId="77777777" w:rsidTr="0043246E">
        <w:tc>
          <w:tcPr>
            <w:tcW w:w="800" w:type="dxa"/>
          </w:tcPr>
          <w:p w14:paraId="5D2F1C2B" w14:textId="77777777" w:rsidR="004910F0" w:rsidRPr="005F0DDB" w:rsidRDefault="004910F0">
            <w:pPr>
              <w:pStyle w:val="T3"/>
              <w:spacing w:before="0"/>
              <w:rPr>
                <w:rFonts w:ascii="Aptos" w:hAnsi="Aptos"/>
                <w:sz w:val="18"/>
                <w:szCs w:val="18"/>
              </w:rPr>
            </w:pPr>
          </w:p>
        </w:tc>
        <w:tc>
          <w:tcPr>
            <w:tcW w:w="8460" w:type="dxa"/>
          </w:tcPr>
          <w:p w14:paraId="7358744F"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Course event ID </w:t>
            </w:r>
          </w:p>
        </w:tc>
      </w:tr>
      <w:tr w:rsidR="004910F0" w:rsidRPr="005F0DDB" w14:paraId="06FAFA8A" w14:textId="77777777" w:rsidTr="0043246E">
        <w:tc>
          <w:tcPr>
            <w:tcW w:w="800" w:type="dxa"/>
          </w:tcPr>
          <w:p w14:paraId="0DF9171E" w14:textId="77777777" w:rsidR="004910F0" w:rsidRPr="005F0DDB" w:rsidRDefault="004910F0">
            <w:pPr>
              <w:pStyle w:val="T3"/>
              <w:spacing w:before="0"/>
              <w:rPr>
                <w:rFonts w:ascii="Aptos" w:hAnsi="Aptos"/>
                <w:sz w:val="18"/>
                <w:szCs w:val="18"/>
              </w:rPr>
            </w:pPr>
          </w:p>
        </w:tc>
        <w:tc>
          <w:tcPr>
            <w:tcW w:w="8460" w:type="dxa"/>
          </w:tcPr>
          <w:p w14:paraId="27F89864"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Date of course  </w:t>
            </w:r>
          </w:p>
        </w:tc>
      </w:tr>
      <w:tr w:rsidR="004910F0" w:rsidRPr="005F0DDB" w14:paraId="6D7D0550" w14:textId="77777777" w:rsidTr="0043246E">
        <w:tc>
          <w:tcPr>
            <w:tcW w:w="800" w:type="dxa"/>
          </w:tcPr>
          <w:p w14:paraId="656A3B2D" w14:textId="77777777" w:rsidR="004910F0" w:rsidRPr="005F0DDB" w:rsidRDefault="004910F0">
            <w:pPr>
              <w:pStyle w:val="T3"/>
              <w:spacing w:before="0"/>
              <w:rPr>
                <w:rFonts w:ascii="Aptos" w:hAnsi="Aptos"/>
                <w:sz w:val="18"/>
                <w:szCs w:val="18"/>
              </w:rPr>
            </w:pPr>
          </w:p>
        </w:tc>
        <w:tc>
          <w:tcPr>
            <w:tcW w:w="8460" w:type="dxa"/>
          </w:tcPr>
          <w:p w14:paraId="376D0C48"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Actual number of delegates booked </w:t>
            </w:r>
          </w:p>
        </w:tc>
      </w:tr>
      <w:tr w:rsidR="004910F0" w:rsidRPr="005F0DDB" w14:paraId="7EF791EB" w14:textId="77777777" w:rsidTr="0043246E">
        <w:tc>
          <w:tcPr>
            <w:tcW w:w="800" w:type="dxa"/>
          </w:tcPr>
          <w:p w14:paraId="7041C220" w14:textId="77777777" w:rsidR="004910F0" w:rsidRPr="005F0DDB" w:rsidRDefault="004910F0">
            <w:pPr>
              <w:pStyle w:val="T3"/>
              <w:spacing w:before="0"/>
              <w:rPr>
                <w:rFonts w:ascii="Aptos" w:hAnsi="Aptos"/>
                <w:sz w:val="18"/>
                <w:szCs w:val="18"/>
              </w:rPr>
            </w:pPr>
          </w:p>
        </w:tc>
        <w:tc>
          <w:tcPr>
            <w:tcW w:w="8460" w:type="dxa"/>
          </w:tcPr>
          <w:p w14:paraId="25C12D67"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Actual number attended </w:t>
            </w:r>
          </w:p>
        </w:tc>
      </w:tr>
      <w:tr w:rsidR="004910F0" w:rsidRPr="005F0DDB" w14:paraId="4D30AAC3" w14:textId="77777777" w:rsidTr="0043246E">
        <w:tc>
          <w:tcPr>
            <w:tcW w:w="800" w:type="dxa"/>
          </w:tcPr>
          <w:p w14:paraId="7AA5EBD7" w14:textId="77777777" w:rsidR="004910F0" w:rsidRPr="005F0DDB" w:rsidRDefault="004910F0">
            <w:pPr>
              <w:pStyle w:val="T3"/>
              <w:spacing w:before="0"/>
              <w:rPr>
                <w:rFonts w:ascii="Aptos" w:hAnsi="Aptos"/>
                <w:sz w:val="18"/>
                <w:szCs w:val="18"/>
              </w:rPr>
            </w:pPr>
          </w:p>
        </w:tc>
        <w:tc>
          <w:tcPr>
            <w:tcW w:w="8460" w:type="dxa"/>
          </w:tcPr>
          <w:p w14:paraId="4A558087"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Surname, Forename of delegates </w:t>
            </w:r>
          </w:p>
        </w:tc>
      </w:tr>
      <w:tr w:rsidR="004910F0" w:rsidRPr="005F0DDB" w14:paraId="5DC22F38" w14:textId="77777777" w:rsidTr="0043246E">
        <w:tc>
          <w:tcPr>
            <w:tcW w:w="800" w:type="dxa"/>
          </w:tcPr>
          <w:p w14:paraId="5F13CE02" w14:textId="77777777" w:rsidR="004910F0" w:rsidRPr="005F0DDB" w:rsidRDefault="004910F0">
            <w:pPr>
              <w:pStyle w:val="T3"/>
              <w:spacing w:before="0"/>
              <w:rPr>
                <w:rFonts w:ascii="Aptos" w:hAnsi="Aptos"/>
                <w:sz w:val="18"/>
                <w:szCs w:val="18"/>
              </w:rPr>
            </w:pPr>
          </w:p>
        </w:tc>
        <w:tc>
          <w:tcPr>
            <w:tcW w:w="8460" w:type="dxa"/>
          </w:tcPr>
          <w:p w14:paraId="15D31465"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Department/School Status (drop down - completed, scheduled, cancelled) </w:t>
            </w:r>
          </w:p>
        </w:tc>
      </w:tr>
      <w:tr w:rsidR="004910F0" w:rsidRPr="005F0DDB" w14:paraId="039E5F92" w14:textId="77777777" w:rsidTr="0043246E">
        <w:tc>
          <w:tcPr>
            <w:tcW w:w="800" w:type="dxa"/>
          </w:tcPr>
          <w:p w14:paraId="7D9A70F3" w14:textId="77777777" w:rsidR="004910F0" w:rsidRPr="005F0DDB" w:rsidRDefault="004910F0">
            <w:pPr>
              <w:pStyle w:val="T3"/>
              <w:spacing w:before="0"/>
              <w:rPr>
                <w:rFonts w:ascii="Aptos" w:hAnsi="Aptos"/>
                <w:sz w:val="18"/>
                <w:szCs w:val="18"/>
              </w:rPr>
            </w:pPr>
          </w:p>
        </w:tc>
        <w:tc>
          <w:tcPr>
            <w:tcW w:w="8460" w:type="dxa"/>
          </w:tcPr>
          <w:p w14:paraId="28EC12EA"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Course Cost </w:t>
            </w:r>
          </w:p>
        </w:tc>
      </w:tr>
      <w:tr w:rsidR="004910F0" w:rsidRPr="005F0DDB" w14:paraId="05C11255" w14:textId="77777777" w:rsidTr="0043246E">
        <w:tc>
          <w:tcPr>
            <w:tcW w:w="800" w:type="dxa"/>
          </w:tcPr>
          <w:p w14:paraId="6DC51F3B" w14:textId="77777777" w:rsidR="004910F0" w:rsidRPr="005F0DDB" w:rsidRDefault="004910F0">
            <w:pPr>
              <w:pStyle w:val="T3"/>
              <w:spacing w:before="0"/>
              <w:rPr>
                <w:rFonts w:ascii="Aptos" w:hAnsi="Aptos"/>
                <w:sz w:val="18"/>
                <w:szCs w:val="18"/>
              </w:rPr>
            </w:pPr>
          </w:p>
        </w:tc>
        <w:tc>
          <w:tcPr>
            <w:tcW w:w="8460" w:type="dxa"/>
          </w:tcPr>
          <w:p w14:paraId="3E4C074E"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Number of completed evaluations </w:t>
            </w:r>
          </w:p>
        </w:tc>
      </w:tr>
      <w:tr w:rsidR="004910F0" w:rsidRPr="005F0DDB" w14:paraId="5E40E5C6" w14:textId="77777777" w:rsidTr="0043246E">
        <w:tc>
          <w:tcPr>
            <w:tcW w:w="800" w:type="dxa"/>
          </w:tcPr>
          <w:p w14:paraId="5AE8F5EF" w14:textId="77777777" w:rsidR="004910F0" w:rsidRPr="005F0DDB" w:rsidRDefault="004910F0">
            <w:pPr>
              <w:pStyle w:val="T3"/>
              <w:spacing w:before="0"/>
              <w:rPr>
                <w:rFonts w:ascii="Aptos" w:hAnsi="Aptos"/>
                <w:sz w:val="18"/>
                <w:szCs w:val="18"/>
              </w:rPr>
            </w:pPr>
          </w:p>
        </w:tc>
        <w:tc>
          <w:tcPr>
            <w:tcW w:w="8460" w:type="dxa"/>
          </w:tcPr>
          <w:p w14:paraId="362FAE5D" w14:textId="77777777" w:rsidR="004910F0" w:rsidRPr="005F0DDB" w:rsidRDefault="004910F0" w:rsidP="00070B87">
            <w:pPr>
              <w:pStyle w:val="T3"/>
              <w:numPr>
                <w:ilvl w:val="2"/>
                <w:numId w:val="47"/>
              </w:numPr>
              <w:tabs>
                <w:tab w:val="left" w:pos="484"/>
              </w:tabs>
              <w:spacing w:before="0"/>
              <w:ind w:left="454" w:hanging="426"/>
              <w:rPr>
                <w:rFonts w:ascii="Aptos" w:hAnsi="Aptos"/>
                <w:sz w:val="18"/>
                <w:szCs w:val="18"/>
              </w:rPr>
            </w:pPr>
            <w:r w:rsidRPr="005F0DDB">
              <w:rPr>
                <w:rFonts w:ascii="Aptos" w:hAnsi="Aptos"/>
                <w:sz w:val="18"/>
                <w:szCs w:val="18"/>
              </w:rPr>
              <w:t xml:space="preserve">Average evaluation score </w:t>
            </w:r>
          </w:p>
        </w:tc>
      </w:tr>
      <w:tr w:rsidR="004910F0" w:rsidRPr="005F0DDB" w14:paraId="342F23C6" w14:textId="77777777" w:rsidTr="0043246E">
        <w:tc>
          <w:tcPr>
            <w:tcW w:w="800" w:type="dxa"/>
          </w:tcPr>
          <w:p w14:paraId="7ABBBB69" w14:textId="77777777" w:rsidR="004910F0" w:rsidRPr="005F0DDB" w:rsidRDefault="004910F0">
            <w:pPr>
              <w:pStyle w:val="T3"/>
              <w:spacing w:before="0"/>
              <w:rPr>
                <w:rFonts w:ascii="Aptos" w:hAnsi="Aptos"/>
                <w:sz w:val="18"/>
                <w:szCs w:val="18"/>
              </w:rPr>
            </w:pPr>
            <w:r>
              <w:rPr>
                <w:rFonts w:ascii="Aptos" w:hAnsi="Aptos"/>
                <w:sz w:val="18"/>
                <w:szCs w:val="18"/>
              </w:rPr>
              <w:t>1.27.5</w:t>
            </w:r>
          </w:p>
        </w:tc>
        <w:tc>
          <w:tcPr>
            <w:tcW w:w="8460" w:type="dxa"/>
          </w:tcPr>
          <w:p w14:paraId="0F11AD3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Enrolment List By Event:  The System should be able to produce a report which details the following information for all courses available, ordered by course start date:  </w:t>
            </w:r>
          </w:p>
        </w:tc>
      </w:tr>
      <w:tr w:rsidR="004910F0" w:rsidRPr="005F0DDB" w14:paraId="1F070996" w14:textId="77777777" w:rsidTr="0043246E">
        <w:tc>
          <w:tcPr>
            <w:tcW w:w="800" w:type="dxa"/>
          </w:tcPr>
          <w:p w14:paraId="0F7C2206" w14:textId="77777777" w:rsidR="004910F0" w:rsidRPr="005F0DDB" w:rsidRDefault="004910F0">
            <w:pPr>
              <w:pStyle w:val="T3"/>
              <w:spacing w:before="0"/>
              <w:rPr>
                <w:rFonts w:ascii="Aptos" w:hAnsi="Aptos"/>
                <w:sz w:val="18"/>
                <w:szCs w:val="18"/>
              </w:rPr>
            </w:pPr>
          </w:p>
        </w:tc>
        <w:tc>
          <w:tcPr>
            <w:tcW w:w="8460" w:type="dxa"/>
          </w:tcPr>
          <w:p w14:paraId="2831F169"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Course ID </w:t>
            </w:r>
          </w:p>
        </w:tc>
      </w:tr>
      <w:tr w:rsidR="004910F0" w:rsidRPr="005F0DDB" w14:paraId="4C4B95EF" w14:textId="77777777" w:rsidTr="0043246E">
        <w:tc>
          <w:tcPr>
            <w:tcW w:w="800" w:type="dxa"/>
          </w:tcPr>
          <w:p w14:paraId="6C077B0F" w14:textId="77777777" w:rsidR="004910F0" w:rsidRPr="005F0DDB" w:rsidRDefault="004910F0">
            <w:pPr>
              <w:pStyle w:val="T3"/>
              <w:spacing w:before="0"/>
              <w:rPr>
                <w:rFonts w:ascii="Aptos" w:hAnsi="Aptos"/>
                <w:sz w:val="18"/>
                <w:szCs w:val="18"/>
              </w:rPr>
            </w:pPr>
          </w:p>
        </w:tc>
        <w:tc>
          <w:tcPr>
            <w:tcW w:w="8460" w:type="dxa"/>
          </w:tcPr>
          <w:p w14:paraId="7608D7CC"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Course Title </w:t>
            </w:r>
          </w:p>
        </w:tc>
      </w:tr>
      <w:tr w:rsidR="004910F0" w:rsidRPr="005F0DDB" w14:paraId="7542C8CA" w14:textId="77777777" w:rsidTr="0043246E">
        <w:tc>
          <w:tcPr>
            <w:tcW w:w="800" w:type="dxa"/>
          </w:tcPr>
          <w:p w14:paraId="0AC3D02A" w14:textId="77777777" w:rsidR="004910F0" w:rsidRPr="005F0DDB" w:rsidRDefault="004910F0">
            <w:pPr>
              <w:pStyle w:val="T3"/>
              <w:spacing w:before="0"/>
              <w:rPr>
                <w:rFonts w:ascii="Aptos" w:hAnsi="Aptos"/>
                <w:sz w:val="18"/>
                <w:szCs w:val="18"/>
              </w:rPr>
            </w:pPr>
          </w:p>
        </w:tc>
        <w:tc>
          <w:tcPr>
            <w:tcW w:w="8460" w:type="dxa"/>
          </w:tcPr>
          <w:p w14:paraId="151582AC"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Course event ID </w:t>
            </w:r>
          </w:p>
        </w:tc>
      </w:tr>
      <w:tr w:rsidR="004910F0" w:rsidRPr="005F0DDB" w14:paraId="2DB407C6" w14:textId="77777777" w:rsidTr="0043246E">
        <w:tc>
          <w:tcPr>
            <w:tcW w:w="800" w:type="dxa"/>
          </w:tcPr>
          <w:p w14:paraId="1E1DD217" w14:textId="77777777" w:rsidR="004910F0" w:rsidRPr="005F0DDB" w:rsidRDefault="004910F0">
            <w:pPr>
              <w:pStyle w:val="T3"/>
              <w:spacing w:before="0"/>
              <w:rPr>
                <w:rFonts w:ascii="Aptos" w:hAnsi="Aptos"/>
                <w:sz w:val="18"/>
                <w:szCs w:val="18"/>
              </w:rPr>
            </w:pPr>
          </w:p>
        </w:tc>
        <w:tc>
          <w:tcPr>
            <w:tcW w:w="8460" w:type="dxa"/>
          </w:tcPr>
          <w:p w14:paraId="791174A0"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Course start date </w:t>
            </w:r>
          </w:p>
        </w:tc>
      </w:tr>
      <w:tr w:rsidR="004910F0" w:rsidRPr="005F0DDB" w14:paraId="5D71FA23" w14:textId="77777777" w:rsidTr="0043246E">
        <w:tc>
          <w:tcPr>
            <w:tcW w:w="800" w:type="dxa"/>
          </w:tcPr>
          <w:p w14:paraId="6E9B1543" w14:textId="77777777" w:rsidR="004910F0" w:rsidRPr="005F0DDB" w:rsidRDefault="004910F0">
            <w:pPr>
              <w:pStyle w:val="T3"/>
              <w:spacing w:before="0"/>
              <w:rPr>
                <w:rFonts w:ascii="Aptos" w:hAnsi="Aptos"/>
                <w:sz w:val="18"/>
                <w:szCs w:val="18"/>
              </w:rPr>
            </w:pPr>
          </w:p>
        </w:tc>
        <w:tc>
          <w:tcPr>
            <w:tcW w:w="8460" w:type="dxa"/>
          </w:tcPr>
          <w:p w14:paraId="4E8B9F7A"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Then detail the following information for everyone enrolled on the course:- • Surname, Forename </w:t>
            </w:r>
          </w:p>
        </w:tc>
      </w:tr>
      <w:tr w:rsidR="004910F0" w:rsidRPr="005F0DDB" w14:paraId="0CB17641" w14:textId="77777777" w:rsidTr="0043246E">
        <w:tc>
          <w:tcPr>
            <w:tcW w:w="800" w:type="dxa"/>
          </w:tcPr>
          <w:p w14:paraId="7896035A" w14:textId="77777777" w:rsidR="004910F0" w:rsidRPr="005F0DDB" w:rsidRDefault="004910F0">
            <w:pPr>
              <w:pStyle w:val="T3"/>
              <w:spacing w:before="0"/>
              <w:rPr>
                <w:rFonts w:ascii="Aptos" w:hAnsi="Aptos"/>
                <w:sz w:val="18"/>
                <w:szCs w:val="18"/>
              </w:rPr>
            </w:pPr>
          </w:p>
        </w:tc>
        <w:tc>
          <w:tcPr>
            <w:tcW w:w="8460" w:type="dxa"/>
          </w:tcPr>
          <w:p w14:paraId="2E0B9074" w14:textId="77777777" w:rsidR="004910F0" w:rsidRPr="005F0DDB" w:rsidRDefault="004910F0" w:rsidP="00070B87">
            <w:pPr>
              <w:pStyle w:val="T3"/>
              <w:numPr>
                <w:ilvl w:val="2"/>
                <w:numId w:val="48"/>
              </w:numPr>
              <w:spacing w:before="0"/>
              <w:ind w:left="454"/>
              <w:rPr>
                <w:rFonts w:ascii="Aptos" w:hAnsi="Aptos"/>
                <w:sz w:val="18"/>
                <w:szCs w:val="18"/>
              </w:rPr>
            </w:pPr>
            <w:r w:rsidRPr="005F0DDB">
              <w:rPr>
                <w:rFonts w:ascii="Aptos" w:hAnsi="Aptos"/>
                <w:sz w:val="18"/>
                <w:szCs w:val="18"/>
              </w:rPr>
              <w:t xml:space="preserve">Status (booked, cancelled, withdrawn, waiting list) </w:t>
            </w:r>
          </w:p>
        </w:tc>
      </w:tr>
      <w:tr w:rsidR="004910F0" w:rsidRPr="005F0DDB" w14:paraId="326F34B4" w14:textId="77777777" w:rsidTr="0043246E">
        <w:tc>
          <w:tcPr>
            <w:tcW w:w="800" w:type="dxa"/>
          </w:tcPr>
          <w:p w14:paraId="0F12535D" w14:textId="77777777" w:rsidR="004910F0" w:rsidRPr="005F0DDB" w:rsidRDefault="004910F0">
            <w:pPr>
              <w:pStyle w:val="T3"/>
              <w:spacing w:before="0"/>
              <w:rPr>
                <w:rFonts w:ascii="Aptos" w:hAnsi="Aptos"/>
                <w:sz w:val="18"/>
                <w:szCs w:val="18"/>
              </w:rPr>
            </w:pPr>
            <w:r>
              <w:rPr>
                <w:rFonts w:ascii="Aptos" w:hAnsi="Aptos"/>
                <w:sz w:val="18"/>
                <w:szCs w:val="18"/>
              </w:rPr>
              <w:t>1.27.6</w:t>
            </w:r>
          </w:p>
        </w:tc>
        <w:tc>
          <w:tcPr>
            <w:tcW w:w="8460" w:type="dxa"/>
          </w:tcPr>
          <w:p w14:paraId="4D14CFA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report should then detail a count of the total number of delegates enrolled on each course. </w:t>
            </w:r>
          </w:p>
        </w:tc>
      </w:tr>
      <w:tr w:rsidR="004910F0" w:rsidRPr="005F0DDB" w14:paraId="7ACAF6F6" w14:textId="77777777" w:rsidTr="0043246E">
        <w:tc>
          <w:tcPr>
            <w:tcW w:w="800" w:type="dxa"/>
          </w:tcPr>
          <w:p w14:paraId="6F459A9B" w14:textId="77777777" w:rsidR="004910F0" w:rsidRPr="005F0DDB" w:rsidRDefault="004910F0">
            <w:pPr>
              <w:pStyle w:val="T3"/>
              <w:spacing w:before="0"/>
              <w:rPr>
                <w:rFonts w:ascii="Aptos" w:hAnsi="Aptos"/>
                <w:sz w:val="18"/>
                <w:szCs w:val="18"/>
              </w:rPr>
            </w:pPr>
          </w:p>
        </w:tc>
        <w:tc>
          <w:tcPr>
            <w:tcW w:w="8460" w:type="dxa"/>
          </w:tcPr>
          <w:p w14:paraId="5C49158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Course non-attendance: The System shall allow the user to generate a report which details the following information for all the staff who have not attended a specific course: - </w:t>
            </w:r>
          </w:p>
        </w:tc>
      </w:tr>
      <w:tr w:rsidR="004910F0" w:rsidRPr="005F0DDB" w14:paraId="0FFDD41C" w14:textId="77777777" w:rsidTr="0043246E">
        <w:tc>
          <w:tcPr>
            <w:tcW w:w="800" w:type="dxa"/>
          </w:tcPr>
          <w:p w14:paraId="57713A4B" w14:textId="77777777" w:rsidR="004910F0" w:rsidRPr="005F0DDB" w:rsidRDefault="004910F0">
            <w:pPr>
              <w:pStyle w:val="T3"/>
              <w:spacing w:before="0"/>
              <w:rPr>
                <w:rFonts w:ascii="Aptos" w:hAnsi="Aptos"/>
                <w:sz w:val="18"/>
                <w:szCs w:val="18"/>
              </w:rPr>
            </w:pPr>
          </w:p>
        </w:tc>
        <w:tc>
          <w:tcPr>
            <w:tcW w:w="8460" w:type="dxa"/>
          </w:tcPr>
          <w:p w14:paraId="2DD64410"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Course ID </w:t>
            </w:r>
          </w:p>
        </w:tc>
      </w:tr>
      <w:tr w:rsidR="004910F0" w:rsidRPr="005F0DDB" w14:paraId="46A2907F" w14:textId="77777777" w:rsidTr="0043246E">
        <w:tc>
          <w:tcPr>
            <w:tcW w:w="800" w:type="dxa"/>
          </w:tcPr>
          <w:p w14:paraId="17BEF5CA" w14:textId="77777777" w:rsidR="004910F0" w:rsidRPr="005F0DDB" w:rsidRDefault="004910F0">
            <w:pPr>
              <w:pStyle w:val="T3"/>
              <w:spacing w:before="0"/>
              <w:rPr>
                <w:rFonts w:ascii="Aptos" w:hAnsi="Aptos"/>
                <w:sz w:val="18"/>
                <w:szCs w:val="18"/>
              </w:rPr>
            </w:pPr>
          </w:p>
        </w:tc>
        <w:tc>
          <w:tcPr>
            <w:tcW w:w="8460" w:type="dxa"/>
          </w:tcPr>
          <w:p w14:paraId="13E80207"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Course Title </w:t>
            </w:r>
          </w:p>
        </w:tc>
      </w:tr>
      <w:tr w:rsidR="004910F0" w:rsidRPr="005F0DDB" w14:paraId="523A8287" w14:textId="77777777" w:rsidTr="0043246E">
        <w:tc>
          <w:tcPr>
            <w:tcW w:w="800" w:type="dxa"/>
          </w:tcPr>
          <w:p w14:paraId="658E3CB0" w14:textId="77777777" w:rsidR="004910F0" w:rsidRPr="005F0DDB" w:rsidRDefault="004910F0">
            <w:pPr>
              <w:pStyle w:val="T3"/>
              <w:spacing w:before="0"/>
              <w:rPr>
                <w:rFonts w:ascii="Aptos" w:hAnsi="Aptos"/>
                <w:sz w:val="18"/>
                <w:szCs w:val="18"/>
              </w:rPr>
            </w:pPr>
          </w:p>
        </w:tc>
        <w:tc>
          <w:tcPr>
            <w:tcW w:w="8460" w:type="dxa"/>
          </w:tcPr>
          <w:p w14:paraId="1CBB2300"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Is Course Compulsory </w:t>
            </w:r>
          </w:p>
        </w:tc>
      </w:tr>
      <w:tr w:rsidR="004910F0" w:rsidRPr="005F0DDB" w14:paraId="31BF3112" w14:textId="77777777" w:rsidTr="0043246E">
        <w:tc>
          <w:tcPr>
            <w:tcW w:w="800" w:type="dxa"/>
          </w:tcPr>
          <w:p w14:paraId="29AE527B" w14:textId="77777777" w:rsidR="004910F0" w:rsidRPr="005F0DDB" w:rsidRDefault="004910F0">
            <w:pPr>
              <w:pStyle w:val="T3"/>
              <w:spacing w:before="0"/>
              <w:rPr>
                <w:rFonts w:ascii="Aptos" w:hAnsi="Aptos"/>
                <w:sz w:val="18"/>
                <w:szCs w:val="18"/>
              </w:rPr>
            </w:pPr>
          </w:p>
        </w:tc>
        <w:tc>
          <w:tcPr>
            <w:tcW w:w="8460" w:type="dxa"/>
          </w:tcPr>
          <w:p w14:paraId="1F9EFF91"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08717FBE" w14:textId="77777777" w:rsidTr="0043246E">
        <w:tc>
          <w:tcPr>
            <w:tcW w:w="800" w:type="dxa"/>
          </w:tcPr>
          <w:p w14:paraId="0ECA5FC0" w14:textId="77777777" w:rsidR="004910F0" w:rsidRPr="005F0DDB" w:rsidRDefault="004910F0">
            <w:pPr>
              <w:pStyle w:val="T3"/>
              <w:spacing w:before="0"/>
              <w:rPr>
                <w:rFonts w:ascii="Aptos" w:hAnsi="Aptos"/>
                <w:sz w:val="18"/>
                <w:szCs w:val="18"/>
              </w:rPr>
            </w:pPr>
          </w:p>
        </w:tc>
        <w:tc>
          <w:tcPr>
            <w:tcW w:w="8460" w:type="dxa"/>
          </w:tcPr>
          <w:p w14:paraId="04C804EC"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133626DB" w14:textId="77777777" w:rsidTr="0043246E">
        <w:tc>
          <w:tcPr>
            <w:tcW w:w="800" w:type="dxa"/>
          </w:tcPr>
          <w:p w14:paraId="053E63BC" w14:textId="77777777" w:rsidR="004910F0" w:rsidRPr="005F0DDB" w:rsidRDefault="004910F0">
            <w:pPr>
              <w:pStyle w:val="T3"/>
              <w:spacing w:before="0"/>
              <w:rPr>
                <w:rFonts w:ascii="Aptos" w:hAnsi="Aptos"/>
                <w:sz w:val="18"/>
                <w:szCs w:val="18"/>
              </w:rPr>
            </w:pPr>
          </w:p>
        </w:tc>
        <w:tc>
          <w:tcPr>
            <w:tcW w:w="8460" w:type="dxa"/>
          </w:tcPr>
          <w:p w14:paraId="4584D041"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Department                                                                                                                                   </w:t>
            </w:r>
          </w:p>
        </w:tc>
      </w:tr>
      <w:tr w:rsidR="004910F0" w:rsidRPr="005F0DDB" w14:paraId="5F481F3E" w14:textId="77777777" w:rsidTr="0043246E">
        <w:tc>
          <w:tcPr>
            <w:tcW w:w="800" w:type="dxa"/>
          </w:tcPr>
          <w:p w14:paraId="1F7D5FD9" w14:textId="77777777" w:rsidR="004910F0" w:rsidRPr="005F0DDB" w:rsidRDefault="004910F0">
            <w:pPr>
              <w:pStyle w:val="T3"/>
              <w:spacing w:before="0"/>
              <w:rPr>
                <w:rFonts w:ascii="Aptos" w:hAnsi="Aptos"/>
                <w:sz w:val="18"/>
                <w:szCs w:val="18"/>
              </w:rPr>
            </w:pPr>
          </w:p>
        </w:tc>
        <w:tc>
          <w:tcPr>
            <w:tcW w:w="8460" w:type="dxa"/>
          </w:tcPr>
          <w:p w14:paraId="27D2DBD4"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22C9217D" w14:textId="77777777" w:rsidTr="0043246E">
        <w:tc>
          <w:tcPr>
            <w:tcW w:w="800" w:type="dxa"/>
          </w:tcPr>
          <w:p w14:paraId="6CE37572" w14:textId="77777777" w:rsidR="004910F0" w:rsidRPr="005F0DDB" w:rsidRDefault="004910F0">
            <w:pPr>
              <w:pStyle w:val="T3"/>
              <w:spacing w:before="0"/>
              <w:rPr>
                <w:rFonts w:ascii="Aptos" w:hAnsi="Aptos"/>
                <w:sz w:val="18"/>
                <w:szCs w:val="18"/>
              </w:rPr>
            </w:pPr>
          </w:p>
        </w:tc>
        <w:tc>
          <w:tcPr>
            <w:tcW w:w="8460" w:type="dxa"/>
          </w:tcPr>
          <w:p w14:paraId="6D1D9424"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Line Manager </w:t>
            </w:r>
          </w:p>
        </w:tc>
      </w:tr>
      <w:tr w:rsidR="004910F0" w:rsidRPr="005F0DDB" w14:paraId="29F91ED0" w14:textId="77777777" w:rsidTr="0043246E">
        <w:tc>
          <w:tcPr>
            <w:tcW w:w="800" w:type="dxa"/>
          </w:tcPr>
          <w:p w14:paraId="19168E5B" w14:textId="77777777" w:rsidR="004910F0" w:rsidRPr="005F0DDB" w:rsidRDefault="004910F0">
            <w:pPr>
              <w:pStyle w:val="T3"/>
              <w:spacing w:before="0"/>
              <w:rPr>
                <w:rFonts w:ascii="Aptos" w:hAnsi="Aptos"/>
                <w:sz w:val="18"/>
                <w:szCs w:val="18"/>
              </w:rPr>
            </w:pPr>
          </w:p>
        </w:tc>
        <w:tc>
          <w:tcPr>
            <w:tcW w:w="8460" w:type="dxa"/>
          </w:tcPr>
          <w:p w14:paraId="115FF9A6"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Telephone Number </w:t>
            </w:r>
          </w:p>
        </w:tc>
      </w:tr>
      <w:tr w:rsidR="004910F0" w:rsidRPr="005F0DDB" w14:paraId="1D62C31F" w14:textId="77777777" w:rsidTr="0043246E">
        <w:tc>
          <w:tcPr>
            <w:tcW w:w="800" w:type="dxa"/>
          </w:tcPr>
          <w:p w14:paraId="551FCC4E" w14:textId="77777777" w:rsidR="004910F0" w:rsidRPr="005F0DDB" w:rsidRDefault="004910F0">
            <w:pPr>
              <w:pStyle w:val="T3"/>
              <w:spacing w:before="0"/>
              <w:rPr>
                <w:rFonts w:ascii="Aptos" w:hAnsi="Aptos"/>
                <w:sz w:val="18"/>
                <w:szCs w:val="18"/>
              </w:rPr>
            </w:pPr>
          </w:p>
        </w:tc>
        <w:tc>
          <w:tcPr>
            <w:tcW w:w="8460" w:type="dxa"/>
          </w:tcPr>
          <w:p w14:paraId="3FEDB5C3"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Email address </w:t>
            </w:r>
          </w:p>
        </w:tc>
      </w:tr>
      <w:tr w:rsidR="004910F0" w:rsidRPr="005F0DDB" w14:paraId="6604112F" w14:textId="77777777" w:rsidTr="0043246E">
        <w:tc>
          <w:tcPr>
            <w:tcW w:w="800" w:type="dxa"/>
          </w:tcPr>
          <w:p w14:paraId="70E44876" w14:textId="77777777" w:rsidR="004910F0" w:rsidRPr="005F0DDB" w:rsidRDefault="004910F0">
            <w:pPr>
              <w:pStyle w:val="T3"/>
              <w:spacing w:before="0"/>
              <w:rPr>
                <w:rFonts w:ascii="Aptos" w:hAnsi="Aptos"/>
                <w:sz w:val="18"/>
                <w:szCs w:val="18"/>
              </w:rPr>
            </w:pPr>
          </w:p>
        </w:tc>
        <w:tc>
          <w:tcPr>
            <w:tcW w:w="8460" w:type="dxa"/>
          </w:tcPr>
          <w:p w14:paraId="00BCCCA9" w14:textId="77777777" w:rsidR="004910F0" w:rsidRPr="005F0DDB" w:rsidRDefault="004910F0" w:rsidP="00070B87">
            <w:pPr>
              <w:pStyle w:val="T3"/>
              <w:numPr>
                <w:ilvl w:val="2"/>
                <w:numId w:val="49"/>
              </w:numPr>
              <w:spacing w:before="0"/>
              <w:ind w:left="454"/>
              <w:rPr>
                <w:rFonts w:ascii="Aptos" w:hAnsi="Aptos"/>
                <w:sz w:val="18"/>
                <w:szCs w:val="18"/>
              </w:rPr>
            </w:pPr>
            <w:r w:rsidRPr="005F0DDB">
              <w:rPr>
                <w:rFonts w:ascii="Aptos" w:hAnsi="Aptos"/>
                <w:sz w:val="18"/>
                <w:szCs w:val="18"/>
              </w:rPr>
              <w:t xml:space="preserve">Course Costs </w:t>
            </w:r>
          </w:p>
        </w:tc>
      </w:tr>
      <w:tr w:rsidR="004910F0" w:rsidRPr="005F0DDB" w14:paraId="38AAFE51" w14:textId="77777777" w:rsidTr="0043246E">
        <w:tc>
          <w:tcPr>
            <w:tcW w:w="800" w:type="dxa"/>
          </w:tcPr>
          <w:p w14:paraId="45143535" w14:textId="77777777" w:rsidR="004910F0" w:rsidRPr="005F0DDB" w:rsidRDefault="004910F0">
            <w:pPr>
              <w:pStyle w:val="T3"/>
              <w:spacing w:before="0"/>
              <w:rPr>
                <w:rFonts w:ascii="Aptos" w:hAnsi="Aptos"/>
                <w:sz w:val="18"/>
                <w:szCs w:val="18"/>
              </w:rPr>
            </w:pPr>
          </w:p>
        </w:tc>
        <w:tc>
          <w:tcPr>
            <w:tcW w:w="8460" w:type="dxa"/>
          </w:tcPr>
          <w:p w14:paraId="3349FE3B" w14:textId="77777777" w:rsidR="004910F0" w:rsidRPr="005F0DDB" w:rsidRDefault="004910F0">
            <w:pPr>
              <w:pStyle w:val="T3"/>
              <w:spacing w:before="0"/>
              <w:rPr>
                <w:rFonts w:ascii="Aptos" w:hAnsi="Aptos"/>
                <w:sz w:val="18"/>
                <w:szCs w:val="18"/>
              </w:rPr>
            </w:pPr>
          </w:p>
        </w:tc>
      </w:tr>
      <w:tr w:rsidR="004910F0" w:rsidRPr="005F0DDB" w14:paraId="4F6A3307" w14:textId="77777777" w:rsidTr="0043246E">
        <w:tc>
          <w:tcPr>
            <w:tcW w:w="800" w:type="dxa"/>
          </w:tcPr>
          <w:p w14:paraId="12EB3DF3" w14:textId="77777777" w:rsidR="004910F0" w:rsidRPr="005F0DDB" w:rsidRDefault="004910F0">
            <w:pPr>
              <w:pStyle w:val="T3"/>
              <w:spacing w:before="0"/>
              <w:rPr>
                <w:rFonts w:ascii="Aptos" w:hAnsi="Aptos"/>
                <w:sz w:val="18"/>
                <w:szCs w:val="18"/>
              </w:rPr>
            </w:pPr>
            <w:r>
              <w:rPr>
                <w:rFonts w:ascii="Aptos" w:hAnsi="Aptos"/>
                <w:sz w:val="18"/>
                <w:szCs w:val="18"/>
              </w:rPr>
              <w:t>1.27.7</w:t>
            </w:r>
          </w:p>
        </w:tc>
        <w:tc>
          <w:tcPr>
            <w:tcW w:w="8460" w:type="dxa"/>
          </w:tcPr>
          <w:p w14:paraId="65B4428E" w14:textId="29326583" w:rsidR="004910F0" w:rsidRPr="005F0DDB" w:rsidRDefault="004910F0">
            <w:pPr>
              <w:pStyle w:val="T3"/>
              <w:spacing w:before="0"/>
              <w:rPr>
                <w:rFonts w:ascii="Aptos" w:hAnsi="Aptos"/>
                <w:sz w:val="18"/>
                <w:szCs w:val="18"/>
              </w:rPr>
            </w:pPr>
            <w:r w:rsidRPr="005F0DDB">
              <w:rPr>
                <w:rFonts w:ascii="Aptos" w:hAnsi="Aptos"/>
                <w:sz w:val="18"/>
                <w:szCs w:val="18"/>
              </w:rPr>
              <w:t>The System should allow the user to generate a report of training need, based on specific courses or all training needs, or categorized training needs, all at a point in time or over an identified date range.</w:t>
            </w:r>
            <w:r w:rsidR="00B24E18">
              <w:rPr>
                <w:rFonts w:ascii="Aptos" w:hAnsi="Aptos"/>
                <w:sz w:val="18"/>
                <w:szCs w:val="18"/>
              </w:rPr>
              <w:t xml:space="preserve"> Ideally this will alert, or link to relevant targeted and participated training and actions in the Development and Appraisal Review (DAR) process – see below </w:t>
            </w:r>
            <w:r w:rsidRPr="005F0DDB">
              <w:rPr>
                <w:rFonts w:ascii="Aptos" w:hAnsi="Aptos"/>
                <w:sz w:val="18"/>
                <w:szCs w:val="18"/>
              </w:rPr>
              <w:t xml:space="preserve"> </w:t>
            </w:r>
          </w:p>
        </w:tc>
      </w:tr>
      <w:tr w:rsidR="004910F0" w:rsidRPr="005F0DDB" w14:paraId="0E6A9C9B" w14:textId="77777777" w:rsidTr="0043246E">
        <w:tc>
          <w:tcPr>
            <w:tcW w:w="800" w:type="dxa"/>
          </w:tcPr>
          <w:p w14:paraId="38346D88" w14:textId="77777777" w:rsidR="004910F0" w:rsidRPr="005F0DDB" w:rsidRDefault="004910F0">
            <w:pPr>
              <w:pStyle w:val="T3"/>
              <w:spacing w:before="0"/>
              <w:rPr>
                <w:rFonts w:ascii="Aptos" w:hAnsi="Aptos"/>
                <w:sz w:val="18"/>
                <w:szCs w:val="18"/>
              </w:rPr>
            </w:pPr>
            <w:r>
              <w:rPr>
                <w:rFonts w:ascii="Aptos" w:hAnsi="Aptos"/>
                <w:sz w:val="18"/>
                <w:szCs w:val="18"/>
              </w:rPr>
              <w:t>1.27.8</w:t>
            </w:r>
          </w:p>
        </w:tc>
        <w:tc>
          <w:tcPr>
            <w:tcW w:w="8460" w:type="dxa"/>
          </w:tcPr>
          <w:p w14:paraId="4E5ADA0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Evaluation: The System should allow the user to generate a report which confirmed who has not completed an evaluation form for each event and allow for subsequent reminders to be sent as a bulk update </w:t>
            </w:r>
          </w:p>
        </w:tc>
      </w:tr>
      <w:tr w:rsidR="004910F0" w:rsidRPr="005F0DDB" w14:paraId="31A1B68C" w14:textId="77777777" w:rsidTr="0043246E">
        <w:tc>
          <w:tcPr>
            <w:tcW w:w="800" w:type="dxa"/>
            <w:shd w:val="clear" w:color="auto" w:fill="DEEAF6" w:themeFill="accent1" w:themeFillTint="33"/>
          </w:tcPr>
          <w:p w14:paraId="2B068EEC" w14:textId="77777777" w:rsidR="004910F0" w:rsidRPr="005F0DDB" w:rsidRDefault="004910F0">
            <w:pPr>
              <w:pStyle w:val="T3"/>
              <w:spacing w:before="0"/>
              <w:rPr>
                <w:rFonts w:ascii="Aptos" w:hAnsi="Aptos"/>
                <w:sz w:val="18"/>
                <w:szCs w:val="18"/>
              </w:rPr>
            </w:pPr>
            <w:r>
              <w:rPr>
                <w:rFonts w:ascii="Aptos" w:hAnsi="Aptos"/>
                <w:sz w:val="18"/>
                <w:szCs w:val="18"/>
              </w:rPr>
              <w:t>1.28</w:t>
            </w:r>
          </w:p>
        </w:tc>
        <w:tc>
          <w:tcPr>
            <w:tcW w:w="8460" w:type="dxa"/>
            <w:shd w:val="clear" w:color="auto" w:fill="DEEAF6" w:themeFill="accent1" w:themeFillTint="33"/>
          </w:tcPr>
          <w:p w14:paraId="35A5B872" w14:textId="4C7D5E50" w:rsidR="004910F0" w:rsidRPr="005F0DDB" w:rsidRDefault="004910F0">
            <w:pPr>
              <w:pStyle w:val="T3"/>
              <w:spacing w:before="0"/>
              <w:rPr>
                <w:rFonts w:ascii="Aptos" w:hAnsi="Aptos"/>
                <w:sz w:val="18"/>
                <w:szCs w:val="18"/>
              </w:rPr>
            </w:pPr>
            <w:r w:rsidRPr="005F0DDB">
              <w:rPr>
                <w:rFonts w:ascii="Aptos" w:hAnsi="Aptos"/>
                <w:sz w:val="18"/>
                <w:szCs w:val="18"/>
              </w:rPr>
              <w:t xml:space="preserve">Performance Management - Career Review &amp; </w:t>
            </w:r>
            <w:r w:rsidR="00B24E18" w:rsidRPr="005F0DDB">
              <w:rPr>
                <w:rFonts w:ascii="Aptos" w:hAnsi="Aptos"/>
                <w:sz w:val="18"/>
                <w:szCs w:val="18"/>
              </w:rPr>
              <w:t>Development (</w:t>
            </w:r>
            <w:r w:rsidR="00B24E18">
              <w:rPr>
                <w:rFonts w:ascii="Aptos" w:hAnsi="Aptos"/>
                <w:sz w:val="18"/>
                <w:szCs w:val="18"/>
              </w:rPr>
              <w:t xml:space="preserve">what we refer to as the Development and Appraisal Review Process DAR) </w:t>
            </w:r>
          </w:p>
        </w:tc>
      </w:tr>
      <w:tr w:rsidR="004910F0" w:rsidRPr="005F0DDB" w14:paraId="191A0AA8" w14:textId="77777777" w:rsidTr="0043246E">
        <w:tc>
          <w:tcPr>
            <w:tcW w:w="800" w:type="dxa"/>
          </w:tcPr>
          <w:p w14:paraId="23E4D720" w14:textId="77777777" w:rsidR="004910F0" w:rsidRPr="005F0DDB" w:rsidRDefault="004910F0">
            <w:pPr>
              <w:pStyle w:val="T3"/>
              <w:spacing w:before="0"/>
              <w:rPr>
                <w:rFonts w:ascii="Aptos" w:hAnsi="Aptos"/>
                <w:sz w:val="18"/>
                <w:szCs w:val="18"/>
              </w:rPr>
            </w:pPr>
            <w:r>
              <w:rPr>
                <w:rFonts w:ascii="Aptos" w:hAnsi="Aptos"/>
                <w:sz w:val="18"/>
                <w:szCs w:val="18"/>
              </w:rPr>
              <w:t>1.28.1</w:t>
            </w:r>
          </w:p>
        </w:tc>
        <w:tc>
          <w:tcPr>
            <w:tcW w:w="8460" w:type="dxa"/>
          </w:tcPr>
          <w:p w14:paraId="1D1DBE4B" w14:textId="3D50EB2E"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indicate who is eligible to complete an PDR </w:t>
            </w:r>
            <w:r w:rsidR="00B24E18">
              <w:rPr>
                <w:rFonts w:ascii="Aptos" w:hAnsi="Aptos"/>
                <w:sz w:val="18"/>
                <w:szCs w:val="18"/>
              </w:rPr>
              <w:t xml:space="preserve">(DAR) </w:t>
            </w:r>
            <w:r w:rsidRPr="005F0DDB">
              <w:rPr>
                <w:rFonts w:ascii="Aptos" w:hAnsi="Aptos"/>
                <w:sz w:val="18"/>
                <w:szCs w:val="18"/>
              </w:rPr>
              <w:t xml:space="preserve">Activity Plan. </w:t>
            </w:r>
            <w:r w:rsidR="00B24E18">
              <w:rPr>
                <w:rFonts w:ascii="Aptos" w:hAnsi="Aptos"/>
                <w:sz w:val="18"/>
                <w:szCs w:val="18"/>
              </w:rPr>
              <w:t>This includes probation and annual DARs</w:t>
            </w:r>
          </w:p>
        </w:tc>
      </w:tr>
      <w:tr w:rsidR="004910F0" w:rsidRPr="005F0DDB" w14:paraId="1035EB27" w14:textId="77777777" w:rsidTr="0043246E">
        <w:tc>
          <w:tcPr>
            <w:tcW w:w="800" w:type="dxa"/>
          </w:tcPr>
          <w:p w14:paraId="1717867B" w14:textId="77777777" w:rsidR="004910F0" w:rsidRPr="005F0DDB" w:rsidRDefault="004910F0">
            <w:pPr>
              <w:pStyle w:val="T3"/>
              <w:spacing w:before="0"/>
              <w:rPr>
                <w:rFonts w:ascii="Aptos" w:hAnsi="Aptos"/>
                <w:sz w:val="18"/>
                <w:szCs w:val="18"/>
              </w:rPr>
            </w:pPr>
            <w:r>
              <w:rPr>
                <w:rFonts w:ascii="Aptos" w:hAnsi="Aptos"/>
                <w:sz w:val="18"/>
                <w:szCs w:val="18"/>
              </w:rPr>
              <w:t>1.28.2</w:t>
            </w:r>
          </w:p>
        </w:tc>
        <w:tc>
          <w:tcPr>
            <w:tcW w:w="8460" w:type="dxa"/>
          </w:tcPr>
          <w:p w14:paraId="7C8EE00A" w14:textId="056E9C62" w:rsidR="004910F0" w:rsidRPr="005F0DDB" w:rsidRDefault="004910F0">
            <w:pPr>
              <w:pStyle w:val="T3"/>
              <w:spacing w:before="0"/>
              <w:rPr>
                <w:rFonts w:ascii="Aptos" w:hAnsi="Aptos"/>
                <w:sz w:val="18"/>
                <w:szCs w:val="18"/>
              </w:rPr>
            </w:pPr>
            <w:r w:rsidRPr="005F0DDB">
              <w:rPr>
                <w:rFonts w:ascii="Aptos" w:hAnsi="Aptos"/>
                <w:sz w:val="18"/>
                <w:szCs w:val="18"/>
              </w:rPr>
              <w:t>The System shall allow the Career Review &amp; Development Forms and Activity Plans (CR &amp; AP)</w:t>
            </w:r>
            <w:r w:rsidR="00B24E18">
              <w:rPr>
                <w:rFonts w:ascii="Aptos" w:hAnsi="Aptos"/>
                <w:sz w:val="18"/>
                <w:szCs w:val="18"/>
              </w:rPr>
              <w:t xml:space="preserve"> assigning the correct DAR to correct groups (Academic/Professional Servies) </w:t>
            </w:r>
            <w:r w:rsidRPr="005F0DDB">
              <w:rPr>
                <w:rFonts w:ascii="Aptos" w:hAnsi="Aptos"/>
                <w:sz w:val="18"/>
                <w:szCs w:val="18"/>
              </w:rPr>
              <w:t xml:space="preserve">to be completed online.   </w:t>
            </w:r>
          </w:p>
        </w:tc>
      </w:tr>
      <w:tr w:rsidR="004910F0" w:rsidRPr="005F0DDB" w14:paraId="120BED55" w14:textId="77777777" w:rsidTr="0043246E">
        <w:tc>
          <w:tcPr>
            <w:tcW w:w="800" w:type="dxa"/>
          </w:tcPr>
          <w:p w14:paraId="7F8AF308" w14:textId="77777777" w:rsidR="004910F0" w:rsidRPr="005F0DDB" w:rsidRDefault="004910F0">
            <w:pPr>
              <w:pStyle w:val="T3"/>
              <w:spacing w:before="0"/>
              <w:rPr>
                <w:rFonts w:ascii="Aptos" w:hAnsi="Aptos"/>
                <w:sz w:val="18"/>
                <w:szCs w:val="18"/>
              </w:rPr>
            </w:pPr>
            <w:r>
              <w:rPr>
                <w:rFonts w:ascii="Aptos" w:hAnsi="Aptos"/>
                <w:sz w:val="18"/>
                <w:szCs w:val="18"/>
              </w:rPr>
              <w:t>1.28.3</w:t>
            </w:r>
          </w:p>
        </w:tc>
        <w:tc>
          <w:tcPr>
            <w:tcW w:w="8460" w:type="dxa"/>
          </w:tcPr>
          <w:p w14:paraId="109A7F2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send an email alert to line managers to flag up that a Career Review discussion is due to take place. </w:t>
            </w:r>
          </w:p>
        </w:tc>
      </w:tr>
      <w:tr w:rsidR="004910F0" w:rsidRPr="005F0DDB" w14:paraId="09C441C4" w14:textId="77777777" w:rsidTr="0043246E">
        <w:tc>
          <w:tcPr>
            <w:tcW w:w="800" w:type="dxa"/>
          </w:tcPr>
          <w:p w14:paraId="6E9C8F45" w14:textId="77777777" w:rsidR="004910F0" w:rsidRPr="005F0DDB" w:rsidRDefault="004910F0">
            <w:pPr>
              <w:pStyle w:val="T3"/>
              <w:spacing w:before="0"/>
              <w:rPr>
                <w:rFonts w:ascii="Aptos" w:hAnsi="Aptos"/>
                <w:sz w:val="18"/>
                <w:szCs w:val="18"/>
              </w:rPr>
            </w:pPr>
            <w:r>
              <w:rPr>
                <w:rFonts w:ascii="Aptos" w:hAnsi="Aptos"/>
                <w:sz w:val="18"/>
                <w:szCs w:val="18"/>
              </w:rPr>
              <w:t>1.28.4</w:t>
            </w:r>
          </w:p>
        </w:tc>
        <w:tc>
          <w:tcPr>
            <w:tcW w:w="8460" w:type="dxa"/>
          </w:tcPr>
          <w:p w14:paraId="07314F84"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should send an email to employees to alert them that their Career Review discussion is due to take place.</w:t>
            </w:r>
          </w:p>
        </w:tc>
      </w:tr>
      <w:tr w:rsidR="004910F0" w:rsidRPr="005F0DDB" w14:paraId="0ADAE811" w14:textId="77777777" w:rsidTr="0043246E">
        <w:tc>
          <w:tcPr>
            <w:tcW w:w="800" w:type="dxa"/>
          </w:tcPr>
          <w:p w14:paraId="491BA244" w14:textId="77777777" w:rsidR="004910F0" w:rsidRPr="005F0DDB" w:rsidRDefault="004910F0">
            <w:pPr>
              <w:pStyle w:val="T3"/>
              <w:spacing w:before="0"/>
              <w:rPr>
                <w:rFonts w:ascii="Aptos" w:hAnsi="Aptos"/>
                <w:sz w:val="18"/>
                <w:szCs w:val="18"/>
              </w:rPr>
            </w:pPr>
            <w:r>
              <w:rPr>
                <w:rFonts w:ascii="Aptos" w:hAnsi="Aptos"/>
                <w:sz w:val="18"/>
                <w:szCs w:val="18"/>
              </w:rPr>
              <w:t>1.28.5</w:t>
            </w:r>
          </w:p>
        </w:tc>
        <w:tc>
          <w:tcPr>
            <w:tcW w:w="8460" w:type="dxa"/>
          </w:tcPr>
          <w:p w14:paraId="442CEF0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record the following information or equivalent:  </w:t>
            </w:r>
          </w:p>
        </w:tc>
      </w:tr>
      <w:tr w:rsidR="004910F0" w:rsidRPr="005F0DDB" w14:paraId="57C498D6" w14:textId="77777777" w:rsidTr="0043246E">
        <w:tc>
          <w:tcPr>
            <w:tcW w:w="800" w:type="dxa"/>
          </w:tcPr>
          <w:p w14:paraId="0B0585B5" w14:textId="77777777" w:rsidR="004910F0" w:rsidRPr="005F0DDB" w:rsidRDefault="004910F0">
            <w:pPr>
              <w:pStyle w:val="T3"/>
              <w:spacing w:before="0"/>
              <w:rPr>
                <w:rFonts w:ascii="Aptos" w:hAnsi="Aptos"/>
                <w:sz w:val="18"/>
                <w:szCs w:val="18"/>
              </w:rPr>
            </w:pPr>
          </w:p>
        </w:tc>
        <w:tc>
          <w:tcPr>
            <w:tcW w:w="8460" w:type="dxa"/>
          </w:tcPr>
          <w:p w14:paraId="6DE726B3"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4F7ECCEF" w14:textId="77777777" w:rsidTr="0043246E">
        <w:tc>
          <w:tcPr>
            <w:tcW w:w="800" w:type="dxa"/>
          </w:tcPr>
          <w:p w14:paraId="2C2834AB" w14:textId="77777777" w:rsidR="004910F0" w:rsidRPr="005F0DDB" w:rsidRDefault="004910F0">
            <w:pPr>
              <w:pStyle w:val="T3"/>
              <w:spacing w:before="0"/>
              <w:rPr>
                <w:rFonts w:ascii="Aptos" w:hAnsi="Aptos"/>
                <w:sz w:val="18"/>
                <w:szCs w:val="18"/>
              </w:rPr>
            </w:pPr>
          </w:p>
        </w:tc>
        <w:tc>
          <w:tcPr>
            <w:tcW w:w="8460" w:type="dxa"/>
          </w:tcPr>
          <w:p w14:paraId="1D793F51"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37FFE89E" w14:textId="77777777" w:rsidTr="0043246E">
        <w:tc>
          <w:tcPr>
            <w:tcW w:w="800" w:type="dxa"/>
          </w:tcPr>
          <w:p w14:paraId="4E88C3BE" w14:textId="77777777" w:rsidR="004910F0" w:rsidRPr="005F0DDB" w:rsidRDefault="004910F0">
            <w:pPr>
              <w:pStyle w:val="T3"/>
              <w:spacing w:before="0"/>
              <w:rPr>
                <w:rFonts w:ascii="Aptos" w:hAnsi="Aptos"/>
                <w:sz w:val="18"/>
                <w:szCs w:val="18"/>
              </w:rPr>
            </w:pPr>
          </w:p>
        </w:tc>
        <w:tc>
          <w:tcPr>
            <w:tcW w:w="8460" w:type="dxa"/>
          </w:tcPr>
          <w:p w14:paraId="6FCA1E79"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0A655AF9" w14:textId="77777777" w:rsidTr="0043246E">
        <w:tc>
          <w:tcPr>
            <w:tcW w:w="800" w:type="dxa"/>
          </w:tcPr>
          <w:p w14:paraId="6F8BB529" w14:textId="77777777" w:rsidR="004910F0" w:rsidRPr="005F0DDB" w:rsidRDefault="004910F0">
            <w:pPr>
              <w:pStyle w:val="T3"/>
              <w:spacing w:before="0"/>
              <w:rPr>
                <w:rFonts w:ascii="Aptos" w:hAnsi="Aptos"/>
                <w:sz w:val="18"/>
                <w:szCs w:val="18"/>
              </w:rPr>
            </w:pPr>
          </w:p>
        </w:tc>
        <w:tc>
          <w:tcPr>
            <w:tcW w:w="8460" w:type="dxa"/>
          </w:tcPr>
          <w:p w14:paraId="5DB1D5D6"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Reviewing manager surname </w:t>
            </w:r>
          </w:p>
        </w:tc>
      </w:tr>
      <w:tr w:rsidR="004910F0" w:rsidRPr="005F0DDB" w14:paraId="42074984" w14:textId="77777777" w:rsidTr="0043246E">
        <w:tc>
          <w:tcPr>
            <w:tcW w:w="800" w:type="dxa"/>
          </w:tcPr>
          <w:p w14:paraId="6D5FA8F8" w14:textId="77777777" w:rsidR="004910F0" w:rsidRPr="005F0DDB" w:rsidRDefault="004910F0">
            <w:pPr>
              <w:pStyle w:val="T3"/>
              <w:spacing w:before="0"/>
              <w:rPr>
                <w:rFonts w:ascii="Aptos" w:hAnsi="Aptos"/>
                <w:sz w:val="18"/>
                <w:szCs w:val="18"/>
              </w:rPr>
            </w:pPr>
          </w:p>
        </w:tc>
        <w:tc>
          <w:tcPr>
            <w:tcW w:w="8460" w:type="dxa"/>
          </w:tcPr>
          <w:p w14:paraId="09E219E0"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Reviewing manager first name </w:t>
            </w:r>
          </w:p>
        </w:tc>
      </w:tr>
      <w:tr w:rsidR="004910F0" w:rsidRPr="005F0DDB" w14:paraId="563600A7" w14:textId="77777777" w:rsidTr="0043246E">
        <w:tc>
          <w:tcPr>
            <w:tcW w:w="800" w:type="dxa"/>
          </w:tcPr>
          <w:p w14:paraId="2C9C2E10" w14:textId="77777777" w:rsidR="004910F0" w:rsidRPr="005F0DDB" w:rsidRDefault="004910F0">
            <w:pPr>
              <w:pStyle w:val="T3"/>
              <w:spacing w:before="0"/>
              <w:rPr>
                <w:rFonts w:ascii="Aptos" w:hAnsi="Aptos"/>
                <w:sz w:val="18"/>
                <w:szCs w:val="18"/>
              </w:rPr>
            </w:pPr>
          </w:p>
        </w:tc>
        <w:tc>
          <w:tcPr>
            <w:tcW w:w="8460" w:type="dxa"/>
          </w:tcPr>
          <w:p w14:paraId="7E9FDEDF"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Date of review </w:t>
            </w:r>
          </w:p>
        </w:tc>
      </w:tr>
      <w:tr w:rsidR="004910F0" w:rsidRPr="005F0DDB" w14:paraId="0AAF20CC" w14:textId="77777777" w:rsidTr="0043246E">
        <w:tc>
          <w:tcPr>
            <w:tcW w:w="800" w:type="dxa"/>
          </w:tcPr>
          <w:p w14:paraId="70C3F961" w14:textId="77777777" w:rsidR="004910F0" w:rsidRPr="005F0DDB" w:rsidRDefault="004910F0">
            <w:pPr>
              <w:pStyle w:val="T3"/>
              <w:spacing w:before="0"/>
              <w:rPr>
                <w:rFonts w:ascii="Aptos" w:hAnsi="Aptos"/>
                <w:sz w:val="18"/>
                <w:szCs w:val="18"/>
              </w:rPr>
            </w:pPr>
          </w:p>
        </w:tc>
        <w:tc>
          <w:tcPr>
            <w:tcW w:w="8460" w:type="dxa"/>
          </w:tcPr>
          <w:p w14:paraId="294301F7"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Activity, measure of success, timescale, achievements, comments </w:t>
            </w:r>
          </w:p>
        </w:tc>
      </w:tr>
      <w:tr w:rsidR="004910F0" w:rsidRPr="005F0DDB" w14:paraId="2125AAC7" w14:textId="77777777" w:rsidTr="0043246E">
        <w:tc>
          <w:tcPr>
            <w:tcW w:w="800" w:type="dxa"/>
          </w:tcPr>
          <w:p w14:paraId="7B89F132" w14:textId="77777777" w:rsidR="004910F0" w:rsidRPr="005F0DDB" w:rsidRDefault="004910F0">
            <w:pPr>
              <w:pStyle w:val="T3"/>
              <w:spacing w:before="0"/>
              <w:rPr>
                <w:rFonts w:ascii="Aptos" w:hAnsi="Aptos"/>
                <w:sz w:val="18"/>
                <w:szCs w:val="18"/>
              </w:rPr>
            </w:pPr>
          </w:p>
        </w:tc>
        <w:tc>
          <w:tcPr>
            <w:tcW w:w="8460" w:type="dxa"/>
          </w:tcPr>
          <w:p w14:paraId="75F7091E"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 up to 10 activities) </w:t>
            </w:r>
          </w:p>
        </w:tc>
      </w:tr>
      <w:tr w:rsidR="004910F0" w:rsidRPr="005F0DDB" w14:paraId="6A10E576" w14:textId="77777777" w:rsidTr="0043246E">
        <w:tc>
          <w:tcPr>
            <w:tcW w:w="800" w:type="dxa"/>
          </w:tcPr>
          <w:p w14:paraId="3D1556E8" w14:textId="77777777" w:rsidR="004910F0" w:rsidRPr="005F0DDB" w:rsidRDefault="004910F0">
            <w:pPr>
              <w:pStyle w:val="T3"/>
              <w:spacing w:before="0"/>
              <w:rPr>
                <w:rFonts w:ascii="Aptos" w:hAnsi="Aptos"/>
                <w:sz w:val="18"/>
                <w:szCs w:val="18"/>
              </w:rPr>
            </w:pPr>
          </w:p>
        </w:tc>
        <w:tc>
          <w:tcPr>
            <w:tcW w:w="8460" w:type="dxa"/>
          </w:tcPr>
          <w:p w14:paraId="76B3C81D"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Qualifications </w:t>
            </w:r>
          </w:p>
        </w:tc>
      </w:tr>
      <w:tr w:rsidR="004910F0" w:rsidRPr="005F0DDB" w14:paraId="66A14760" w14:textId="77777777" w:rsidTr="0043246E">
        <w:tc>
          <w:tcPr>
            <w:tcW w:w="800" w:type="dxa"/>
          </w:tcPr>
          <w:p w14:paraId="253FD37C" w14:textId="77777777" w:rsidR="004910F0" w:rsidRPr="005F0DDB" w:rsidRDefault="004910F0">
            <w:pPr>
              <w:pStyle w:val="T3"/>
              <w:spacing w:before="0"/>
              <w:rPr>
                <w:rFonts w:ascii="Aptos" w:hAnsi="Aptos"/>
                <w:sz w:val="18"/>
                <w:szCs w:val="18"/>
              </w:rPr>
            </w:pPr>
          </w:p>
        </w:tc>
        <w:tc>
          <w:tcPr>
            <w:tcW w:w="8460" w:type="dxa"/>
          </w:tcPr>
          <w:p w14:paraId="1CA0F9F1"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Personal reflection (text area) </w:t>
            </w:r>
          </w:p>
        </w:tc>
      </w:tr>
      <w:tr w:rsidR="004910F0" w:rsidRPr="005F0DDB" w14:paraId="1D2BB564" w14:textId="77777777" w:rsidTr="0043246E">
        <w:tc>
          <w:tcPr>
            <w:tcW w:w="800" w:type="dxa"/>
          </w:tcPr>
          <w:p w14:paraId="543C09E3" w14:textId="77777777" w:rsidR="004910F0" w:rsidRPr="005F0DDB" w:rsidRDefault="004910F0">
            <w:pPr>
              <w:pStyle w:val="T3"/>
              <w:spacing w:before="0"/>
              <w:rPr>
                <w:rFonts w:ascii="Aptos" w:hAnsi="Aptos"/>
                <w:sz w:val="18"/>
                <w:szCs w:val="18"/>
              </w:rPr>
            </w:pPr>
          </w:p>
        </w:tc>
        <w:tc>
          <w:tcPr>
            <w:tcW w:w="8460" w:type="dxa"/>
          </w:tcPr>
          <w:p w14:paraId="1E542567"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Knowledge and skills (text area) </w:t>
            </w:r>
          </w:p>
        </w:tc>
      </w:tr>
      <w:tr w:rsidR="004910F0" w:rsidRPr="005F0DDB" w14:paraId="579111B5" w14:textId="77777777" w:rsidTr="0043246E">
        <w:tc>
          <w:tcPr>
            <w:tcW w:w="800" w:type="dxa"/>
          </w:tcPr>
          <w:p w14:paraId="30DA700E" w14:textId="77777777" w:rsidR="004910F0" w:rsidRPr="005F0DDB" w:rsidRDefault="004910F0">
            <w:pPr>
              <w:pStyle w:val="T3"/>
              <w:spacing w:before="0"/>
              <w:rPr>
                <w:rFonts w:ascii="Aptos" w:hAnsi="Aptos"/>
                <w:sz w:val="18"/>
                <w:szCs w:val="18"/>
              </w:rPr>
            </w:pPr>
          </w:p>
        </w:tc>
        <w:tc>
          <w:tcPr>
            <w:tcW w:w="8460" w:type="dxa"/>
          </w:tcPr>
          <w:p w14:paraId="4709A1CD"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Future development plans(text area) </w:t>
            </w:r>
          </w:p>
        </w:tc>
      </w:tr>
      <w:tr w:rsidR="004910F0" w:rsidRPr="005F0DDB" w14:paraId="28730EBA" w14:textId="77777777" w:rsidTr="0043246E">
        <w:tc>
          <w:tcPr>
            <w:tcW w:w="800" w:type="dxa"/>
          </w:tcPr>
          <w:p w14:paraId="73613D98" w14:textId="77777777" w:rsidR="004910F0" w:rsidRPr="005F0DDB" w:rsidRDefault="004910F0">
            <w:pPr>
              <w:pStyle w:val="T3"/>
              <w:spacing w:before="0"/>
              <w:rPr>
                <w:rFonts w:ascii="Aptos" w:hAnsi="Aptos"/>
                <w:sz w:val="18"/>
                <w:szCs w:val="18"/>
              </w:rPr>
            </w:pPr>
          </w:p>
        </w:tc>
        <w:tc>
          <w:tcPr>
            <w:tcW w:w="8460" w:type="dxa"/>
          </w:tcPr>
          <w:p w14:paraId="7484DF2F"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Reviewing manager's comments on performance of jobholder (text area) </w:t>
            </w:r>
          </w:p>
        </w:tc>
      </w:tr>
      <w:tr w:rsidR="004910F0" w:rsidRPr="005F0DDB" w14:paraId="1E294619" w14:textId="77777777" w:rsidTr="0043246E">
        <w:tc>
          <w:tcPr>
            <w:tcW w:w="800" w:type="dxa"/>
          </w:tcPr>
          <w:p w14:paraId="6108CAC3" w14:textId="77777777" w:rsidR="004910F0" w:rsidRPr="005F0DDB" w:rsidRDefault="004910F0">
            <w:pPr>
              <w:pStyle w:val="T3"/>
              <w:spacing w:before="0"/>
              <w:rPr>
                <w:rFonts w:ascii="Aptos" w:hAnsi="Aptos"/>
                <w:sz w:val="18"/>
                <w:szCs w:val="18"/>
              </w:rPr>
            </w:pPr>
          </w:p>
        </w:tc>
        <w:tc>
          <w:tcPr>
            <w:tcW w:w="8460" w:type="dxa"/>
          </w:tcPr>
          <w:p w14:paraId="295788D6"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Jobholder's comments on value of review (text area) </w:t>
            </w:r>
          </w:p>
        </w:tc>
      </w:tr>
      <w:tr w:rsidR="004910F0" w:rsidRPr="005F0DDB" w14:paraId="446EE103" w14:textId="77777777" w:rsidTr="0043246E">
        <w:tc>
          <w:tcPr>
            <w:tcW w:w="800" w:type="dxa"/>
          </w:tcPr>
          <w:p w14:paraId="3072E415" w14:textId="77777777" w:rsidR="004910F0" w:rsidRPr="005F0DDB" w:rsidRDefault="004910F0">
            <w:pPr>
              <w:pStyle w:val="T3"/>
              <w:spacing w:before="0"/>
              <w:rPr>
                <w:rFonts w:ascii="Aptos" w:hAnsi="Aptos"/>
                <w:sz w:val="18"/>
                <w:szCs w:val="18"/>
              </w:rPr>
            </w:pPr>
          </w:p>
        </w:tc>
        <w:tc>
          <w:tcPr>
            <w:tcW w:w="8460" w:type="dxa"/>
          </w:tcPr>
          <w:p w14:paraId="42A4B98B"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Professional memberships </w:t>
            </w:r>
          </w:p>
        </w:tc>
      </w:tr>
      <w:tr w:rsidR="004910F0" w:rsidRPr="005F0DDB" w14:paraId="4F972625" w14:textId="77777777" w:rsidTr="0043246E">
        <w:tc>
          <w:tcPr>
            <w:tcW w:w="800" w:type="dxa"/>
          </w:tcPr>
          <w:p w14:paraId="6CBB0FEC" w14:textId="77777777" w:rsidR="004910F0" w:rsidRPr="005F0DDB" w:rsidRDefault="004910F0">
            <w:pPr>
              <w:pStyle w:val="T3"/>
              <w:spacing w:before="0"/>
              <w:rPr>
                <w:rFonts w:ascii="Aptos" w:hAnsi="Aptos"/>
                <w:sz w:val="18"/>
                <w:szCs w:val="18"/>
              </w:rPr>
            </w:pPr>
          </w:p>
        </w:tc>
        <w:tc>
          <w:tcPr>
            <w:tcW w:w="8460" w:type="dxa"/>
          </w:tcPr>
          <w:p w14:paraId="5F5EB6C9"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Professional Development Activity with area to view and reflect on previous training carried out and update any missing training on system. </w:t>
            </w:r>
          </w:p>
        </w:tc>
      </w:tr>
      <w:tr w:rsidR="004910F0" w:rsidRPr="005F0DDB" w14:paraId="36207756" w14:textId="77777777" w:rsidTr="0043246E">
        <w:tc>
          <w:tcPr>
            <w:tcW w:w="800" w:type="dxa"/>
          </w:tcPr>
          <w:p w14:paraId="749F2D35" w14:textId="77777777" w:rsidR="004910F0" w:rsidRPr="005F0DDB" w:rsidRDefault="004910F0">
            <w:pPr>
              <w:pStyle w:val="T3"/>
              <w:spacing w:before="0"/>
              <w:rPr>
                <w:rFonts w:ascii="Aptos" w:hAnsi="Aptos"/>
                <w:sz w:val="18"/>
                <w:szCs w:val="18"/>
              </w:rPr>
            </w:pPr>
          </w:p>
        </w:tc>
        <w:tc>
          <w:tcPr>
            <w:tcW w:w="8460" w:type="dxa"/>
          </w:tcPr>
          <w:p w14:paraId="19964D4E"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Objective to be achieved  </w:t>
            </w:r>
          </w:p>
        </w:tc>
      </w:tr>
      <w:tr w:rsidR="004910F0" w:rsidRPr="005F0DDB" w14:paraId="7C487370" w14:textId="77777777" w:rsidTr="0043246E">
        <w:tc>
          <w:tcPr>
            <w:tcW w:w="800" w:type="dxa"/>
          </w:tcPr>
          <w:p w14:paraId="168EFB75" w14:textId="77777777" w:rsidR="004910F0" w:rsidRPr="005F0DDB" w:rsidRDefault="004910F0">
            <w:pPr>
              <w:pStyle w:val="T3"/>
              <w:spacing w:before="0"/>
              <w:rPr>
                <w:rFonts w:ascii="Aptos" w:hAnsi="Aptos"/>
                <w:sz w:val="18"/>
                <w:szCs w:val="18"/>
              </w:rPr>
            </w:pPr>
          </w:p>
        </w:tc>
        <w:tc>
          <w:tcPr>
            <w:tcW w:w="8460" w:type="dxa"/>
          </w:tcPr>
          <w:p w14:paraId="0651697C"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Priority  </w:t>
            </w:r>
          </w:p>
        </w:tc>
      </w:tr>
      <w:tr w:rsidR="004910F0" w:rsidRPr="005F0DDB" w14:paraId="6B29AF1B" w14:textId="77777777" w:rsidTr="0043246E">
        <w:tc>
          <w:tcPr>
            <w:tcW w:w="800" w:type="dxa"/>
          </w:tcPr>
          <w:p w14:paraId="02819524" w14:textId="77777777" w:rsidR="004910F0" w:rsidRPr="005F0DDB" w:rsidRDefault="004910F0">
            <w:pPr>
              <w:pStyle w:val="T3"/>
              <w:spacing w:before="0"/>
              <w:rPr>
                <w:rFonts w:ascii="Aptos" w:hAnsi="Aptos"/>
                <w:sz w:val="18"/>
                <w:szCs w:val="18"/>
              </w:rPr>
            </w:pPr>
          </w:p>
        </w:tc>
        <w:tc>
          <w:tcPr>
            <w:tcW w:w="8460" w:type="dxa"/>
          </w:tcPr>
          <w:p w14:paraId="40432686"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Date to be achieved  </w:t>
            </w:r>
          </w:p>
        </w:tc>
      </w:tr>
      <w:tr w:rsidR="004910F0" w:rsidRPr="005F0DDB" w14:paraId="16FF7A15" w14:textId="77777777" w:rsidTr="0043246E">
        <w:tc>
          <w:tcPr>
            <w:tcW w:w="800" w:type="dxa"/>
          </w:tcPr>
          <w:p w14:paraId="392F9A24" w14:textId="77777777" w:rsidR="004910F0" w:rsidRPr="005F0DDB" w:rsidRDefault="004910F0">
            <w:pPr>
              <w:pStyle w:val="T3"/>
              <w:spacing w:before="0"/>
              <w:rPr>
                <w:rFonts w:ascii="Aptos" w:hAnsi="Aptos"/>
                <w:sz w:val="18"/>
                <w:szCs w:val="18"/>
              </w:rPr>
            </w:pPr>
          </w:p>
        </w:tc>
        <w:tc>
          <w:tcPr>
            <w:tcW w:w="8460" w:type="dxa"/>
          </w:tcPr>
          <w:p w14:paraId="72393051"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Development category (e.g. Health &amp; Safety, CPD, Staff Development) </w:t>
            </w:r>
          </w:p>
        </w:tc>
      </w:tr>
      <w:tr w:rsidR="004910F0" w:rsidRPr="005F0DDB" w14:paraId="2619E462" w14:textId="77777777" w:rsidTr="0043246E">
        <w:tc>
          <w:tcPr>
            <w:tcW w:w="800" w:type="dxa"/>
          </w:tcPr>
          <w:p w14:paraId="61FB2569" w14:textId="77777777" w:rsidR="004910F0" w:rsidRPr="005F0DDB" w:rsidRDefault="004910F0">
            <w:pPr>
              <w:pStyle w:val="T3"/>
              <w:spacing w:before="0"/>
              <w:rPr>
                <w:rFonts w:ascii="Aptos" w:hAnsi="Aptos"/>
                <w:sz w:val="18"/>
                <w:szCs w:val="18"/>
              </w:rPr>
            </w:pPr>
          </w:p>
        </w:tc>
        <w:tc>
          <w:tcPr>
            <w:tcW w:w="8460" w:type="dxa"/>
          </w:tcPr>
          <w:p w14:paraId="7AD7064E"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Responsibility for action  </w:t>
            </w:r>
          </w:p>
        </w:tc>
      </w:tr>
      <w:tr w:rsidR="004910F0" w:rsidRPr="005F0DDB" w14:paraId="1DCF3E01" w14:textId="77777777" w:rsidTr="0043246E">
        <w:tc>
          <w:tcPr>
            <w:tcW w:w="800" w:type="dxa"/>
          </w:tcPr>
          <w:p w14:paraId="4A5B5BCB" w14:textId="77777777" w:rsidR="004910F0" w:rsidRPr="005F0DDB" w:rsidRDefault="004910F0">
            <w:pPr>
              <w:pStyle w:val="T3"/>
              <w:spacing w:before="0"/>
              <w:rPr>
                <w:rFonts w:ascii="Aptos" w:hAnsi="Aptos"/>
                <w:sz w:val="18"/>
                <w:szCs w:val="18"/>
              </w:rPr>
            </w:pPr>
          </w:p>
        </w:tc>
        <w:tc>
          <w:tcPr>
            <w:tcW w:w="8460" w:type="dxa"/>
          </w:tcPr>
          <w:p w14:paraId="2DDD4C92"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Record up to 5 activities </w:t>
            </w:r>
          </w:p>
        </w:tc>
      </w:tr>
      <w:tr w:rsidR="004910F0" w:rsidRPr="005F0DDB" w14:paraId="4794B2AD" w14:textId="77777777" w:rsidTr="0043246E">
        <w:tc>
          <w:tcPr>
            <w:tcW w:w="800" w:type="dxa"/>
          </w:tcPr>
          <w:p w14:paraId="328A7259" w14:textId="77777777" w:rsidR="004910F0" w:rsidRPr="005F0DDB" w:rsidRDefault="004910F0">
            <w:pPr>
              <w:pStyle w:val="T3"/>
              <w:spacing w:before="0"/>
              <w:rPr>
                <w:rFonts w:ascii="Aptos" w:hAnsi="Aptos"/>
                <w:sz w:val="18"/>
                <w:szCs w:val="18"/>
              </w:rPr>
            </w:pPr>
          </w:p>
        </w:tc>
        <w:tc>
          <w:tcPr>
            <w:tcW w:w="8460" w:type="dxa"/>
          </w:tcPr>
          <w:p w14:paraId="04518CD6" w14:textId="77777777" w:rsidR="004910F0" w:rsidRPr="005F0DDB" w:rsidRDefault="004910F0" w:rsidP="00070B87">
            <w:pPr>
              <w:pStyle w:val="T3"/>
              <w:numPr>
                <w:ilvl w:val="0"/>
                <w:numId w:val="50"/>
              </w:numPr>
              <w:spacing w:before="0"/>
              <w:ind w:left="454"/>
              <w:rPr>
                <w:rFonts w:ascii="Aptos" w:hAnsi="Aptos"/>
                <w:sz w:val="18"/>
                <w:szCs w:val="18"/>
              </w:rPr>
            </w:pPr>
            <w:r w:rsidRPr="005F0DDB">
              <w:rPr>
                <w:rFonts w:ascii="Aptos" w:hAnsi="Aptos"/>
                <w:sz w:val="18"/>
                <w:szCs w:val="18"/>
              </w:rPr>
              <w:t xml:space="preserve">Customizations of system to add (for example) values, equality information for staff to reflect on. </w:t>
            </w:r>
          </w:p>
        </w:tc>
      </w:tr>
      <w:tr w:rsidR="004910F0" w:rsidRPr="005F0DDB" w14:paraId="5BA520F0" w14:textId="77777777" w:rsidTr="0043246E">
        <w:tc>
          <w:tcPr>
            <w:tcW w:w="800" w:type="dxa"/>
          </w:tcPr>
          <w:p w14:paraId="2E9774E2" w14:textId="77777777" w:rsidR="004910F0" w:rsidRPr="005F0DDB" w:rsidRDefault="004910F0">
            <w:pPr>
              <w:pStyle w:val="T3"/>
              <w:spacing w:before="0"/>
              <w:rPr>
                <w:rFonts w:ascii="Aptos" w:hAnsi="Aptos"/>
                <w:sz w:val="18"/>
                <w:szCs w:val="18"/>
              </w:rPr>
            </w:pPr>
          </w:p>
        </w:tc>
        <w:tc>
          <w:tcPr>
            <w:tcW w:w="8460" w:type="dxa"/>
          </w:tcPr>
          <w:p w14:paraId="036BDA5F"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Ability to add an area to highlight any staff who can be identified as ‘Future Leaders’ </w:t>
            </w:r>
          </w:p>
        </w:tc>
      </w:tr>
      <w:tr w:rsidR="004910F0" w:rsidRPr="005F0DDB" w14:paraId="544F2AB4" w14:textId="77777777" w:rsidTr="0043246E">
        <w:tc>
          <w:tcPr>
            <w:tcW w:w="800" w:type="dxa"/>
          </w:tcPr>
          <w:p w14:paraId="68ED7A64" w14:textId="77777777" w:rsidR="004910F0" w:rsidRPr="005F0DDB" w:rsidRDefault="004910F0">
            <w:pPr>
              <w:pStyle w:val="T3"/>
              <w:spacing w:before="0"/>
              <w:rPr>
                <w:rFonts w:ascii="Aptos" w:hAnsi="Aptos"/>
                <w:sz w:val="18"/>
                <w:szCs w:val="18"/>
              </w:rPr>
            </w:pPr>
          </w:p>
        </w:tc>
        <w:tc>
          <w:tcPr>
            <w:tcW w:w="8460" w:type="dxa"/>
          </w:tcPr>
          <w:p w14:paraId="797D3B0C" w14:textId="77777777" w:rsidR="004910F0" w:rsidRPr="005F0DDB" w:rsidRDefault="004910F0" w:rsidP="00070B87">
            <w:pPr>
              <w:pStyle w:val="T3"/>
              <w:numPr>
                <w:ilvl w:val="2"/>
                <w:numId w:val="50"/>
              </w:numPr>
              <w:spacing w:before="0"/>
              <w:ind w:left="454"/>
              <w:rPr>
                <w:rFonts w:ascii="Aptos" w:hAnsi="Aptos"/>
                <w:sz w:val="18"/>
                <w:szCs w:val="18"/>
              </w:rPr>
            </w:pPr>
            <w:r w:rsidRPr="005F0DDB">
              <w:rPr>
                <w:rFonts w:ascii="Aptos" w:hAnsi="Aptos"/>
                <w:sz w:val="18"/>
                <w:szCs w:val="18"/>
              </w:rPr>
              <w:t xml:space="preserve">Ability to link to external documents – e.g. guidance notes </w:t>
            </w:r>
          </w:p>
        </w:tc>
      </w:tr>
      <w:tr w:rsidR="004910F0" w:rsidRPr="005F0DDB" w14:paraId="306C3BB9" w14:textId="77777777" w:rsidTr="0043246E">
        <w:tc>
          <w:tcPr>
            <w:tcW w:w="800" w:type="dxa"/>
          </w:tcPr>
          <w:p w14:paraId="7C26123B" w14:textId="77777777" w:rsidR="004910F0" w:rsidRPr="005F0DDB" w:rsidRDefault="004910F0">
            <w:pPr>
              <w:pStyle w:val="T3"/>
              <w:spacing w:before="0"/>
              <w:rPr>
                <w:rFonts w:ascii="Aptos" w:hAnsi="Aptos"/>
                <w:sz w:val="18"/>
                <w:szCs w:val="18"/>
              </w:rPr>
            </w:pPr>
            <w:r>
              <w:rPr>
                <w:rFonts w:ascii="Aptos" w:hAnsi="Aptos"/>
                <w:sz w:val="18"/>
                <w:szCs w:val="18"/>
              </w:rPr>
              <w:lastRenderedPageBreak/>
              <w:t>1.28.6</w:t>
            </w:r>
          </w:p>
        </w:tc>
        <w:tc>
          <w:tcPr>
            <w:tcW w:w="8460" w:type="dxa"/>
          </w:tcPr>
          <w:p w14:paraId="5B964F4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enter CR data that has been completed on paper. </w:t>
            </w:r>
          </w:p>
        </w:tc>
      </w:tr>
      <w:tr w:rsidR="004910F0" w:rsidRPr="005F0DDB" w14:paraId="63ED1CC6" w14:textId="77777777" w:rsidTr="0043246E">
        <w:tc>
          <w:tcPr>
            <w:tcW w:w="800" w:type="dxa"/>
          </w:tcPr>
          <w:p w14:paraId="433BF562"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7</w:t>
            </w:r>
          </w:p>
        </w:tc>
        <w:tc>
          <w:tcPr>
            <w:tcW w:w="8460" w:type="dxa"/>
          </w:tcPr>
          <w:p w14:paraId="6E418DE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indicate whether someone has completed their CR &amp; AP (yes, no). </w:t>
            </w:r>
          </w:p>
        </w:tc>
      </w:tr>
      <w:tr w:rsidR="004910F0" w:rsidRPr="005F0DDB" w14:paraId="52107EED" w14:textId="77777777" w:rsidTr="0043246E">
        <w:tc>
          <w:tcPr>
            <w:tcW w:w="800" w:type="dxa"/>
          </w:tcPr>
          <w:p w14:paraId="1A75B392"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8</w:t>
            </w:r>
          </w:p>
        </w:tc>
        <w:tc>
          <w:tcPr>
            <w:tcW w:w="8460" w:type="dxa"/>
          </w:tcPr>
          <w:p w14:paraId="3076A12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a web-based self-service option so that employees can request training, update and maintain their training records </w:t>
            </w:r>
          </w:p>
        </w:tc>
      </w:tr>
      <w:tr w:rsidR="004910F0" w:rsidRPr="005F0DDB" w14:paraId="6D5A7A23" w14:textId="77777777" w:rsidTr="0043246E">
        <w:tc>
          <w:tcPr>
            <w:tcW w:w="800" w:type="dxa"/>
          </w:tcPr>
          <w:p w14:paraId="5DE22150"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9</w:t>
            </w:r>
          </w:p>
        </w:tc>
        <w:tc>
          <w:tcPr>
            <w:tcW w:w="8460" w:type="dxa"/>
          </w:tcPr>
          <w:p w14:paraId="4724E46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upload CR Forms and Activity plans against their personnel HR record. </w:t>
            </w:r>
          </w:p>
        </w:tc>
      </w:tr>
      <w:tr w:rsidR="004910F0" w:rsidRPr="005F0DDB" w14:paraId="51433456" w14:textId="77777777" w:rsidTr="0043246E">
        <w:tc>
          <w:tcPr>
            <w:tcW w:w="800" w:type="dxa"/>
          </w:tcPr>
          <w:p w14:paraId="430C7831"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10</w:t>
            </w:r>
          </w:p>
        </w:tc>
        <w:tc>
          <w:tcPr>
            <w:tcW w:w="8460" w:type="dxa"/>
          </w:tcPr>
          <w:p w14:paraId="506BC3C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a view of every role within the institution which identifies the roles profile requirements, gives a comprehensive view of resources requirements, shortages and ensure the right skills are in the right place. </w:t>
            </w:r>
          </w:p>
        </w:tc>
      </w:tr>
      <w:tr w:rsidR="004910F0" w:rsidRPr="005F0DDB" w14:paraId="07F34ACF" w14:textId="77777777" w:rsidTr="0043246E">
        <w:tc>
          <w:tcPr>
            <w:tcW w:w="800" w:type="dxa"/>
          </w:tcPr>
          <w:p w14:paraId="1A3BAF2C"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11</w:t>
            </w:r>
          </w:p>
        </w:tc>
        <w:tc>
          <w:tcPr>
            <w:tcW w:w="8460" w:type="dxa"/>
          </w:tcPr>
          <w:p w14:paraId="7EBBDB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bench strength for critical roles within the Institution. </w:t>
            </w:r>
          </w:p>
        </w:tc>
      </w:tr>
      <w:tr w:rsidR="004910F0" w:rsidRPr="005F0DDB" w14:paraId="5B810DBF" w14:textId="77777777" w:rsidTr="0043246E">
        <w:tc>
          <w:tcPr>
            <w:tcW w:w="800" w:type="dxa"/>
          </w:tcPr>
          <w:p w14:paraId="1B89AF35"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12</w:t>
            </w:r>
          </w:p>
        </w:tc>
        <w:tc>
          <w:tcPr>
            <w:tcW w:w="8460" w:type="dxa"/>
          </w:tcPr>
          <w:p w14:paraId="0C134D1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provide a clear view of institutions resource requirements compared with the workforce profile. </w:t>
            </w:r>
          </w:p>
        </w:tc>
      </w:tr>
      <w:tr w:rsidR="004910F0" w:rsidRPr="005F0DDB" w14:paraId="7560CF87" w14:textId="77777777" w:rsidTr="0043246E">
        <w:tc>
          <w:tcPr>
            <w:tcW w:w="800" w:type="dxa"/>
          </w:tcPr>
          <w:p w14:paraId="00F9408B"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13</w:t>
            </w:r>
          </w:p>
        </w:tc>
        <w:tc>
          <w:tcPr>
            <w:tcW w:w="8460" w:type="dxa"/>
          </w:tcPr>
          <w:p w14:paraId="752DB40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provide a targeted learning and skills strategy plan to enhance readiness for career progression.  </w:t>
            </w:r>
          </w:p>
        </w:tc>
      </w:tr>
      <w:tr w:rsidR="004910F0" w:rsidRPr="005F0DDB" w14:paraId="7D088ADC" w14:textId="77777777" w:rsidTr="0043246E">
        <w:tc>
          <w:tcPr>
            <w:tcW w:w="800" w:type="dxa"/>
          </w:tcPr>
          <w:p w14:paraId="1E066901"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14</w:t>
            </w:r>
          </w:p>
        </w:tc>
        <w:tc>
          <w:tcPr>
            <w:tcW w:w="8460" w:type="dxa"/>
          </w:tcPr>
          <w:p w14:paraId="76F701A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also allow performance development plans to be recorded in lieu of appraisals </w:t>
            </w:r>
          </w:p>
        </w:tc>
      </w:tr>
      <w:tr w:rsidR="004910F0" w:rsidRPr="005F0DDB" w14:paraId="0AC5B51F" w14:textId="77777777" w:rsidTr="0043246E">
        <w:tc>
          <w:tcPr>
            <w:tcW w:w="800" w:type="dxa"/>
            <w:shd w:val="clear" w:color="auto" w:fill="DEEAF6" w:themeFill="accent1" w:themeFillTint="33"/>
          </w:tcPr>
          <w:p w14:paraId="4BC41687" w14:textId="77777777" w:rsidR="004910F0" w:rsidRPr="005F0DDB" w:rsidRDefault="004910F0">
            <w:pPr>
              <w:pStyle w:val="T3"/>
              <w:spacing w:before="0"/>
              <w:rPr>
                <w:rFonts w:ascii="Aptos" w:hAnsi="Aptos"/>
                <w:sz w:val="18"/>
                <w:szCs w:val="18"/>
              </w:rPr>
            </w:pPr>
            <w:r>
              <w:rPr>
                <w:rFonts w:ascii="Aptos" w:hAnsi="Aptos"/>
                <w:sz w:val="18"/>
                <w:szCs w:val="18"/>
              </w:rPr>
              <w:t>1.29</w:t>
            </w:r>
          </w:p>
        </w:tc>
        <w:tc>
          <w:tcPr>
            <w:tcW w:w="8460" w:type="dxa"/>
            <w:shd w:val="clear" w:color="auto" w:fill="DEEAF6" w:themeFill="accent1" w:themeFillTint="33"/>
          </w:tcPr>
          <w:p w14:paraId="3CA1159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CR and AP Reporting </w:t>
            </w:r>
          </w:p>
        </w:tc>
      </w:tr>
      <w:tr w:rsidR="004910F0" w:rsidRPr="005F0DDB" w14:paraId="5A4BF07D" w14:textId="77777777" w:rsidTr="0043246E">
        <w:tc>
          <w:tcPr>
            <w:tcW w:w="800" w:type="dxa"/>
          </w:tcPr>
          <w:p w14:paraId="5DC21E62" w14:textId="77777777" w:rsidR="004910F0" w:rsidRPr="005F0DDB" w:rsidRDefault="004910F0">
            <w:pPr>
              <w:pStyle w:val="T3"/>
              <w:spacing w:before="0"/>
              <w:rPr>
                <w:rFonts w:ascii="Aptos" w:hAnsi="Aptos"/>
                <w:sz w:val="18"/>
                <w:szCs w:val="18"/>
              </w:rPr>
            </w:pPr>
            <w:r>
              <w:rPr>
                <w:rFonts w:ascii="Aptos" w:hAnsi="Aptos"/>
                <w:sz w:val="18"/>
                <w:szCs w:val="18"/>
              </w:rPr>
              <w:t>1.29.1</w:t>
            </w:r>
          </w:p>
        </w:tc>
        <w:tc>
          <w:tcPr>
            <w:tcW w:w="8460" w:type="dxa"/>
          </w:tcPr>
          <w:p w14:paraId="7B1471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CR &amp; AP Progress per Department: The System shall be able to produce a report which shows CR and AP Percentage completion for each Department. </w:t>
            </w:r>
          </w:p>
        </w:tc>
      </w:tr>
      <w:tr w:rsidR="004910F0" w:rsidRPr="005F0DDB" w14:paraId="27753312" w14:textId="77777777" w:rsidTr="0043246E">
        <w:tc>
          <w:tcPr>
            <w:tcW w:w="800" w:type="dxa"/>
          </w:tcPr>
          <w:p w14:paraId="2E55D0F0" w14:textId="77777777" w:rsidR="004910F0" w:rsidRPr="005F0DDB" w:rsidRDefault="004910F0">
            <w:pPr>
              <w:pStyle w:val="T3"/>
              <w:spacing w:before="0"/>
              <w:rPr>
                <w:rFonts w:ascii="Aptos" w:hAnsi="Aptos"/>
                <w:sz w:val="18"/>
                <w:szCs w:val="18"/>
              </w:rPr>
            </w:pPr>
            <w:r>
              <w:rPr>
                <w:rFonts w:ascii="Aptos" w:hAnsi="Aptos"/>
                <w:sz w:val="18"/>
                <w:szCs w:val="18"/>
              </w:rPr>
              <w:t>1.29.2</w:t>
            </w:r>
          </w:p>
        </w:tc>
        <w:tc>
          <w:tcPr>
            <w:tcW w:w="8460" w:type="dxa"/>
          </w:tcPr>
          <w:p w14:paraId="2D3D65C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Role based Competency grids could be developed through the System.  Staff can be compared to competencies and training needs identified to assist underperforming staff. </w:t>
            </w:r>
          </w:p>
        </w:tc>
      </w:tr>
      <w:tr w:rsidR="004910F0" w:rsidRPr="005F0DDB" w14:paraId="2F6F56A9" w14:textId="77777777" w:rsidTr="0043246E">
        <w:tc>
          <w:tcPr>
            <w:tcW w:w="800" w:type="dxa"/>
          </w:tcPr>
          <w:p w14:paraId="5634F57B" w14:textId="77777777" w:rsidR="004910F0" w:rsidRPr="005F0DDB" w:rsidRDefault="004910F0">
            <w:pPr>
              <w:pStyle w:val="T3"/>
              <w:spacing w:before="0"/>
              <w:rPr>
                <w:rFonts w:ascii="Aptos" w:hAnsi="Aptos"/>
                <w:sz w:val="18"/>
                <w:szCs w:val="18"/>
              </w:rPr>
            </w:pPr>
            <w:r>
              <w:rPr>
                <w:rFonts w:ascii="Aptos" w:hAnsi="Aptos"/>
                <w:sz w:val="18"/>
                <w:szCs w:val="18"/>
              </w:rPr>
              <w:t>1.29.3</w:t>
            </w:r>
          </w:p>
        </w:tc>
        <w:tc>
          <w:tcPr>
            <w:tcW w:w="8460" w:type="dxa"/>
          </w:tcPr>
          <w:p w14:paraId="48BA5583" w14:textId="0F37681D"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provide a graphical view of the Institutions staffing structure and profile requirements</w:t>
            </w:r>
            <w:r w:rsidR="00B24E18">
              <w:rPr>
                <w:rFonts w:ascii="Aptos" w:hAnsi="Aptos"/>
                <w:sz w:val="18"/>
                <w:szCs w:val="18"/>
              </w:rPr>
              <w:t>, ideally enabling auto updating export of link for presentation on the University Intranet</w:t>
            </w:r>
            <w:r w:rsidRPr="005F0DDB">
              <w:rPr>
                <w:rFonts w:ascii="Aptos" w:hAnsi="Aptos"/>
                <w:sz w:val="18"/>
                <w:szCs w:val="18"/>
              </w:rPr>
              <w:t xml:space="preserve">. </w:t>
            </w:r>
          </w:p>
        </w:tc>
      </w:tr>
      <w:tr w:rsidR="004910F0" w:rsidRPr="005F0DDB" w14:paraId="1C45DA23" w14:textId="77777777" w:rsidTr="0043246E">
        <w:tc>
          <w:tcPr>
            <w:tcW w:w="800" w:type="dxa"/>
            <w:shd w:val="clear" w:color="auto" w:fill="DEEAF6" w:themeFill="accent1" w:themeFillTint="33"/>
          </w:tcPr>
          <w:p w14:paraId="5D5C6397" w14:textId="77777777" w:rsidR="004910F0" w:rsidRPr="005F0DDB" w:rsidRDefault="004910F0">
            <w:pPr>
              <w:pStyle w:val="T3"/>
              <w:spacing w:before="0"/>
              <w:rPr>
                <w:rFonts w:ascii="Aptos" w:hAnsi="Aptos"/>
                <w:sz w:val="18"/>
                <w:szCs w:val="18"/>
              </w:rPr>
            </w:pPr>
            <w:r>
              <w:rPr>
                <w:rFonts w:ascii="Aptos" w:hAnsi="Aptos"/>
                <w:sz w:val="18"/>
                <w:szCs w:val="18"/>
              </w:rPr>
              <w:t>1.30</w:t>
            </w:r>
          </w:p>
        </w:tc>
        <w:tc>
          <w:tcPr>
            <w:tcW w:w="8460" w:type="dxa"/>
            <w:shd w:val="clear" w:color="auto" w:fill="DEEAF6" w:themeFill="accent1" w:themeFillTint="33"/>
          </w:tcPr>
          <w:p w14:paraId="3C657BA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External/Internal Training </w:t>
            </w:r>
          </w:p>
        </w:tc>
      </w:tr>
      <w:tr w:rsidR="004910F0" w:rsidRPr="005F0DDB" w14:paraId="70B4A318" w14:textId="77777777" w:rsidTr="0043246E">
        <w:tc>
          <w:tcPr>
            <w:tcW w:w="800" w:type="dxa"/>
          </w:tcPr>
          <w:p w14:paraId="3ECE3F17" w14:textId="77777777" w:rsidR="004910F0" w:rsidRPr="005F0DDB" w:rsidRDefault="004910F0">
            <w:pPr>
              <w:pStyle w:val="T3"/>
              <w:spacing w:before="0"/>
              <w:rPr>
                <w:rFonts w:ascii="Aptos" w:hAnsi="Aptos"/>
                <w:sz w:val="18"/>
                <w:szCs w:val="18"/>
              </w:rPr>
            </w:pPr>
            <w:r>
              <w:rPr>
                <w:rFonts w:ascii="Aptos" w:hAnsi="Aptos"/>
                <w:sz w:val="18"/>
                <w:szCs w:val="18"/>
              </w:rPr>
              <w:t>1.30.1</w:t>
            </w:r>
          </w:p>
        </w:tc>
        <w:tc>
          <w:tcPr>
            <w:tcW w:w="8460" w:type="dxa"/>
          </w:tcPr>
          <w:p w14:paraId="09572F0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staff view should enable employees to record the following information about what external/internal training has been attended: - </w:t>
            </w:r>
          </w:p>
        </w:tc>
      </w:tr>
      <w:tr w:rsidR="004910F0" w:rsidRPr="005F0DDB" w14:paraId="768025A6" w14:textId="77777777" w:rsidTr="0043246E">
        <w:tc>
          <w:tcPr>
            <w:tcW w:w="800" w:type="dxa"/>
          </w:tcPr>
          <w:p w14:paraId="5CE1B159" w14:textId="77777777" w:rsidR="004910F0" w:rsidRPr="005F0DDB" w:rsidRDefault="004910F0">
            <w:pPr>
              <w:pStyle w:val="T3"/>
              <w:spacing w:before="0"/>
              <w:rPr>
                <w:rFonts w:ascii="Aptos" w:hAnsi="Aptos"/>
                <w:sz w:val="18"/>
                <w:szCs w:val="18"/>
              </w:rPr>
            </w:pPr>
          </w:p>
        </w:tc>
        <w:tc>
          <w:tcPr>
            <w:tcW w:w="8460" w:type="dxa"/>
          </w:tcPr>
          <w:p w14:paraId="595D973F"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112BD7E7" w14:textId="77777777" w:rsidTr="0043246E">
        <w:tc>
          <w:tcPr>
            <w:tcW w:w="800" w:type="dxa"/>
          </w:tcPr>
          <w:p w14:paraId="2D31425F" w14:textId="77777777" w:rsidR="004910F0" w:rsidRPr="005F0DDB" w:rsidRDefault="004910F0">
            <w:pPr>
              <w:pStyle w:val="T3"/>
              <w:spacing w:before="0"/>
              <w:rPr>
                <w:rFonts w:ascii="Aptos" w:hAnsi="Aptos"/>
                <w:sz w:val="18"/>
                <w:szCs w:val="18"/>
              </w:rPr>
            </w:pPr>
          </w:p>
        </w:tc>
        <w:tc>
          <w:tcPr>
            <w:tcW w:w="8460" w:type="dxa"/>
          </w:tcPr>
          <w:p w14:paraId="55CC1419"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Name of course </w:t>
            </w:r>
          </w:p>
        </w:tc>
      </w:tr>
      <w:tr w:rsidR="004910F0" w:rsidRPr="005F0DDB" w14:paraId="3A2BEEA0" w14:textId="77777777" w:rsidTr="0043246E">
        <w:tc>
          <w:tcPr>
            <w:tcW w:w="800" w:type="dxa"/>
          </w:tcPr>
          <w:p w14:paraId="5A068412" w14:textId="77777777" w:rsidR="004910F0" w:rsidRPr="005F0DDB" w:rsidRDefault="004910F0">
            <w:pPr>
              <w:pStyle w:val="T3"/>
              <w:spacing w:before="0"/>
              <w:rPr>
                <w:rFonts w:ascii="Aptos" w:hAnsi="Aptos"/>
                <w:sz w:val="18"/>
                <w:szCs w:val="18"/>
              </w:rPr>
            </w:pPr>
          </w:p>
        </w:tc>
        <w:tc>
          <w:tcPr>
            <w:tcW w:w="8460" w:type="dxa"/>
          </w:tcPr>
          <w:p w14:paraId="4705877F"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Course provider </w:t>
            </w:r>
          </w:p>
        </w:tc>
      </w:tr>
      <w:tr w:rsidR="004910F0" w:rsidRPr="005F0DDB" w14:paraId="1CC910F2" w14:textId="77777777" w:rsidTr="0043246E">
        <w:tc>
          <w:tcPr>
            <w:tcW w:w="800" w:type="dxa"/>
          </w:tcPr>
          <w:p w14:paraId="426E41A6" w14:textId="77777777" w:rsidR="004910F0" w:rsidRPr="005F0DDB" w:rsidRDefault="004910F0">
            <w:pPr>
              <w:pStyle w:val="T3"/>
              <w:spacing w:before="0"/>
              <w:rPr>
                <w:rFonts w:ascii="Aptos" w:hAnsi="Aptos"/>
                <w:sz w:val="18"/>
                <w:szCs w:val="18"/>
              </w:rPr>
            </w:pPr>
          </w:p>
        </w:tc>
        <w:tc>
          <w:tcPr>
            <w:tcW w:w="8460" w:type="dxa"/>
          </w:tcPr>
          <w:p w14:paraId="1AD948C3"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Description of course </w:t>
            </w:r>
          </w:p>
        </w:tc>
      </w:tr>
      <w:tr w:rsidR="004910F0" w:rsidRPr="005F0DDB" w14:paraId="7452D00E" w14:textId="77777777" w:rsidTr="0043246E">
        <w:tc>
          <w:tcPr>
            <w:tcW w:w="800" w:type="dxa"/>
          </w:tcPr>
          <w:p w14:paraId="689BDEEA" w14:textId="77777777" w:rsidR="004910F0" w:rsidRPr="005F0DDB" w:rsidRDefault="004910F0">
            <w:pPr>
              <w:pStyle w:val="T3"/>
              <w:spacing w:before="0"/>
              <w:rPr>
                <w:rFonts w:ascii="Aptos" w:hAnsi="Aptos"/>
                <w:sz w:val="18"/>
                <w:szCs w:val="18"/>
              </w:rPr>
            </w:pPr>
          </w:p>
        </w:tc>
        <w:tc>
          <w:tcPr>
            <w:tcW w:w="8460" w:type="dxa"/>
          </w:tcPr>
          <w:p w14:paraId="3EC3B064"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Start date of course </w:t>
            </w:r>
          </w:p>
        </w:tc>
      </w:tr>
      <w:tr w:rsidR="004910F0" w:rsidRPr="005F0DDB" w14:paraId="536CCCF2" w14:textId="77777777" w:rsidTr="0043246E">
        <w:tc>
          <w:tcPr>
            <w:tcW w:w="800" w:type="dxa"/>
          </w:tcPr>
          <w:p w14:paraId="2804A039" w14:textId="77777777" w:rsidR="004910F0" w:rsidRPr="005F0DDB" w:rsidRDefault="004910F0">
            <w:pPr>
              <w:pStyle w:val="T3"/>
              <w:spacing w:before="0"/>
              <w:rPr>
                <w:rFonts w:ascii="Aptos" w:hAnsi="Aptos"/>
                <w:sz w:val="18"/>
                <w:szCs w:val="18"/>
              </w:rPr>
            </w:pPr>
          </w:p>
        </w:tc>
        <w:tc>
          <w:tcPr>
            <w:tcW w:w="8460" w:type="dxa"/>
          </w:tcPr>
          <w:p w14:paraId="54837D5A"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End date of course </w:t>
            </w:r>
          </w:p>
        </w:tc>
      </w:tr>
      <w:tr w:rsidR="004910F0" w:rsidRPr="005F0DDB" w14:paraId="05371593" w14:textId="77777777" w:rsidTr="0043246E">
        <w:tc>
          <w:tcPr>
            <w:tcW w:w="800" w:type="dxa"/>
          </w:tcPr>
          <w:p w14:paraId="0FFF454C" w14:textId="77777777" w:rsidR="004910F0" w:rsidRPr="005F0DDB" w:rsidRDefault="004910F0">
            <w:pPr>
              <w:pStyle w:val="T3"/>
              <w:spacing w:before="0"/>
              <w:rPr>
                <w:rFonts w:ascii="Aptos" w:hAnsi="Aptos"/>
                <w:sz w:val="18"/>
                <w:szCs w:val="18"/>
              </w:rPr>
            </w:pPr>
          </w:p>
        </w:tc>
        <w:tc>
          <w:tcPr>
            <w:tcW w:w="8460" w:type="dxa"/>
          </w:tcPr>
          <w:p w14:paraId="4F121EDE"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Cost of course </w:t>
            </w:r>
          </w:p>
        </w:tc>
      </w:tr>
      <w:tr w:rsidR="004910F0" w:rsidRPr="005F0DDB" w14:paraId="6AC06845" w14:textId="77777777" w:rsidTr="0043246E">
        <w:tc>
          <w:tcPr>
            <w:tcW w:w="800" w:type="dxa"/>
          </w:tcPr>
          <w:p w14:paraId="2D436399" w14:textId="77777777" w:rsidR="004910F0" w:rsidRPr="005F0DDB" w:rsidRDefault="004910F0">
            <w:pPr>
              <w:pStyle w:val="T3"/>
              <w:spacing w:before="0"/>
              <w:rPr>
                <w:rFonts w:ascii="Aptos" w:hAnsi="Aptos"/>
                <w:sz w:val="18"/>
                <w:szCs w:val="18"/>
              </w:rPr>
            </w:pPr>
          </w:p>
        </w:tc>
        <w:tc>
          <w:tcPr>
            <w:tcW w:w="8460" w:type="dxa"/>
          </w:tcPr>
          <w:p w14:paraId="0D50AB18"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Qualification </w:t>
            </w:r>
          </w:p>
        </w:tc>
      </w:tr>
      <w:tr w:rsidR="004910F0" w:rsidRPr="005F0DDB" w14:paraId="71442BD1" w14:textId="77777777" w:rsidTr="0043246E">
        <w:tc>
          <w:tcPr>
            <w:tcW w:w="800" w:type="dxa"/>
          </w:tcPr>
          <w:p w14:paraId="726D13E0" w14:textId="77777777" w:rsidR="004910F0" w:rsidRPr="005F0DDB" w:rsidRDefault="004910F0">
            <w:pPr>
              <w:pStyle w:val="T3"/>
              <w:spacing w:before="0"/>
              <w:rPr>
                <w:rFonts w:ascii="Aptos" w:hAnsi="Aptos"/>
                <w:sz w:val="18"/>
                <w:szCs w:val="18"/>
              </w:rPr>
            </w:pPr>
          </w:p>
        </w:tc>
        <w:tc>
          <w:tcPr>
            <w:tcW w:w="8460" w:type="dxa"/>
          </w:tcPr>
          <w:p w14:paraId="5DA07F65"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Period of study </w:t>
            </w:r>
          </w:p>
        </w:tc>
      </w:tr>
      <w:tr w:rsidR="004910F0" w:rsidRPr="005F0DDB" w14:paraId="3F253A40" w14:textId="77777777" w:rsidTr="0043246E">
        <w:tc>
          <w:tcPr>
            <w:tcW w:w="800" w:type="dxa"/>
          </w:tcPr>
          <w:p w14:paraId="5F51E0DE" w14:textId="77777777" w:rsidR="004910F0" w:rsidRPr="005F0DDB" w:rsidRDefault="004910F0">
            <w:pPr>
              <w:pStyle w:val="T3"/>
              <w:spacing w:before="0"/>
              <w:rPr>
                <w:rFonts w:ascii="Aptos" w:hAnsi="Aptos"/>
                <w:sz w:val="18"/>
                <w:szCs w:val="18"/>
              </w:rPr>
            </w:pPr>
          </w:p>
        </w:tc>
        <w:tc>
          <w:tcPr>
            <w:tcW w:w="8460" w:type="dxa"/>
          </w:tcPr>
          <w:p w14:paraId="632C8CDF"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Notes filed </w:t>
            </w:r>
          </w:p>
        </w:tc>
      </w:tr>
      <w:tr w:rsidR="004910F0" w:rsidRPr="005F0DDB" w14:paraId="3D4D6499" w14:textId="77777777" w:rsidTr="0043246E">
        <w:tc>
          <w:tcPr>
            <w:tcW w:w="800" w:type="dxa"/>
          </w:tcPr>
          <w:p w14:paraId="12389107" w14:textId="77777777" w:rsidR="004910F0" w:rsidRPr="005F0DDB" w:rsidRDefault="004910F0">
            <w:pPr>
              <w:pStyle w:val="T3"/>
              <w:spacing w:before="0"/>
              <w:rPr>
                <w:rFonts w:ascii="Aptos" w:hAnsi="Aptos"/>
                <w:sz w:val="18"/>
                <w:szCs w:val="18"/>
              </w:rPr>
            </w:pPr>
          </w:p>
        </w:tc>
        <w:tc>
          <w:tcPr>
            <w:tcW w:w="8460" w:type="dxa"/>
          </w:tcPr>
          <w:p w14:paraId="1F2082FA"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Hours </w:t>
            </w:r>
          </w:p>
        </w:tc>
      </w:tr>
      <w:tr w:rsidR="004910F0" w:rsidRPr="005F0DDB" w14:paraId="46E0D1E5" w14:textId="77777777" w:rsidTr="0043246E">
        <w:tc>
          <w:tcPr>
            <w:tcW w:w="800" w:type="dxa"/>
          </w:tcPr>
          <w:p w14:paraId="5D1908C3" w14:textId="77777777" w:rsidR="004910F0" w:rsidRPr="005F0DDB" w:rsidRDefault="004910F0">
            <w:pPr>
              <w:pStyle w:val="T3"/>
              <w:spacing w:before="0"/>
              <w:rPr>
                <w:rFonts w:ascii="Aptos" w:hAnsi="Aptos"/>
                <w:sz w:val="18"/>
                <w:szCs w:val="18"/>
              </w:rPr>
            </w:pPr>
          </w:p>
        </w:tc>
        <w:tc>
          <w:tcPr>
            <w:tcW w:w="8460" w:type="dxa"/>
          </w:tcPr>
          <w:p w14:paraId="2472101C"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Trainer </w:t>
            </w:r>
          </w:p>
        </w:tc>
      </w:tr>
      <w:tr w:rsidR="004910F0" w:rsidRPr="005F0DDB" w14:paraId="21AE944A" w14:textId="77777777" w:rsidTr="0043246E">
        <w:tc>
          <w:tcPr>
            <w:tcW w:w="800" w:type="dxa"/>
          </w:tcPr>
          <w:p w14:paraId="39E12239" w14:textId="77777777" w:rsidR="004910F0" w:rsidRPr="005F0DDB" w:rsidRDefault="004910F0">
            <w:pPr>
              <w:pStyle w:val="T3"/>
              <w:spacing w:before="0"/>
              <w:rPr>
                <w:rFonts w:ascii="Aptos" w:hAnsi="Aptos"/>
                <w:sz w:val="18"/>
                <w:szCs w:val="18"/>
              </w:rPr>
            </w:pPr>
          </w:p>
        </w:tc>
        <w:tc>
          <w:tcPr>
            <w:tcW w:w="8460" w:type="dxa"/>
          </w:tcPr>
          <w:p w14:paraId="0CEAAAFE" w14:textId="77777777" w:rsidR="004910F0" w:rsidRPr="005F0DDB" w:rsidRDefault="004910F0" w:rsidP="00070B87">
            <w:pPr>
              <w:pStyle w:val="T3"/>
              <w:numPr>
                <w:ilvl w:val="2"/>
                <w:numId w:val="51"/>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14289FB1" w14:textId="77777777" w:rsidTr="0043246E">
        <w:tc>
          <w:tcPr>
            <w:tcW w:w="800" w:type="dxa"/>
            <w:shd w:val="clear" w:color="auto" w:fill="DEEAF6" w:themeFill="accent1" w:themeFillTint="33"/>
          </w:tcPr>
          <w:p w14:paraId="417B8F55" w14:textId="77777777" w:rsidR="004910F0" w:rsidRPr="005F0DDB" w:rsidRDefault="004910F0">
            <w:pPr>
              <w:pStyle w:val="T3"/>
              <w:spacing w:before="0"/>
              <w:rPr>
                <w:rFonts w:ascii="Aptos" w:hAnsi="Aptos"/>
                <w:sz w:val="18"/>
                <w:szCs w:val="18"/>
              </w:rPr>
            </w:pPr>
            <w:r>
              <w:rPr>
                <w:rFonts w:ascii="Aptos" w:hAnsi="Aptos"/>
                <w:sz w:val="18"/>
                <w:szCs w:val="18"/>
              </w:rPr>
              <w:t>1.31</w:t>
            </w:r>
          </w:p>
        </w:tc>
        <w:tc>
          <w:tcPr>
            <w:tcW w:w="8460" w:type="dxa"/>
            <w:shd w:val="clear" w:color="auto" w:fill="DEEAF6" w:themeFill="accent1" w:themeFillTint="33"/>
          </w:tcPr>
          <w:p w14:paraId="3C368F6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Qualifications </w:t>
            </w:r>
          </w:p>
        </w:tc>
      </w:tr>
      <w:tr w:rsidR="004910F0" w:rsidRPr="005F0DDB" w14:paraId="0503B5F7" w14:textId="77777777" w:rsidTr="0043246E">
        <w:tc>
          <w:tcPr>
            <w:tcW w:w="800" w:type="dxa"/>
          </w:tcPr>
          <w:p w14:paraId="7582F608" w14:textId="77777777" w:rsidR="004910F0" w:rsidRPr="005F0DDB" w:rsidRDefault="004910F0">
            <w:pPr>
              <w:pStyle w:val="T3"/>
              <w:spacing w:before="0"/>
              <w:rPr>
                <w:rFonts w:ascii="Aptos" w:hAnsi="Aptos"/>
                <w:sz w:val="18"/>
                <w:szCs w:val="18"/>
              </w:rPr>
            </w:pPr>
            <w:r>
              <w:rPr>
                <w:rFonts w:ascii="Aptos" w:hAnsi="Aptos"/>
                <w:sz w:val="18"/>
                <w:szCs w:val="18"/>
              </w:rPr>
              <w:t>1.31.1</w:t>
            </w:r>
          </w:p>
        </w:tc>
        <w:tc>
          <w:tcPr>
            <w:tcW w:w="8460" w:type="dxa"/>
          </w:tcPr>
          <w:p w14:paraId="3C257B9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multiple qualifications for each staff member. The System should enable the Qualifications data below to be captured: </w:t>
            </w:r>
          </w:p>
        </w:tc>
      </w:tr>
      <w:tr w:rsidR="004910F0" w:rsidRPr="005F0DDB" w14:paraId="3B9097BB" w14:textId="77777777" w:rsidTr="0043246E">
        <w:tc>
          <w:tcPr>
            <w:tcW w:w="800" w:type="dxa"/>
          </w:tcPr>
          <w:p w14:paraId="7A68713C" w14:textId="77777777" w:rsidR="004910F0" w:rsidRPr="005F0DDB" w:rsidRDefault="004910F0">
            <w:pPr>
              <w:pStyle w:val="T3"/>
              <w:spacing w:before="0"/>
              <w:rPr>
                <w:rFonts w:ascii="Aptos" w:hAnsi="Aptos"/>
                <w:sz w:val="18"/>
                <w:szCs w:val="18"/>
              </w:rPr>
            </w:pPr>
          </w:p>
        </w:tc>
        <w:tc>
          <w:tcPr>
            <w:tcW w:w="8460" w:type="dxa"/>
          </w:tcPr>
          <w:p w14:paraId="13CD06F5"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Subject </w:t>
            </w:r>
          </w:p>
        </w:tc>
      </w:tr>
      <w:tr w:rsidR="004910F0" w:rsidRPr="005F0DDB" w14:paraId="47862BFA" w14:textId="77777777" w:rsidTr="0043246E">
        <w:tc>
          <w:tcPr>
            <w:tcW w:w="800" w:type="dxa"/>
          </w:tcPr>
          <w:p w14:paraId="3519B9A6" w14:textId="77777777" w:rsidR="004910F0" w:rsidRPr="005F0DDB" w:rsidRDefault="004910F0">
            <w:pPr>
              <w:pStyle w:val="T3"/>
              <w:spacing w:before="0"/>
              <w:rPr>
                <w:rFonts w:ascii="Aptos" w:hAnsi="Aptos"/>
                <w:sz w:val="18"/>
                <w:szCs w:val="18"/>
              </w:rPr>
            </w:pPr>
          </w:p>
        </w:tc>
        <w:tc>
          <w:tcPr>
            <w:tcW w:w="8460" w:type="dxa"/>
          </w:tcPr>
          <w:p w14:paraId="36F3F18B"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Type </w:t>
            </w:r>
          </w:p>
        </w:tc>
      </w:tr>
      <w:tr w:rsidR="004910F0" w:rsidRPr="005F0DDB" w14:paraId="65ED5AB6" w14:textId="77777777" w:rsidTr="0043246E">
        <w:tc>
          <w:tcPr>
            <w:tcW w:w="800" w:type="dxa"/>
          </w:tcPr>
          <w:p w14:paraId="0151DE6E" w14:textId="77777777" w:rsidR="004910F0" w:rsidRPr="005F0DDB" w:rsidRDefault="004910F0">
            <w:pPr>
              <w:pStyle w:val="T3"/>
              <w:spacing w:before="0"/>
              <w:rPr>
                <w:rFonts w:ascii="Aptos" w:hAnsi="Aptos"/>
                <w:sz w:val="18"/>
                <w:szCs w:val="18"/>
              </w:rPr>
            </w:pPr>
          </w:p>
        </w:tc>
        <w:tc>
          <w:tcPr>
            <w:tcW w:w="8460" w:type="dxa"/>
          </w:tcPr>
          <w:p w14:paraId="3CCED5D0"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Qualification level groups </w:t>
            </w:r>
          </w:p>
        </w:tc>
      </w:tr>
      <w:tr w:rsidR="004910F0" w:rsidRPr="005F0DDB" w14:paraId="6C4A1D40" w14:textId="77777777" w:rsidTr="0043246E">
        <w:tc>
          <w:tcPr>
            <w:tcW w:w="800" w:type="dxa"/>
          </w:tcPr>
          <w:p w14:paraId="5DBDEEBA" w14:textId="77777777" w:rsidR="004910F0" w:rsidRPr="005F0DDB" w:rsidRDefault="004910F0">
            <w:pPr>
              <w:pStyle w:val="T3"/>
              <w:spacing w:before="0"/>
              <w:rPr>
                <w:rFonts w:ascii="Aptos" w:hAnsi="Aptos"/>
                <w:sz w:val="18"/>
                <w:szCs w:val="18"/>
              </w:rPr>
            </w:pPr>
          </w:p>
        </w:tc>
        <w:tc>
          <w:tcPr>
            <w:tcW w:w="8460" w:type="dxa"/>
          </w:tcPr>
          <w:p w14:paraId="5A7C4403"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Level  </w:t>
            </w:r>
          </w:p>
        </w:tc>
      </w:tr>
      <w:tr w:rsidR="004910F0" w:rsidRPr="005F0DDB" w14:paraId="0F319CF9" w14:textId="77777777" w:rsidTr="0043246E">
        <w:tc>
          <w:tcPr>
            <w:tcW w:w="800" w:type="dxa"/>
          </w:tcPr>
          <w:p w14:paraId="72510B3F" w14:textId="77777777" w:rsidR="004910F0" w:rsidRPr="005F0DDB" w:rsidRDefault="004910F0">
            <w:pPr>
              <w:pStyle w:val="T3"/>
              <w:spacing w:before="0"/>
              <w:rPr>
                <w:rFonts w:ascii="Aptos" w:hAnsi="Aptos"/>
                <w:sz w:val="18"/>
                <w:szCs w:val="18"/>
              </w:rPr>
            </w:pPr>
          </w:p>
        </w:tc>
        <w:tc>
          <w:tcPr>
            <w:tcW w:w="8460" w:type="dxa"/>
          </w:tcPr>
          <w:p w14:paraId="2A29586A"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Achievement/grade </w:t>
            </w:r>
          </w:p>
        </w:tc>
      </w:tr>
      <w:tr w:rsidR="004910F0" w:rsidRPr="005F0DDB" w14:paraId="43648A26" w14:textId="77777777" w:rsidTr="0043246E">
        <w:tc>
          <w:tcPr>
            <w:tcW w:w="800" w:type="dxa"/>
          </w:tcPr>
          <w:p w14:paraId="7D5FB45A" w14:textId="77777777" w:rsidR="004910F0" w:rsidRPr="005F0DDB" w:rsidRDefault="004910F0">
            <w:pPr>
              <w:pStyle w:val="T3"/>
              <w:spacing w:before="0"/>
              <w:rPr>
                <w:rFonts w:ascii="Aptos" w:hAnsi="Aptos"/>
                <w:sz w:val="18"/>
                <w:szCs w:val="18"/>
              </w:rPr>
            </w:pPr>
          </w:p>
        </w:tc>
        <w:tc>
          <w:tcPr>
            <w:tcW w:w="8460" w:type="dxa"/>
          </w:tcPr>
          <w:p w14:paraId="5B96CDDD"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Qualification Title </w:t>
            </w:r>
          </w:p>
        </w:tc>
      </w:tr>
      <w:tr w:rsidR="004910F0" w:rsidRPr="005F0DDB" w14:paraId="2A7514F4" w14:textId="77777777" w:rsidTr="0043246E">
        <w:tc>
          <w:tcPr>
            <w:tcW w:w="800" w:type="dxa"/>
          </w:tcPr>
          <w:p w14:paraId="0314BF1B" w14:textId="77777777" w:rsidR="004910F0" w:rsidRPr="005F0DDB" w:rsidRDefault="004910F0">
            <w:pPr>
              <w:pStyle w:val="T3"/>
              <w:spacing w:before="0"/>
              <w:rPr>
                <w:rFonts w:ascii="Aptos" w:hAnsi="Aptos"/>
                <w:sz w:val="18"/>
                <w:szCs w:val="18"/>
              </w:rPr>
            </w:pPr>
          </w:p>
        </w:tc>
        <w:tc>
          <w:tcPr>
            <w:tcW w:w="8460" w:type="dxa"/>
          </w:tcPr>
          <w:p w14:paraId="4DF4267B"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Place of Learning </w:t>
            </w:r>
          </w:p>
        </w:tc>
      </w:tr>
      <w:tr w:rsidR="004910F0" w:rsidRPr="005F0DDB" w14:paraId="75AFC464" w14:textId="77777777" w:rsidTr="0043246E">
        <w:tc>
          <w:tcPr>
            <w:tcW w:w="800" w:type="dxa"/>
          </w:tcPr>
          <w:p w14:paraId="68B19E11" w14:textId="77777777" w:rsidR="004910F0" w:rsidRPr="005F0DDB" w:rsidRDefault="004910F0">
            <w:pPr>
              <w:pStyle w:val="T3"/>
              <w:spacing w:before="0"/>
              <w:rPr>
                <w:rFonts w:ascii="Aptos" w:hAnsi="Aptos"/>
                <w:sz w:val="18"/>
                <w:szCs w:val="18"/>
              </w:rPr>
            </w:pPr>
          </w:p>
        </w:tc>
        <w:tc>
          <w:tcPr>
            <w:tcW w:w="8460" w:type="dxa"/>
          </w:tcPr>
          <w:p w14:paraId="0109F2AF"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Date Obtained </w:t>
            </w:r>
          </w:p>
        </w:tc>
      </w:tr>
      <w:tr w:rsidR="004910F0" w:rsidRPr="005F0DDB" w14:paraId="2AD92065" w14:textId="77777777" w:rsidTr="0043246E">
        <w:tc>
          <w:tcPr>
            <w:tcW w:w="800" w:type="dxa"/>
          </w:tcPr>
          <w:p w14:paraId="730E1F98" w14:textId="77777777" w:rsidR="004910F0" w:rsidRPr="005F0DDB" w:rsidRDefault="004910F0">
            <w:pPr>
              <w:pStyle w:val="T3"/>
              <w:spacing w:before="0"/>
              <w:rPr>
                <w:rFonts w:ascii="Aptos" w:hAnsi="Aptos"/>
                <w:sz w:val="18"/>
                <w:szCs w:val="18"/>
              </w:rPr>
            </w:pPr>
          </w:p>
        </w:tc>
        <w:tc>
          <w:tcPr>
            <w:tcW w:w="8460" w:type="dxa"/>
          </w:tcPr>
          <w:p w14:paraId="7FDF0BEB"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Attachments Option </w:t>
            </w:r>
          </w:p>
        </w:tc>
      </w:tr>
      <w:tr w:rsidR="004910F0" w:rsidRPr="005F0DDB" w14:paraId="5C40D257" w14:textId="77777777" w:rsidTr="0043246E">
        <w:tc>
          <w:tcPr>
            <w:tcW w:w="800" w:type="dxa"/>
          </w:tcPr>
          <w:p w14:paraId="66BC9D6D" w14:textId="77777777" w:rsidR="004910F0" w:rsidRPr="005F0DDB" w:rsidRDefault="004910F0">
            <w:pPr>
              <w:pStyle w:val="T3"/>
              <w:spacing w:before="0"/>
              <w:rPr>
                <w:rFonts w:ascii="Aptos" w:hAnsi="Aptos"/>
                <w:sz w:val="18"/>
                <w:szCs w:val="18"/>
              </w:rPr>
            </w:pPr>
          </w:p>
        </w:tc>
        <w:tc>
          <w:tcPr>
            <w:tcW w:w="8460" w:type="dxa"/>
          </w:tcPr>
          <w:p w14:paraId="6CF05D86" w14:textId="77777777" w:rsidR="004910F0" w:rsidRPr="005F0DDB" w:rsidRDefault="004910F0" w:rsidP="00070B87">
            <w:pPr>
              <w:pStyle w:val="T3"/>
              <w:numPr>
                <w:ilvl w:val="2"/>
                <w:numId w:val="52"/>
              </w:numPr>
              <w:spacing w:before="0"/>
              <w:ind w:left="454"/>
              <w:rPr>
                <w:rFonts w:ascii="Aptos" w:hAnsi="Aptos"/>
                <w:sz w:val="18"/>
                <w:szCs w:val="18"/>
              </w:rPr>
            </w:pPr>
            <w:r w:rsidRPr="005F0DDB">
              <w:rPr>
                <w:rFonts w:ascii="Aptos" w:hAnsi="Aptos"/>
                <w:sz w:val="18"/>
                <w:szCs w:val="18"/>
              </w:rPr>
              <w:t xml:space="preserve">Date Qualification Approved/Verified </w:t>
            </w:r>
          </w:p>
        </w:tc>
      </w:tr>
      <w:tr w:rsidR="004910F0" w:rsidRPr="005F0DDB" w14:paraId="3C6E4BAE" w14:textId="77777777" w:rsidTr="0043246E">
        <w:tc>
          <w:tcPr>
            <w:tcW w:w="800" w:type="dxa"/>
          </w:tcPr>
          <w:p w14:paraId="3DD24CC4" w14:textId="77777777" w:rsidR="004910F0" w:rsidRPr="005F0DDB" w:rsidRDefault="004910F0">
            <w:pPr>
              <w:pStyle w:val="T3"/>
              <w:spacing w:before="0"/>
              <w:rPr>
                <w:rFonts w:ascii="Aptos" w:hAnsi="Aptos"/>
                <w:sz w:val="18"/>
                <w:szCs w:val="18"/>
              </w:rPr>
            </w:pPr>
            <w:r>
              <w:rPr>
                <w:rFonts w:ascii="Aptos" w:hAnsi="Aptos"/>
                <w:sz w:val="18"/>
                <w:szCs w:val="18"/>
              </w:rPr>
              <w:lastRenderedPageBreak/>
              <w:t>1.31.2</w:t>
            </w:r>
          </w:p>
        </w:tc>
        <w:tc>
          <w:tcPr>
            <w:tcW w:w="8460" w:type="dxa"/>
          </w:tcPr>
          <w:p w14:paraId="47D7CA0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capable of generating reports to provide staff individual details on qualifications and qualification types. e.g. Teaching Qualifications </w:t>
            </w:r>
          </w:p>
        </w:tc>
      </w:tr>
      <w:tr w:rsidR="004910F0" w:rsidRPr="005F0DDB" w14:paraId="7EC4FE82" w14:textId="77777777" w:rsidTr="0043246E">
        <w:tc>
          <w:tcPr>
            <w:tcW w:w="800" w:type="dxa"/>
            <w:shd w:val="clear" w:color="auto" w:fill="DEEAF6" w:themeFill="accent1" w:themeFillTint="33"/>
          </w:tcPr>
          <w:p w14:paraId="6E5A2395" w14:textId="77777777" w:rsidR="004910F0" w:rsidRPr="005F0DDB" w:rsidRDefault="004910F0">
            <w:pPr>
              <w:pStyle w:val="T3"/>
              <w:spacing w:before="0"/>
              <w:rPr>
                <w:rFonts w:ascii="Aptos" w:hAnsi="Aptos"/>
                <w:sz w:val="18"/>
                <w:szCs w:val="18"/>
              </w:rPr>
            </w:pPr>
            <w:r>
              <w:rPr>
                <w:rFonts w:ascii="Aptos" w:hAnsi="Aptos"/>
                <w:sz w:val="18"/>
                <w:szCs w:val="18"/>
              </w:rPr>
              <w:t>1.32</w:t>
            </w:r>
          </w:p>
        </w:tc>
        <w:tc>
          <w:tcPr>
            <w:tcW w:w="8460" w:type="dxa"/>
            <w:shd w:val="clear" w:color="auto" w:fill="DEEAF6" w:themeFill="accent1" w:themeFillTint="33"/>
          </w:tcPr>
          <w:p w14:paraId="1313EF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Learning Management System  </w:t>
            </w:r>
          </w:p>
        </w:tc>
      </w:tr>
      <w:tr w:rsidR="004910F0" w:rsidRPr="005F0DDB" w14:paraId="0B2F10D1" w14:textId="77777777" w:rsidTr="0043246E">
        <w:tc>
          <w:tcPr>
            <w:tcW w:w="800" w:type="dxa"/>
          </w:tcPr>
          <w:p w14:paraId="6664B8CF" w14:textId="77777777" w:rsidR="004910F0" w:rsidRPr="005F0DDB" w:rsidRDefault="004910F0">
            <w:pPr>
              <w:pStyle w:val="T3"/>
              <w:spacing w:before="0"/>
              <w:rPr>
                <w:rFonts w:ascii="Aptos" w:hAnsi="Aptos"/>
                <w:sz w:val="18"/>
                <w:szCs w:val="18"/>
              </w:rPr>
            </w:pPr>
            <w:r>
              <w:rPr>
                <w:rFonts w:ascii="Aptos" w:hAnsi="Aptos"/>
                <w:sz w:val="18"/>
                <w:szCs w:val="18"/>
              </w:rPr>
              <w:t>1.32.1</w:t>
            </w:r>
          </w:p>
        </w:tc>
        <w:tc>
          <w:tcPr>
            <w:tcW w:w="8460" w:type="dxa"/>
          </w:tcPr>
          <w:p w14:paraId="4112D98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Please note: this is an optional product and may be included in the optional pricing tab within the Pricing Schedule, Appendix F1.   </w:t>
            </w:r>
          </w:p>
        </w:tc>
      </w:tr>
      <w:tr w:rsidR="00B24E18" w:rsidRPr="005F0DDB" w14:paraId="1DBCAE14" w14:textId="77777777" w:rsidTr="0043246E">
        <w:tc>
          <w:tcPr>
            <w:tcW w:w="800" w:type="dxa"/>
          </w:tcPr>
          <w:p w14:paraId="068E91FE" w14:textId="2A5F9003" w:rsidR="00B24E18" w:rsidRDefault="00B24E18">
            <w:pPr>
              <w:pStyle w:val="T3"/>
              <w:spacing w:before="0"/>
              <w:rPr>
                <w:rFonts w:ascii="Aptos" w:hAnsi="Aptos"/>
                <w:sz w:val="18"/>
                <w:szCs w:val="18"/>
              </w:rPr>
            </w:pPr>
            <w:r>
              <w:rPr>
                <w:rFonts w:ascii="Aptos" w:hAnsi="Aptos"/>
                <w:sz w:val="18"/>
                <w:szCs w:val="18"/>
              </w:rPr>
              <w:t>1.32.2</w:t>
            </w:r>
          </w:p>
        </w:tc>
        <w:tc>
          <w:tcPr>
            <w:tcW w:w="8460" w:type="dxa"/>
          </w:tcPr>
          <w:p w14:paraId="26837F70" w14:textId="2884D0CB" w:rsidR="00B24E18" w:rsidRPr="005F0DDB" w:rsidRDefault="00B24E18">
            <w:pPr>
              <w:pStyle w:val="T3"/>
              <w:spacing w:before="0"/>
              <w:rPr>
                <w:rFonts w:ascii="Aptos" w:hAnsi="Aptos"/>
                <w:sz w:val="18"/>
                <w:szCs w:val="18"/>
              </w:rPr>
            </w:pPr>
            <w:r>
              <w:rPr>
                <w:rFonts w:ascii="Aptos" w:hAnsi="Aptos"/>
                <w:sz w:val="18"/>
                <w:szCs w:val="18"/>
              </w:rPr>
              <w:t xml:space="preserve">Provide and interface to enable external users to book University training sessions, ideally with a link to qualified criteria for participation, and payment) </w:t>
            </w:r>
          </w:p>
        </w:tc>
      </w:tr>
      <w:tr w:rsidR="004910F0" w:rsidRPr="005F0DDB" w14:paraId="0783C19B" w14:textId="77777777" w:rsidTr="0043246E">
        <w:tc>
          <w:tcPr>
            <w:tcW w:w="800" w:type="dxa"/>
          </w:tcPr>
          <w:p w14:paraId="27A4EB6F" w14:textId="2ABC271A"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3</w:t>
            </w:r>
          </w:p>
        </w:tc>
        <w:tc>
          <w:tcPr>
            <w:tcW w:w="8460" w:type="dxa"/>
          </w:tcPr>
          <w:p w14:paraId="7CE8BC1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the option of a full Learning Management System which allows for trainings to be hosted and delivered from within the system, this should be fully configurable and reportable from within the system including: </w:t>
            </w:r>
          </w:p>
        </w:tc>
      </w:tr>
      <w:tr w:rsidR="004910F0" w:rsidRPr="005F0DDB" w14:paraId="646669BE" w14:textId="77777777" w:rsidTr="0043246E">
        <w:tc>
          <w:tcPr>
            <w:tcW w:w="800" w:type="dxa"/>
          </w:tcPr>
          <w:p w14:paraId="64A6FA4C" w14:textId="770ABDDE"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4</w:t>
            </w:r>
          </w:p>
        </w:tc>
        <w:tc>
          <w:tcPr>
            <w:tcW w:w="8460" w:type="dxa"/>
          </w:tcPr>
          <w:p w14:paraId="74DD2F2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Issuing of reminders to staff that they are required to undertake a specific training; </w:t>
            </w:r>
          </w:p>
        </w:tc>
      </w:tr>
      <w:tr w:rsidR="004910F0" w:rsidRPr="005F0DDB" w14:paraId="4BEF778F" w14:textId="77777777" w:rsidTr="0043246E">
        <w:tc>
          <w:tcPr>
            <w:tcW w:w="800" w:type="dxa"/>
          </w:tcPr>
          <w:p w14:paraId="47F38CFE" w14:textId="40761CAB"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5</w:t>
            </w:r>
          </w:p>
        </w:tc>
        <w:tc>
          <w:tcPr>
            <w:tcW w:w="8460" w:type="dxa"/>
          </w:tcPr>
          <w:p w14:paraId="6574C67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Issuing of reminders to staff that a current training is due to expire and they shall book themselves onto the next available course; and </w:t>
            </w:r>
          </w:p>
        </w:tc>
      </w:tr>
      <w:tr w:rsidR="004910F0" w:rsidRPr="005F0DDB" w14:paraId="1BA3EC39" w14:textId="77777777" w:rsidTr="0043246E">
        <w:tc>
          <w:tcPr>
            <w:tcW w:w="800" w:type="dxa"/>
          </w:tcPr>
          <w:p w14:paraId="3CCA9419" w14:textId="60253013"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6</w:t>
            </w:r>
          </w:p>
        </w:tc>
        <w:tc>
          <w:tcPr>
            <w:tcW w:w="8460" w:type="dxa"/>
          </w:tcPr>
          <w:p w14:paraId="42A0532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Produce reports that evidence number of potential applicants for each program based on training needs and/or upcoming expiry of courses. </w:t>
            </w:r>
          </w:p>
        </w:tc>
      </w:tr>
      <w:tr w:rsidR="004910F0" w:rsidRPr="005F0DDB" w14:paraId="6075C18C" w14:textId="77777777" w:rsidTr="0043246E">
        <w:tc>
          <w:tcPr>
            <w:tcW w:w="800" w:type="dxa"/>
          </w:tcPr>
          <w:p w14:paraId="7AA9F862" w14:textId="07B1D044"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7</w:t>
            </w:r>
          </w:p>
        </w:tc>
        <w:tc>
          <w:tcPr>
            <w:tcW w:w="8460" w:type="dxa"/>
          </w:tcPr>
          <w:p w14:paraId="65AAB1D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the assignment of mandatory trainings by post, whether this is based on Institution, department or specific post and then will determine whether training/qualifications held by the employee (with an expiry date of more than 3 months away) meaning that this training is required to be undertaken with reports being produced to evidence this. </w:t>
            </w:r>
          </w:p>
        </w:tc>
      </w:tr>
      <w:tr w:rsidR="004910F0" w:rsidRPr="005F0DDB" w14:paraId="7867712A" w14:textId="77777777" w:rsidTr="0043246E">
        <w:tc>
          <w:tcPr>
            <w:tcW w:w="800" w:type="dxa"/>
            <w:shd w:val="clear" w:color="auto" w:fill="DEEAF6" w:themeFill="accent1" w:themeFillTint="33"/>
          </w:tcPr>
          <w:p w14:paraId="208F1165" w14:textId="77777777" w:rsidR="004910F0" w:rsidRPr="005F0DDB" w:rsidRDefault="004910F0">
            <w:pPr>
              <w:pStyle w:val="T3"/>
              <w:spacing w:before="0"/>
              <w:rPr>
                <w:rFonts w:ascii="Aptos" w:hAnsi="Aptos"/>
                <w:sz w:val="18"/>
                <w:szCs w:val="18"/>
              </w:rPr>
            </w:pPr>
            <w:r>
              <w:rPr>
                <w:rFonts w:ascii="Aptos" w:hAnsi="Aptos"/>
                <w:sz w:val="18"/>
                <w:szCs w:val="18"/>
              </w:rPr>
              <w:t>1.33</w:t>
            </w:r>
          </w:p>
        </w:tc>
        <w:tc>
          <w:tcPr>
            <w:tcW w:w="8460" w:type="dxa"/>
            <w:shd w:val="clear" w:color="auto" w:fill="DEEAF6" w:themeFill="accent1" w:themeFillTint="33"/>
          </w:tcPr>
          <w:p w14:paraId="2B9B1AF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Annual Leave </w:t>
            </w:r>
          </w:p>
        </w:tc>
      </w:tr>
      <w:tr w:rsidR="004910F0" w:rsidRPr="005F0DDB" w14:paraId="56D69903" w14:textId="77777777" w:rsidTr="0043246E">
        <w:tc>
          <w:tcPr>
            <w:tcW w:w="800" w:type="dxa"/>
          </w:tcPr>
          <w:p w14:paraId="336D51DE" w14:textId="77777777" w:rsidR="004910F0" w:rsidRPr="005F0DDB" w:rsidRDefault="004910F0">
            <w:pPr>
              <w:pStyle w:val="T3"/>
              <w:spacing w:before="0"/>
              <w:rPr>
                <w:rFonts w:ascii="Aptos" w:hAnsi="Aptos"/>
                <w:sz w:val="18"/>
                <w:szCs w:val="18"/>
              </w:rPr>
            </w:pPr>
            <w:r>
              <w:rPr>
                <w:rFonts w:ascii="Aptos" w:hAnsi="Aptos"/>
                <w:sz w:val="18"/>
                <w:szCs w:val="18"/>
              </w:rPr>
              <w:t>1.33.1</w:t>
            </w:r>
          </w:p>
        </w:tc>
        <w:tc>
          <w:tcPr>
            <w:tcW w:w="8460" w:type="dxa"/>
          </w:tcPr>
          <w:p w14:paraId="03EA8400" w14:textId="24C09047"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calculate each employee's annual leave entitlement based on grade/contract type/length of service/FTE/weeks per year. It should be noted weeks per year is desirable.</w:t>
            </w:r>
            <w:r w:rsidR="00B24E18">
              <w:rPr>
                <w:rFonts w:ascii="Aptos" w:hAnsi="Aptos"/>
                <w:sz w:val="18"/>
                <w:szCs w:val="18"/>
              </w:rPr>
              <w:t xml:space="preserve"> This should incorporate the prevailing public holidays in its calculation</w:t>
            </w:r>
            <w:r w:rsidRPr="005F0DDB">
              <w:rPr>
                <w:rFonts w:ascii="Aptos" w:hAnsi="Aptos"/>
                <w:sz w:val="18"/>
                <w:szCs w:val="18"/>
              </w:rPr>
              <w:t xml:space="preserve"> </w:t>
            </w:r>
          </w:p>
        </w:tc>
      </w:tr>
      <w:tr w:rsidR="004910F0" w:rsidRPr="005F0DDB" w14:paraId="003B59DB" w14:textId="77777777" w:rsidTr="0043246E">
        <w:tc>
          <w:tcPr>
            <w:tcW w:w="800" w:type="dxa"/>
          </w:tcPr>
          <w:p w14:paraId="01B8FDF5"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w:t>
            </w:r>
          </w:p>
        </w:tc>
        <w:tc>
          <w:tcPr>
            <w:tcW w:w="8460" w:type="dxa"/>
          </w:tcPr>
          <w:p w14:paraId="30F348C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annual leave in days and hours. </w:t>
            </w:r>
          </w:p>
        </w:tc>
      </w:tr>
      <w:tr w:rsidR="004910F0" w:rsidRPr="005F0DDB" w14:paraId="3D0AB02B" w14:textId="77777777" w:rsidTr="0043246E">
        <w:tc>
          <w:tcPr>
            <w:tcW w:w="800" w:type="dxa"/>
          </w:tcPr>
          <w:p w14:paraId="7FF2D815"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3</w:t>
            </w:r>
          </w:p>
        </w:tc>
        <w:tc>
          <w:tcPr>
            <w:tcW w:w="8460" w:type="dxa"/>
          </w:tcPr>
          <w:p w14:paraId="2258A0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carry forward an agreed period of leave into the next leave year automatically.  </w:t>
            </w:r>
          </w:p>
        </w:tc>
      </w:tr>
      <w:tr w:rsidR="004910F0" w:rsidRPr="005F0DDB" w14:paraId="4345C6B3" w14:textId="77777777" w:rsidTr="0043246E">
        <w:tc>
          <w:tcPr>
            <w:tcW w:w="800" w:type="dxa"/>
          </w:tcPr>
          <w:p w14:paraId="5E1547AC"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4</w:t>
            </w:r>
          </w:p>
        </w:tc>
        <w:tc>
          <w:tcPr>
            <w:tcW w:w="8460" w:type="dxa"/>
          </w:tcPr>
          <w:p w14:paraId="716B7A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addition of additional leave where this is not derived from Carry over days or entitlement rules. (e.g. Purchase of Annual Leave) </w:t>
            </w:r>
          </w:p>
        </w:tc>
      </w:tr>
      <w:tr w:rsidR="004910F0" w:rsidRPr="005F0DDB" w14:paraId="07FF4300" w14:textId="77777777" w:rsidTr="0043246E">
        <w:tc>
          <w:tcPr>
            <w:tcW w:w="800" w:type="dxa"/>
          </w:tcPr>
          <w:p w14:paraId="66E4A5F4"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5</w:t>
            </w:r>
          </w:p>
        </w:tc>
        <w:tc>
          <w:tcPr>
            <w:tcW w:w="8460" w:type="dxa"/>
          </w:tcPr>
          <w:p w14:paraId="6CBF752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with carried forward leave to have an annual leave entitlement that does not equate to the annual entitlement rules defined at Requirement 1 of this section. </w:t>
            </w:r>
          </w:p>
        </w:tc>
      </w:tr>
      <w:tr w:rsidR="004910F0" w:rsidRPr="005F0DDB" w14:paraId="6B037492" w14:textId="77777777" w:rsidTr="0043246E">
        <w:tc>
          <w:tcPr>
            <w:tcW w:w="800" w:type="dxa"/>
          </w:tcPr>
          <w:p w14:paraId="66BA1005"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6</w:t>
            </w:r>
          </w:p>
        </w:tc>
        <w:tc>
          <w:tcPr>
            <w:tcW w:w="8460" w:type="dxa"/>
          </w:tcPr>
          <w:p w14:paraId="0B05726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leave to be booked in a different leave year.  </w:t>
            </w:r>
          </w:p>
        </w:tc>
      </w:tr>
      <w:tr w:rsidR="004910F0" w:rsidRPr="005F0DDB" w14:paraId="1DCA56D8" w14:textId="77777777" w:rsidTr="0043246E">
        <w:tc>
          <w:tcPr>
            <w:tcW w:w="800" w:type="dxa"/>
          </w:tcPr>
          <w:p w14:paraId="7E9BEEFC"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7</w:t>
            </w:r>
          </w:p>
        </w:tc>
        <w:tc>
          <w:tcPr>
            <w:tcW w:w="8460" w:type="dxa"/>
          </w:tcPr>
          <w:p w14:paraId="3F2C33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pro rata annual leave entitlement and should include equivalent capability for different leave schemes. </w:t>
            </w:r>
          </w:p>
        </w:tc>
      </w:tr>
      <w:tr w:rsidR="004910F0" w:rsidRPr="005F0DDB" w14:paraId="07B4B736" w14:textId="77777777" w:rsidTr="0043246E">
        <w:tc>
          <w:tcPr>
            <w:tcW w:w="800" w:type="dxa"/>
          </w:tcPr>
          <w:p w14:paraId="76726D3D"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8</w:t>
            </w:r>
          </w:p>
        </w:tc>
        <w:tc>
          <w:tcPr>
            <w:tcW w:w="8460" w:type="dxa"/>
          </w:tcPr>
          <w:p w14:paraId="1ED5B60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request annual leave from their line managers (online/self-service). </w:t>
            </w:r>
          </w:p>
        </w:tc>
      </w:tr>
      <w:tr w:rsidR="004910F0" w:rsidRPr="005F0DDB" w14:paraId="57DE30AA" w14:textId="77777777" w:rsidTr="0043246E">
        <w:tc>
          <w:tcPr>
            <w:tcW w:w="800" w:type="dxa"/>
          </w:tcPr>
          <w:p w14:paraId="3AE53A7B"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9</w:t>
            </w:r>
          </w:p>
        </w:tc>
        <w:tc>
          <w:tcPr>
            <w:tcW w:w="8460" w:type="dxa"/>
          </w:tcPr>
          <w:p w14:paraId="07014C7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identify the appropriate line manager when staff have multiple posts within the institution and should include working across multiple entities in the same Institution.   </w:t>
            </w:r>
          </w:p>
        </w:tc>
      </w:tr>
      <w:tr w:rsidR="004910F0" w:rsidRPr="005F0DDB" w14:paraId="297CF6BB" w14:textId="77777777" w:rsidTr="0043246E">
        <w:tc>
          <w:tcPr>
            <w:tcW w:w="800" w:type="dxa"/>
          </w:tcPr>
          <w:p w14:paraId="01FDCAA5"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0</w:t>
            </w:r>
          </w:p>
        </w:tc>
        <w:tc>
          <w:tcPr>
            <w:tcW w:w="8460" w:type="dxa"/>
          </w:tcPr>
          <w:p w14:paraId="0053CA1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shall display their name and NI number to them. </w:t>
            </w:r>
          </w:p>
        </w:tc>
      </w:tr>
      <w:tr w:rsidR="004910F0" w:rsidRPr="005F0DDB" w14:paraId="27BA7192" w14:textId="77777777" w:rsidTr="0043246E">
        <w:tc>
          <w:tcPr>
            <w:tcW w:w="800" w:type="dxa"/>
          </w:tcPr>
          <w:p w14:paraId="3A121FA6"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1</w:t>
            </w:r>
          </w:p>
        </w:tc>
        <w:tc>
          <w:tcPr>
            <w:tcW w:w="8460" w:type="dxa"/>
          </w:tcPr>
          <w:p w14:paraId="6454E3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first day they wish to be absent from work and the last day, they wish to be absent from work. </w:t>
            </w:r>
          </w:p>
        </w:tc>
      </w:tr>
      <w:tr w:rsidR="004910F0" w:rsidRPr="005F0DDB" w14:paraId="379630EC" w14:textId="77777777" w:rsidTr="0043246E">
        <w:tc>
          <w:tcPr>
            <w:tcW w:w="800" w:type="dxa"/>
          </w:tcPr>
          <w:p w14:paraId="36A3A4AA"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2</w:t>
            </w:r>
          </w:p>
        </w:tc>
        <w:tc>
          <w:tcPr>
            <w:tcW w:w="8460" w:type="dxa"/>
          </w:tcPr>
          <w:p w14:paraId="3EF0D132"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calculate the total number of days off being requested based on the work pattern</w:t>
            </w:r>
            <w:r>
              <w:rPr>
                <w:rFonts w:ascii="Aptos" w:hAnsi="Aptos"/>
                <w:sz w:val="18"/>
                <w:szCs w:val="18"/>
              </w:rPr>
              <w:t>.</w:t>
            </w:r>
            <w:r w:rsidRPr="005F0DDB">
              <w:rPr>
                <w:rFonts w:ascii="Aptos" w:hAnsi="Aptos"/>
                <w:sz w:val="18"/>
                <w:szCs w:val="18"/>
              </w:rPr>
              <w:t xml:space="preserve"> </w:t>
            </w:r>
          </w:p>
        </w:tc>
      </w:tr>
      <w:tr w:rsidR="004910F0" w:rsidRPr="005F0DDB" w14:paraId="49F46647" w14:textId="77777777" w:rsidTr="0043246E">
        <w:tc>
          <w:tcPr>
            <w:tcW w:w="800" w:type="dxa"/>
          </w:tcPr>
          <w:p w14:paraId="17DFABB2" w14:textId="77777777" w:rsidR="004910F0" w:rsidRPr="00D25200" w:rsidRDefault="004910F0">
            <w:pPr>
              <w:pStyle w:val="T3"/>
              <w:spacing w:before="0"/>
              <w:rPr>
                <w:rFonts w:ascii="Aptos" w:hAnsi="Aptos"/>
                <w:sz w:val="18"/>
                <w:szCs w:val="18"/>
              </w:rPr>
            </w:pPr>
            <w:r>
              <w:rPr>
                <w:rFonts w:ascii="Aptos" w:hAnsi="Aptos"/>
                <w:sz w:val="18"/>
                <w:szCs w:val="18"/>
              </w:rPr>
              <w:t>1.33.13</w:t>
            </w:r>
          </w:p>
        </w:tc>
        <w:tc>
          <w:tcPr>
            <w:tcW w:w="8460" w:type="dxa"/>
          </w:tcPr>
          <w:p w14:paraId="7ACA9CF5" w14:textId="085C921A"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calculate the total number of hours off being requested, based on the work pattern.</w:t>
            </w:r>
            <w:r w:rsidR="00BC0BB3">
              <w:rPr>
                <w:rFonts w:ascii="Aptos" w:hAnsi="Aptos"/>
                <w:sz w:val="18"/>
                <w:szCs w:val="18"/>
              </w:rPr>
              <w:t xml:space="preserve"> This will include the prevailing public holidays. </w:t>
            </w:r>
          </w:p>
        </w:tc>
      </w:tr>
      <w:tr w:rsidR="004910F0" w:rsidRPr="005F0DDB" w14:paraId="7D5C6BF2" w14:textId="77777777" w:rsidTr="0043246E">
        <w:tc>
          <w:tcPr>
            <w:tcW w:w="800" w:type="dxa"/>
          </w:tcPr>
          <w:p w14:paraId="400494A0"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4</w:t>
            </w:r>
          </w:p>
        </w:tc>
        <w:tc>
          <w:tcPr>
            <w:tcW w:w="8460" w:type="dxa"/>
          </w:tcPr>
          <w:p w14:paraId="0AC6880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free text. </w:t>
            </w:r>
          </w:p>
        </w:tc>
      </w:tr>
      <w:tr w:rsidR="004910F0" w:rsidRPr="005F0DDB" w14:paraId="72278EC0" w14:textId="77777777" w:rsidTr="0043246E">
        <w:tc>
          <w:tcPr>
            <w:tcW w:w="800" w:type="dxa"/>
          </w:tcPr>
          <w:p w14:paraId="5DA61E18"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5</w:t>
            </w:r>
          </w:p>
        </w:tc>
        <w:tc>
          <w:tcPr>
            <w:tcW w:w="8460" w:type="dxa"/>
          </w:tcPr>
          <w:p w14:paraId="48DD703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send the annual leave request to their line manager(s). </w:t>
            </w:r>
          </w:p>
        </w:tc>
      </w:tr>
      <w:tr w:rsidR="004910F0" w:rsidRPr="005F0DDB" w14:paraId="1B97DCFF" w14:textId="77777777" w:rsidTr="0043246E">
        <w:tc>
          <w:tcPr>
            <w:tcW w:w="800" w:type="dxa"/>
          </w:tcPr>
          <w:p w14:paraId="729C5D99"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6</w:t>
            </w:r>
          </w:p>
        </w:tc>
        <w:tc>
          <w:tcPr>
            <w:tcW w:w="8460" w:type="dxa"/>
          </w:tcPr>
          <w:p w14:paraId="73BFAE8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annual leave requests from their staff. </w:t>
            </w:r>
          </w:p>
        </w:tc>
      </w:tr>
      <w:tr w:rsidR="004910F0" w:rsidRPr="005F0DDB" w14:paraId="7079974C" w14:textId="77777777" w:rsidTr="0043246E">
        <w:tc>
          <w:tcPr>
            <w:tcW w:w="800" w:type="dxa"/>
          </w:tcPr>
          <w:p w14:paraId="2C05D5AA"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7</w:t>
            </w:r>
          </w:p>
        </w:tc>
        <w:tc>
          <w:tcPr>
            <w:tcW w:w="8460" w:type="dxa"/>
          </w:tcPr>
          <w:p w14:paraId="76E2A8F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decline annual leave requests from their staff. </w:t>
            </w:r>
          </w:p>
        </w:tc>
      </w:tr>
      <w:tr w:rsidR="004910F0" w:rsidRPr="005F0DDB" w14:paraId="089A322E" w14:textId="77777777" w:rsidTr="0043246E">
        <w:tc>
          <w:tcPr>
            <w:tcW w:w="800" w:type="dxa"/>
          </w:tcPr>
          <w:p w14:paraId="03AE3107"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8</w:t>
            </w:r>
          </w:p>
        </w:tc>
        <w:tc>
          <w:tcPr>
            <w:tcW w:w="8460" w:type="dxa"/>
          </w:tcPr>
          <w:p w14:paraId="4C9B9B1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enter a reason for declining an annual leave request. </w:t>
            </w:r>
          </w:p>
        </w:tc>
      </w:tr>
      <w:tr w:rsidR="004910F0" w:rsidRPr="005F0DDB" w14:paraId="3A4D9C27" w14:textId="77777777" w:rsidTr="0043246E">
        <w:tc>
          <w:tcPr>
            <w:tcW w:w="800" w:type="dxa"/>
          </w:tcPr>
          <w:p w14:paraId="1E83BA3F"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9</w:t>
            </w:r>
          </w:p>
        </w:tc>
        <w:tc>
          <w:tcPr>
            <w:tcW w:w="8460" w:type="dxa"/>
          </w:tcPr>
          <w:p w14:paraId="3E8CCAD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authorized personnel to enter annual leave details for someone who has no access to a computer. E.g. cleaners. </w:t>
            </w:r>
          </w:p>
        </w:tc>
      </w:tr>
      <w:tr w:rsidR="004910F0" w:rsidRPr="005F0DDB" w14:paraId="123A475D" w14:textId="77777777" w:rsidTr="0043246E">
        <w:tc>
          <w:tcPr>
            <w:tcW w:w="800" w:type="dxa"/>
          </w:tcPr>
          <w:p w14:paraId="4E6C510B" w14:textId="77777777" w:rsidR="004910F0" w:rsidRPr="005F0DDB" w:rsidRDefault="004910F0">
            <w:pPr>
              <w:pStyle w:val="T3"/>
              <w:spacing w:before="0"/>
              <w:rPr>
                <w:rFonts w:ascii="Aptos" w:hAnsi="Aptos"/>
                <w:sz w:val="18"/>
                <w:szCs w:val="18"/>
              </w:rPr>
            </w:pPr>
            <w:r w:rsidRPr="00D25200">
              <w:rPr>
                <w:rFonts w:ascii="Aptos" w:hAnsi="Aptos"/>
                <w:sz w:val="18"/>
                <w:szCs w:val="18"/>
              </w:rPr>
              <w:lastRenderedPageBreak/>
              <w:t>1.33.</w:t>
            </w:r>
            <w:r>
              <w:rPr>
                <w:rFonts w:ascii="Aptos" w:hAnsi="Aptos"/>
                <w:sz w:val="18"/>
                <w:szCs w:val="18"/>
              </w:rPr>
              <w:t>20</w:t>
            </w:r>
          </w:p>
        </w:tc>
        <w:tc>
          <w:tcPr>
            <w:tcW w:w="8460" w:type="dxa"/>
          </w:tcPr>
          <w:p w14:paraId="2C6DFAC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closure days/public holidays to be entered and deducted from the employee annual leave entitlement based on their working pattern on specific cases and based on the specific Institution. </w:t>
            </w:r>
          </w:p>
        </w:tc>
      </w:tr>
      <w:tr w:rsidR="004910F0" w:rsidRPr="005F0DDB" w14:paraId="06F93E0C" w14:textId="77777777" w:rsidTr="0043246E">
        <w:tc>
          <w:tcPr>
            <w:tcW w:w="800" w:type="dxa"/>
          </w:tcPr>
          <w:p w14:paraId="60D06E8F"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21</w:t>
            </w:r>
          </w:p>
        </w:tc>
        <w:tc>
          <w:tcPr>
            <w:tcW w:w="8460" w:type="dxa"/>
          </w:tcPr>
          <w:p w14:paraId="372E517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bulk manual adjustments where additional closure days are granted to employees and pro rate accordingly for part time staff. </w:t>
            </w:r>
          </w:p>
        </w:tc>
      </w:tr>
      <w:tr w:rsidR="004910F0" w:rsidRPr="005F0DDB" w14:paraId="256E48A9" w14:textId="77777777" w:rsidTr="0043246E">
        <w:tc>
          <w:tcPr>
            <w:tcW w:w="800" w:type="dxa"/>
          </w:tcPr>
          <w:p w14:paraId="22CDFBB9"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.22</w:t>
            </w:r>
          </w:p>
        </w:tc>
        <w:tc>
          <w:tcPr>
            <w:tcW w:w="8460" w:type="dxa"/>
          </w:tcPr>
          <w:p w14:paraId="533EA5D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derive how many days annual leave each employee has left to take (annual leave entitlement minus authorized leave days). </w:t>
            </w:r>
          </w:p>
        </w:tc>
      </w:tr>
      <w:tr w:rsidR="004910F0" w:rsidRPr="005F0DDB" w14:paraId="01E73BC2" w14:textId="77777777" w:rsidTr="0043246E">
        <w:tc>
          <w:tcPr>
            <w:tcW w:w="800" w:type="dxa"/>
          </w:tcPr>
          <w:p w14:paraId="12E63D69"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23</w:t>
            </w:r>
          </w:p>
        </w:tc>
        <w:tc>
          <w:tcPr>
            <w:tcW w:w="8460" w:type="dxa"/>
          </w:tcPr>
          <w:p w14:paraId="25CE9999" w14:textId="635AF86A"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the following for everyone who has unused annual leave: - </w:t>
            </w:r>
            <w:r w:rsidR="00BC0BB3">
              <w:rPr>
                <w:rFonts w:ascii="Aptos" w:hAnsi="Aptos"/>
                <w:sz w:val="18"/>
                <w:szCs w:val="18"/>
              </w:rPr>
              <w:t xml:space="preserve">Ideally this will enable automated reminders to staff to remind the use of holidays, and not leave to last minute, peak times. </w:t>
            </w:r>
          </w:p>
        </w:tc>
      </w:tr>
      <w:tr w:rsidR="004910F0" w:rsidRPr="005F0DDB" w14:paraId="3EF1E84F" w14:textId="77777777" w:rsidTr="0043246E">
        <w:tc>
          <w:tcPr>
            <w:tcW w:w="800" w:type="dxa"/>
          </w:tcPr>
          <w:p w14:paraId="1EEC254B" w14:textId="77777777" w:rsidR="004910F0" w:rsidRPr="005F0DDB" w:rsidRDefault="004910F0">
            <w:pPr>
              <w:pStyle w:val="T3"/>
              <w:spacing w:before="0"/>
              <w:rPr>
                <w:rFonts w:ascii="Aptos" w:hAnsi="Aptos"/>
                <w:sz w:val="18"/>
                <w:szCs w:val="18"/>
              </w:rPr>
            </w:pPr>
          </w:p>
        </w:tc>
        <w:tc>
          <w:tcPr>
            <w:tcW w:w="8460" w:type="dxa"/>
          </w:tcPr>
          <w:p w14:paraId="645F8158"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Employee Title </w:t>
            </w:r>
          </w:p>
        </w:tc>
      </w:tr>
      <w:tr w:rsidR="004910F0" w:rsidRPr="005F0DDB" w14:paraId="3FCBB9B3" w14:textId="77777777" w:rsidTr="0043246E">
        <w:tc>
          <w:tcPr>
            <w:tcW w:w="800" w:type="dxa"/>
          </w:tcPr>
          <w:p w14:paraId="6169E248" w14:textId="77777777" w:rsidR="004910F0" w:rsidRPr="005F0DDB" w:rsidRDefault="004910F0">
            <w:pPr>
              <w:pStyle w:val="T3"/>
              <w:spacing w:before="0"/>
              <w:rPr>
                <w:rFonts w:ascii="Aptos" w:hAnsi="Aptos"/>
                <w:sz w:val="18"/>
                <w:szCs w:val="18"/>
              </w:rPr>
            </w:pPr>
          </w:p>
        </w:tc>
        <w:tc>
          <w:tcPr>
            <w:tcW w:w="8460" w:type="dxa"/>
          </w:tcPr>
          <w:p w14:paraId="361ADE37"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5824C58C" w14:textId="77777777" w:rsidTr="0043246E">
        <w:tc>
          <w:tcPr>
            <w:tcW w:w="800" w:type="dxa"/>
          </w:tcPr>
          <w:p w14:paraId="059FDA14" w14:textId="77777777" w:rsidR="004910F0" w:rsidRPr="005F0DDB" w:rsidRDefault="004910F0">
            <w:pPr>
              <w:pStyle w:val="T3"/>
              <w:spacing w:before="0"/>
              <w:rPr>
                <w:rFonts w:ascii="Aptos" w:hAnsi="Aptos"/>
                <w:sz w:val="18"/>
                <w:szCs w:val="18"/>
              </w:rPr>
            </w:pPr>
          </w:p>
        </w:tc>
        <w:tc>
          <w:tcPr>
            <w:tcW w:w="8460" w:type="dxa"/>
          </w:tcPr>
          <w:p w14:paraId="607DE0C5"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7597E941" w14:textId="77777777" w:rsidTr="0043246E">
        <w:tc>
          <w:tcPr>
            <w:tcW w:w="800" w:type="dxa"/>
          </w:tcPr>
          <w:p w14:paraId="15BB7FDA" w14:textId="77777777" w:rsidR="004910F0" w:rsidRPr="005F0DDB" w:rsidRDefault="004910F0">
            <w:pPr>
              <w:pStyle w:val="T3"/>
              <w:spacing w:before="0"/>
              <w:rPr>
                <w:rFonts w:ascii="Aptos" w:hAnsi="Aptos"/>
                <w:sz w:val="18"/>
                <w:szCs w:val="18"/>
              </w:rPr>
            </w:pPr>
          </w:p>
        </w:tc>
        <w:tc>
          <w:tcPr>
            <w:tcW w:w="8460" w:type="dxa"/>
          </w:tcPr>
          <w:p w14:paraId="55248890"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Employee line manager </w:t>
            </w:r>
          </w:p>
        </w:tc>
      </w:tr>
      <w:tr w:rsidR="004910F0" w:rsidRPr="005F0DDB" w14:paraId="609EA5F0" w14:textId="77777777" w:rsidTr="0043246E">
        <w:tc>
          <w:tcPr>
            <w:tcW w:w="800" w:type="dxa"/>
          </w:tcPr>
          <w:p w14:paraId="5FDC66DC" w14:textId="77777777" w:rsidR="004910F0" w:rsidRPr="005F0DDB" w:rsidRDefault="004910F0">
            <w:pPr>
              <w:pStyle w:val="T3"/>
              <w:spacing w:before="0"/>
              <w:rPr>
                <w:rFonts w:ascii="Aptos" w:hAnsi="Aptos"/>
                <w:sz w:val="18"/>
                <w:szCs w:val="18"/>
              </w:rPr>
            </w:pPr>
          </w:p>
        </w:tc>
        <w:tc>
          <w:tcPr>
            <w:tcW w:w="8460" w:type="dxa"/>
          </w:tcPr>
          <w:p w14:paraId="2562F6B1"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Annual Leave Entitlement </w:t>
            </w:r>
          </w:p>
        </w:tc>
      </w:tr>
      <w:tr w:rsidR="004910F0" w:rsidRPr="005F0DDB" w14:paraId="7C35E0CE" w14:textId="77777777" w:rsidTr="0043246E">
        <w:tc>
          <w:tcPr>
            <w:tcW w:w="800" w:type="dxa"/>
          </w:tcPr>
          <w:p w14:paraId="4150C686" w14:textId="77777777" w:rsidR="004910F0" w:rsidRPr="005F0DDB" w:rsidRDefault="004910F0">
            <w:pPr>
              <w:pStyle w:val="T3"/>
              <w:spacing w:before="0"/>
              <w:rPr>
                <w:rFonts w:ascii="Aptos" w:hAnsi="Aptos"/>
                <w:sz w:val="18"/>
                <w:szCs w:val="18"/>
              </w:rPr>
            </w:pPr>
          </w:p>
        </w:tc>
        <w:tc>
          <w:tcPr>
            <w:tcW w:w="8460" w:type="dxa"/>
          </w:tcPr>
          <w:p w14:paraId="52DCD074"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Annual Leave taken </w:t>
            </w:r>
          </w:p>
        </w:tc>
      </w:tr>
      <w:tr w:rsidR="004910F0" w:rsidRPr="005F0DDB" w14:paraId="435667DF" w14:textId="77777777" w:rsidTr="0043246E">
        <w:tc>
          <w:tcPr>
            <w:tcW w:w="800" w:type="dxa"/>
          </w:tcPr>
          <w:p w14:paraId="39FE49E7" w14:textId="77777777" w:rsidR="004910F0" w:rsidRPr="005F0DDB" w:rsidRDefault="004910F0">
            <w:pPr>
              <w:pStyle w:val="T3"/>
              <w:spacing w:before="0"/>
              <w:rPr>
                <w:rFonts w:ascii="Aptos" w:hAnsi="Aptos"/>
                <w:sz w:val="18"/>
                <w:szCs w:val="18"/>
              </w:rPr>
            </w:pPr>
          </w:p>
        </w:tc>
        <w:tc>
          <w:tcPr>
            <w:tcW w:w="8460" w:type="dxa"/>
          </w:tcPr>
          <w:p w14:paraId="6B66018D"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Annual leave remaining </w:t>
            </w:r>
          </w:p>
        </w:tc>
      </w:tr>
      <w:tr w:rsidR="004910F0" w:rsidRPr="005F0DDB" w14:paraId="054C627B" w14:textId="77777777" w:rsidTr="0043246E">
        <w:tc>
          <w:tcPr>
            <w:tcW w:w="800" w:type="dxa"/>
          </w:tcPr>
          <w:p w14:paraId="64DBB458" w14:textId="77777777" w:rsidR="004910F0" w:rsidRPr="005F0DDB" w:rsidRDefault="004910F0">
            <w:pPr>
              <w:pStyle w:val="T3"/>
              <w:spacing w:before="0"/>
              <w:rPr>
                <w:rFonts w:ascii="Aptos" w:hAnsi="Aptos"/>
                <w:sz w:val="18"/>
                <w:szCs w:val="18"/>
              </w:rPr>
            </w:pPr>
          </w:p>
        </w:tc>
        <w:tc>
          <w:tcPr>
            <w:tcW w:w="8460" w:type="dxa"/>
          </w:tcPr>
          <w:p w14:paraId="5BA2881B"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Annual Leave brought forward </w:t>
            </w:r>
          </w:p>
        </w:tc>
      </w:tr>
      <w:tr w:rsidR="004910F0" w:rsidRPr="005F0DDB" w14:paraId="6A058836" w14:textId="77777777" w:rsidTr="0043246E">
        <w:tc>
          <w:tcPr>
            <w:tcW w:w="800" w:type="dxa"/>
          </w:tcPr>
          <w:p w14:paraId="5E6AC706" w14:textId="77777777" w:rsidR="004910F0" w:rsidRPr="005F0DDB" w:rsidRDefault="004910F0">
            <w:pPr>
              <w:pStyle w:val="T3"/>
              <w:spacing w:before="0"/>
              <w:rPr>
                <w:rFonts w:ascii="Aptos" w:hAnsi="Aptos"/>
                <w:sz w:val="18"/>
                <w:szCs w:val="18"/>
              </w:rPr>
            </w:pPr>
          </w:p>
        </w:tc>
        <w:tc>
          <w:tcPr>
            <w:tcW w:w="8460" w:type="dxa"/>
          </w:tcPr>
          <w:p w14:paraId="41620FD0" w14:textId="77777777" w:rsidR="004910F0" w:rsidRPr="005F0DDB" w:rsidRDefault="004910F0" w:rsidP="00070B87">
            <w:pPr>
              <w:pStyle w:val="T3"/>
              <w:numPr>
                <w:ilvl w:val="2"/>
                <w:numId w:val="53"/>
              </w:numPr>
              <w:spacing w:before="0"/>
              <w:ind w:left="595"/>
              <w:rPr>
                <w:rFonts w:ascii="Aptos" w:hAnsi="Aptos"/>
                <w:sz w:val="18"/>
                <w:szCs w:val="18"/>
              </w:rPr>
            </w:pPr>
            <w:r w:rsidRPr="005F0DDB">
              <w:rPr>
                <w:rFonts w:ascii="Aptos" w:hAnsi="Aptos"/>
                <w:sz w:val="18"/>
                <w:szCs w:val="18"/>
              </w:rPr>
              <w:t xml:space="preserve">Manual annual leave adjustment </w:t>
            </w:r>
          </w:p>
        </w:tc>
      </w:tr>
      <w:tr w:rsidR="004910F0" w:rsidRPr="005F0DDB" w14:paraId="77242864" w14:textId="77777777" w:rsidTr="0043246E">
        <w:tc>
          <w:tcPr>
            <w:tcW w:w="800" w:type="dxa"/>
          </w:tcPr>
          <w:p w14:paraId="71475DCD" w14:textId="77777777" w:rsidR="004910F0" w:rsidRPr="005F0DDB" w:rsidRDefault="004910F0">
            <w:pPr>
              <w:pStyle w:val="T3"/>
              <w:spacing w:before="0"/>
              <w:rPr>
                <w:rFonts w:ascii="Aptos" w:hAnsi="Aptos"/>
                <w:sz w:val="18"/>
                <w:szCs w:val="18"/>
              </w:rPr>
            </w:pPr>
            <w:r>
              <w:rPr>
                <w:rFonts w:ascii="Aptos" w:hAnsi="Aptos"/>
                <w:sz w:val="18"/>
                <w:szCs w:val="18"/>
              </w:rPr>
              <w:t>1.33.24</w:t>
            </w:r>
          </w:p>
        </w:tc>
        <w:tc>
          <w:tcPr>
            <w:tcW w:w="8460" w:type="dxa"/>
          </w:tcPr>
          <w:p w14:paraId="59E667A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create, read and update the number of carried forward annual leave days. </w:t>
            </w:r>
          </w:p>
        </w:tc>
      </w:tr>
      <w:tr w:rsidR="004910F0" w:rsidRPr="005F0DDB" w14:paraId="0BD29AA4" w14:textId="77777777" w:rsidTr="0043246E">
        <w:tc>
          <w:tcPr>
            <w:tcW w:w="800" w:type="dxa"/>
          </w:tcPr>
          <w:p w14:paraId="412E8EA5" w14:textId="77777777" w:rsidR="004910F0" w:rsidRPr="005F0DDB" w:rsidRDefault="004910F0">
            <w:pPr>
              <w:pStyle w:val="T3"/>
              <w:spacing w:before="0"/>
              <w:rPr>
                <w:rFonts w:ascii="Aptos" w:hAnsi="Aptos"/>
                <w:sz w:val="18"/>
                <w:szCs w:val="18"/>
              </w:rPr>
            </w:pPr>
            <w:r>
              <w:rPr>
                <w:rFonts w:ascii="Aptos" w:hAnsi="Aptos"/>
                <w:sz w:val="18"/>
                <w:szCs w:val="18"/>
              </w:rPr>
              <w:t>1.33.25</w:t>
            </w:r>
          </w:p>
        </w:tc>
        <w:tc>
          <w:tcPr>
            <w:tcW w:w="8460" w:type="dxa"/>
          </w:tcPr>
          <w:p w14:paraId="322335C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use the sum of the annual leave entitlement days and the carried forward annual leave days for any purpose for which it needs to know an employee's total number of annual leave days. </w:t>
            </w:r>
          </w:p>
        </w:tc>
      </w:tr>
      <w:tr w:rsidR="004910F0" w:rsidRPr="005F0DDB" w14:paraId="365F7E05" w14:textId="77777777" w:rsidTr="0043246E">
        <w:tc>
          <w:tcPr>
            <w:tcW w:w="800" w:type="dxa"/>
          </w:tcPr>
          <w:p w14:paraId="2983316A" w14:textId="77777777" w:rsidR="004910F0" w:rsidRPr="005F0DDB" w:rsidRDefault="004910F0">
            <w:pPr>
              <w:pStyle w:val="T3"/>
              <w:spacing w:before="0"/>
              <w:rPr>
                <w:rFonts w:ascii="Aptos" w:hAnsi="Aptos"/>
                <w:sz w:val="18"/>
                <w:szCs w:val="18"/>
              </w:rPr>
            </w:pPr>
            <w:r>
              <w:rPr>
                <w:rFonts w:ascii="Aptos" w:hAnsi="Aptos"/>
                <w:sz w:val="18"/>
                <w:szCs w:val="18"/>
              </w:rPr>
              <w:t>1.33.26</w:t>
            </w:r>
          </w:p>
        </w:tc>
        <w:tc>
          <w:tcPr>
            <w:tcW w:w="8460" w:type="dxa"/>
          </w:tcPr>
          <w:p w14:paraId="290B6CF3" w14:textId="1CFFB065"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allocation of set holiday dates that cannot be changed, by anyone other than a superuser of the System.  These holidays shall be configured at Institution level. </w:t>
            </w:r>
            <w:r w:rsidR="00BC0BB3">
              <w:rPr>
                <w:rFonts w:ascii="Aptos" w:hAnsi="Aptos"/>
                <w:sz w:val="18"/>
                <w:szCs w:val="18"/>
              </w:rPr>
              <w:t>Holidays should not be able to be altered retrospectively by the employee (</w:t>
            </w:r>
            <w:proofErr w:type="spellStart"/>
            <w:r w:rsidR="00BC0BB3">
              <w:rPr>
                <w:rFonts w:ascii="Aptos" w:hAnsi="Aptos"/>
                <w:sz w:val="18"/>
                <w:szCs w:val="18"/>
              </w:rPr>
              <w:t>ie</w:t>
            </w:r>
            <w:proofErr w:type="spellEnd"/>
            <w:r w:rsidR="00BC0BB3">
              <w:rPr>
                <w:rFonts w:ascii="Aptos" w:hAnsi="Aptos"/>
                <w:sz w:val="18"/>
                <w:szCs w:val="18"/>
              </w:rPr>
              <w:t xml:space="preserve"> after the date on which the leave occurred) </w:t>
            </w:r>
          </w:p>
        </w:tc>
      </w:tr>
      <w:tr w:rsidR="004910F0" w:rsidRPr="005F0DDB" w14:paraId="26836683" w14:textId="77777777" w:rsidTr="0043246E">
        <w:tc>
          <w:tcPr>
            <w:tcW w:w="800" w:type="dxa"/>
            <w:shd w:val="clear" w:color="auto" w:fill="DEEAF6" w:themeFill="accent1" w:themeFillTint="33"/>
          </w:tcPr>
          <w:p w14:paraId="08725432" w14:textId="77777777" w:rsidR="004910F0" w:rsidRPr="005F0DDB" w:rsidRDefault="004910F0">
            <w:pPr>
              <w:pStyle w:val="T3"/>
              <w:spacing w:before="0"/>
              <w:rPr>
                <w:rFonts w:ascii="Aptos" w:hAnsi="Aptos"/>
                <w:sz w:val="18"/>
                <w:szCs w:val="18"/>
              </w:rPr>
            </w:pPr>
            <w:r>
              <w:rPr>
                <w:rFonts w:ascii="Aptos" w:hAnsi="Aptos"/>
                <w:sz w:val="18"/>
                <w:szCs w:val="18"/>
              </w:rPr>
              <w:t>1.34</w:t>
            </w:r>
          </w:p>
        </w:tc>
        <w:tc>
          <w:tcPr>
            <w:tcW w:w="8460" w:type="dxa"/>
            <w:shd w:val="clear" w:color="auto" w:fill="DEEAF6" w:themeFill="accent1" w:themeFillTint="33"/>
          </w:tcPr>
          <w:p w14:paraId="2514B57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Requests to Work from Home </w:t>
            </w:r>
          </w:p>
        </w:tc>
      </w:tr>
      <w:tr w:rsidR="004910F0" w:rsidRPr="005F0DDB" w14:paraId="148FE6DA" w14:textId="77777777" w:rsidTr="0043246E">
        <w:tc>
          <w:tcPr>
            <w:tcW w:w="800" w:type="dxa"/>
          </w:tcPr>
          <w:p w14:paraId="1A006ADC" w14:textId="77777777" w:rsidR="004910F0" w:rsidRPr="005F0DDB" w:rsidRDefault="004910F0">
            <w:pPr>
              <w:pStyle w:val="T3"/>
              <w:spacing w:before="0"/>
              <w:rPr>
                <w:rFonts w:ascii="Aptos" w:hAnsi="Aptos"/>
                <w:sz w:val="18"/>
                <w:szCs w:val="18"/>
              </w:rPr>
            </w:pPr>
            <w:r>
              <w:rPr>
                <w:rFonts w:ascii="Aptos" w:hAnsi="Aptos"/>
                <w:sz w:val="18"/>
                <w:szCs w:val="18"/>
              </w:rPr>
              <w:t>1.34.1</w:t>
            </w:r>
          </w:p>
        </w:tc>
        <w:tc>
          <w:tcPr>
            <w:tcW w:w="8460" w:type="dxa"/>
          </w:tcPr>
          <w:p w14:paraId="1D10476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employees to make a request to their line manager to work from home. </w:t>
            </w:r>
          </w:p>
        </w:tc>
      </w:tr>
      <w:tr w:rsidR="004910F0" w:rsidRPr="005F0DDB" w14:paraId="48915616" w14:textId="77777777" w:rsidTr="0043246E">
        <w:tc>
          <w:tcPr>
            <w:tcW w:w="800" w:type="dxa"/>
          </w:tcPr>
          <w:p w14:paraId="6F980804"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2</w:t>
            </w:r>
          </w:p>
        </w:tc>
        <w:tc>
          <w:tcPr>
            <w:tcW w:w="8460" w:type="dxa"/>
          </w:tcPr>
          <w:p w14:paraId="367884F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should display their name and NI number to them. </w:t>
            </w:r>
          </w:p>
        </w:tc>
      </w:tr>
      <w:tr w:rsidR="004910F0" w:rsidRPr="005F0DDB" w14:paraId="04D2154C" w14:textId="77777777" w:rsidTr="0043246E">
        <w:tc>
          <w:tcPr>
            <w:tcW w:w="800" w:type="dxa"/>
          </w:tcPr>
          <w:p w14:paraId="0AA074D8"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3</w:t>
            </w:r>
          </w:p>
        </w:tc>
        <w:tc>
          <w:tcPr>
            <w:tcW w:w="8460" w:type="dxa"/>
          </w:tcPr>
          <w:p w14:paraId="48AF36B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enter the first day they wish to work from home and the last day they wish to work from home.  </w:t>
            </w:r>
          </w:p>
        </w:tc>
      </w:tr>
      <w:tr w:rsidR="004910F0" w:rsidRPr="005F0DDB" w14:paraId="1F9C20F6" w14:textId="77777777" w:rsidTr="0043246E">
        <w:tc>
          <w:tcPr>
            <w:tcW w:w="800" w:type="dxa"/>
          </w:tcPr>
          <w:p w14:paraId="0A87B4CB"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4</w:t>
            </w:r>
          </w:p>
        </w:tc>
        <w:tc>
          <w:tcPr>
            <w:tcW w:w="8460" w:type="dxa"/>
          </w:tcPr>
          <w:p w14:paraId="132F7B5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enter the total number of days off being requested (including half days). </w:t>
            </w:r>
          </w:p>
        </w:tc>
      </w:tr>
      <w:tr w:rsidR="004910F0" w:rsidRPr="005F0DDB" w14:paraId="0B92097E" w14:textId="77777777" w:rsidTr="0043246E">
        <w:tc>
          <w:tcPr>
            <w:tcW w:w="800" w:type="dxa"/>
          </w:tcPr>
          <w:p w14:paraId="43A93B1C"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5</w:t>
            </w:r>
          </w:p>
        </w:tc>
        <w:tc>
          <w:tcPr>
            <w:tcW w:w="8460" w:type="dxa"/>
          </w:tcPr>
          <w:p w14:paraId="4E4D6E6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enter free text indicating the reason/s for making request. </w:t>
            </w:r>
          </w:p>
        </w:tc>
      </w:tr>
      <w:tr w:rsidR="004910F0" w:rsidRPr="005F0DDB" w14:paraId="0A669B29" w14:textId="77777777" w:rsidTr="0043246E">
        <w:tc>
          <w:tcPr>
            <w:tcW w:w="800" w:type="dxa"/>
          </w:tcPr>
          <w:p w14:paraId="7C82DB98"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6</w:t>
            </w:r>
          </w:p>
        </w:tc>
        <w:tc>
          <w:tcPr>
            <w:tcW w:w="8460" w:type="dxa"/>
          </w:tcPr>
          <w:p w14:paraId="432F58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send the request to their line manager. </w:t>
            </w:r>
          </w:p>
        </w:tc>
      </w:tr>
      <w:tr w:rsidR="004910F0" w:rsidRPr="005F0DDB" w14:paraId="6977B692" w14:textId="77777777" w:rsidTr="0043246E">
        <w:tc>
          <w:tcPr>
            <w:tcW w:w="800" w:type="dxa"/>
          </w:tcPr>
          <w:p w14:paraId="1D5B2281"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7</w:t>
            </w:r>
          </w:p>
        </w:tc>
        <w:tc>
          <w:tcPr>
            <w:tcW w:w="8460" w:type="dxa"/>
          </w:tcPr>
          <w:p w14:paraId="4C47619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a line manager to approve working from home requests from their staff. </w:t>
            </w:r>
          </w:p>
        </w:tc>
      </w:tr>
      <w:tr w:rsidR="004910F0" w:rsidRPr="005F0DDB" w14:paraId="7B442F08" w14:textId="77777777" w:rsidTr="0043246E">
        <w:tc>
          <w:tcPr>
            <w:tcW w:w="800" w:type="dxa"/>
          </w:tcPr>
          <w:p w14:paraId="30A3DB47"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8</w:t>
            </w:r>
          </w:p>
        </w:tc>
        <w:tc>
          <w:tcPr>
            <w:tcW w:w="8460" w:type="dxa"/>
          </w:tcPr>
          <w:p w14:paraId="191FFD4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a line manager to decline working from home requests from their staff. </w:t>
            </w:r>
          </w:p>
        </w:tc>
      </w:tr>
      <w:tr w:rsidR="004910F0" w:rsidRPr="005F0DDB" w14:paraId="4F075650" w14:textId="77777777" w:rsidTr="0043246E">
        <w:tc>
          <w:tcPr>
            <w:tcW w:w="800" w:type="dxa"/>
          </w:tcPr>
          <w:p w14:paraId="01CD467D"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9</w:t>
            </w:r>
          </w:p>
        </w:tc>
        <w:tc>
          <w:tcPr>
            <w:tcW w:w="8460" w:type="dxa"/>
          </w:tcPr>
          <w:p w14:paraId="3B15D13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a line manager to enter a reason for declining a working from home request. </w:t>
            </w:r>
          </w:p>
        </w:tc>
      </w:tr>
      <w:tr w:rsidR="004910F0" w:rsidRPr="005F0DDB" w14:paraId="335AB7E5" w14:textId="77777777" w:rsidTr="0043246E">
        <w:tc>
          <w:tcPr>
            <w:tcW w:w="800" w:type="dxa"/>
          </w:tcPr>
          <w:p w14:paraId="67872229" w14:textId="77777777" w:rsidR="004910F0" w:rsidRPr="005F0DDB" w:rsidRDefault="004910F0">
            <w:pPr>
              <w:pStyle w:val="T3"/>
              <w:spacing w:before="0"/>
              <w:rPr>
                <w:rFonts w:ascii="Aptos" w:hAnsi="Aptos"/>
                <w:sz w:val="18"/>
                <w:szCs w:val="18"/>
              </w:rPr>
            </w:pPr>
            <w:r w:rsidRPr="00144F9F">
              <w:rPr>
                <w:rFonts w:ascii="Aptos" w:hAnsi="Aptos"/>
                <w:sz w:val="18"/>
                <w:szCs w:val="18"/>
              </w:rPr>
              <w:t>1.34.1</w:t>
            </w:r>
            <w:r>
              <w:rPr>
                <w:rFonts w:ascii="Aptos" w:hAnsi="Aptos"/>
                <w:sz w:val="18"/>
                <w:szCs w:val="18"/>
              </w:rPr>
              <w:t>0</w:t>
            </w:r>
          </w:p>
        </w:tc>
        <w:tc>
          <w:tcPr>
            <w:tcW w:w="8460" w:type="dxa"/>
          </w:tcPr>
          <w:p w14:paraId="46367CB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link to the approved risk assessment for working from home. </w:t>
            </w:r>
          </w:p>
        </w:tc>
      </w:tr>
      <w:tr w:rsidR="004910F0" w:rsidRPr="005F0DDB" w14:paraId="537A354D" w14:textId="77777777" w:rsidTr="0043246E">
        <w:tc>
          <w:tcPr>
            <w:tcW w:w="800" w:type="dxa"/>
          </w:tcPr>
          <w:p w14:paraId="3A4D9001" w14:textId="77777777" w:rsidR="004910F0" w:rsidRPr="005F0DDB" w:rsidRDefault="004910F0">
            <w:pPr>
              <w:pStyle w:val="T3"/>
              <w:spacing w:before="0"/>
              <w:rPr>
                <w:rFonts w:ascii="Aptos" w:hAnsi="Aptos"/>
                <w:sz w:val="18"/>
                <w:szCs w:val="18"/>
              </w:rPr>
            </w:pPr>
            <w:r w:rsidRPr="00144F9F">
              <w:rPr>
                <w:rFonts w:ascii="Aptos" w:hAnsi="Aptos"/>
                <w:sz w:val="18"/>
                <w:szCs w:val="18"/>
              </w:rPr>
              <w:t>1.34.1</w:t>
            </w:r>
            <w:r>
              <w:rPr>
                <w:rFonts w:ascii="Aptos" w:hAnsi="Aptos"/>
                <w:sz w:val="18"/>
                <w:szCs w:val="18"/>
              </w:rPr>
              <w:t>1</w:t>
            </w:r>
          </w:p>
        </w:tc>
        <w:tc>
          <w:tcPr>
            <w:tcW w:w="8460" w:type="dxa"/>
          </w:tcPr>
          <w:p w14:paraId="4C9A389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Users should be allowed to flag themselves as working from home on the system – independent of any work pattern. </w:t>
            </w:r>
          </w:p>
        </w:tc>
      </w:tr>
      <w:tr w:rsidR="004910F0" w:rsidRPr="005F0DDB" w14:paraId="192BB3EC" w14:textId="77777777" w:rsidTr="0043246E">
        <w:tc>
          <w:tcPr>
            <w:tcW w:w="800" w:type="dxa"/>
          </w:tcPr>
          <w:p w14:paraId="125B9E25" w14:textId="77777777" w:rsidR="004910F0" w:rsidRPr="005F0DDB" w:rsidRDefault="004910F0">
            <w:pPr>
              <w:pStyle w:val="T3"/>
              <w:spacing w:before="0"/>
              <w:rPr>
                <w:rFonts w:ascii="Aptos" w:hAnsi="Aptos"/>
                <w:sz w:val="18"/>
                <w:szCs w:val="18"/>
              </w:rPr>
            </w:pPr>
            <w:r w:rsidRPr="00144F9F">
              <w:rPr>
                <w:rFonts w:ascii="Aptos" w:hAnsi="Aptos"/>
                <w:sz w:val="18"/>
                <w:szCs w:val="18"/>
              </w:rPr>
              <w:t>1.34.1</w:t>
            </w:r>
            <w:r>
              <w:rPr>
                <w:rFonts w:ascii="Aptos" w:hAnsi="Aptos"/>
                <w:sz w:val="18"/>
                <w:szCs w:val="18"/>
              </w:rPr>
              <w:t>2</w:t>
            </w:r>
          </w:p>
        </w:tc>
        <w:tc>
          <w:tcPr>
            <w:tcW w:w="8460" w:type="dxa"/>
          </w:tcPr>
          <w:p w14:paraId="5FCEBCB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customizable workflow which determines how work from home requests are processed. </w:t>
            </w:r>
          </w:p>
        </w:tc>
      </w:tr>
      <w:tr w:rsidR="004910F0" w:rsidRPr="005F0DDB" w14:paraId="530F06E5" w14:textId="77777777" w:rsidTr="0043246E">
        <w:tc>
          <w:tcPr>
            <w:tcW w:w="800" w:type="dxa"/>
            <w:shd w:val="clear" w:color="auto" w:fill="DEEAF6" w:themeFill="accent1" w:themeFillTint="33"/>
          </w:tcPr>
          <w:p w14:paraId="3CA2119E" w14:textId="77777777" w:rsidR="004910F0" w:rsidRPr="005F0DDB" w:rsidRDefault="004910F0">
            <w:pPr>
              <w:pStyle w:val="T3"/>
              <w:spacing w:before="0"/>
              <w:rPr>
                <w:rFonts w:ascii="Aptos" w:hAnsi="Aptos"/>
                <w:sz w:val="18"/>
                <w:szCs w:val="18"/>
              </w:rPr>
            </w:pPr>
            <w:r>
              <w:rPr>
                <w:rFonts w:ascii="Aptos" w:hAnsi="Aptos"/>
                <w:sz w:val="18"/>
                <w:szCs w:val="18"/>
              </w:rPr>
              <w:t>1.35</w:t>
            </w:r>
          </w:p>
        </w:tc>
        <w:tc>
          <w:tcPr>
            <w:tcW w:w="8460" w:type="dxa"/>
            <w:shd w:val="clear" w:color="auto" w:fill="DEEAF6" w:themeFill="accent1" w:themeFillTint="33"/>
          </w:tcPr>
          <w:p w14:paraId="308AACA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Unforeseen Absence (Sickness Absence &amp; Dependent’s Leave) </w:t>
            </w:r>
          </w:p>
        </w:tc>
      </w:tr>
      <w:tr w:rsidR="004910F0" w:rsidRPr="005F0DDB" w14:paraId="50C1073B" w14:textId="77777777" w:rsidTr="0043246E">
        <w:tc>
          <w:tcPr>
            <w:tcW w:w="800" w:type="dxa"/>
          </w:tcPr>
          <w:p w14:paraId="028852D1" w14:textId="77777777" w:rsidR="004910F0" w:rsidRPr="005F0DDB" w:rsidRDefault="004910F0">
            <w:pPr>
              <w:pStyle w:val="T3"/>
              <w:spacing w:before="0"/>
              <w:rPr>
                <w:rFonts w:ascii="Aptos" w:hAnsi="Aptos"/>
                <w:sz w:val="18"/>
                <w:szCs w:val="18"/>
              </w:rPr>
            </w:pPr>
            <w:r>
              <w:rPr>
                <w:rFonts w:ascii="Aptos" w:hAnsi="Aptos"/>
                <w:sz w:val="18"/>
                <w:szCs w:val="18"/>
              </w:rPr>
              <w:t>1.35.1</w:t>
            </w:r>
          </w:p>
        </w:tc>
        <w:tc>
          <w:tcPr>
            <w:tcW w:w="8460" w:type="dxa"/>
          </w:tcPr>
          <w:p w14:paraId="42DDC4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authorized personnel to record the following information in relation to absence notification: - </w:t>
            </w:r>
          </w:p>
        </w:tc>
      </w:tr>
      <w:tr w:rsidR="004910F0" w:rsidRPr="005F0DDB" w14:paraId="27B18C9D" w14:textId="77777777" w:rsidTr="0043246E">
        <w:tc>
          <w:tcPr>
            <w:tcW w:w="800" w:type="dxa"/>
          </w:tcPr>
          <w:p w14:paraId="183F4EEF" w14:textId="77777777" w:rsidR="004910F0" w:rsidRPr="005F0DDB" w:rsidRDefault="004910F0">
            <w:pPr>
              <w:pStyle w:val="T3"/>
              <w:spacing w:before="0"/>
              <w:rPr>
                <w:rFonts w:ascii="Aptos" w:hAnsi="Aptos"/>
                <w:sz w:val="18"/>
                <w:szCs w:val="18"/>
              </w:rPr>
            </w:pPr>
          </w:p>
        </w:tc>
        <w:tc>
          <w:tcPr>
            <w:tcW w:w="8460" w:type="dxa"/>
          </w:tcPr>
          <w:p w14:paraId="4FC3DAE6"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First Name of absent employee </w:t>
            </w:r>
          </w:p>
        </w:tc>
      </w:tr>
      <w:tr w:rsidR="004910F0" w:rsidRPr="005F0DDB" w14:paraId="69353D83" w14:textId="77777777" w:rsidTr="0043246E">
        <w:tc>
          <w:tcPr>
            <w:tcW w:w="800" w:type="dxa"/>
          </w:tcPr>
          <w:p w14:paraId="616C1B74" w14:textId="77777777" w:rsidR="004910F0" w:rsidRPr="005F0DDB" w:rsidRDefault="004910F0">
            <w:pPr>
              <w:pStyle w:val="T3"/>
              <w:spacing w:before="0"/>
              <w:rPr>
                <w:rFonts w:ascii="Aptos" w:hAnsi="Aptos"/>
                <w:sz w:val="18"/>
                <w:szCs w:val="18"/>
              </w:rPr>
            </w:pPr>
          </w:p>
        </w:tc>
        <w:tc>
          <w:tcPr>
            <w:tcW w:w="8460" w:type="dxa"/>
          </w:tcPr>
          <w:p w14:paraId="0B6628BB"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Surname of absent employee </w:t>
            </w:r>
          </w:p>
        </w:tc>
      </w:tr>
      <w:tr w:rsidR="004910F0" w:rsidRPr="005F0DDB" w14:paraId="295C401C" w14:textId="77777777" w:rsidTr="0043246E">
        <w:tc>
          <w:tcPr>
            <w:tcW w:w="800" w:type="dxa"/>
          </w:tcPr>
          <w:p w14:paraId="3A85B18B" w14:textId="77777777" w:rsidR="004910F0" w:rsidRPr="005F0DDB" w:rsidRDefault="004910F0">
            <w:pPr>
              <w:pStyle w:val="T3"/>
              <w:spacing w:before="0"/>
              <w:rPr>
                <w:rFonts w:ascii="Aptos" w:hAnsi="Aptos"/>
                <w:sz w:val="18"/>
                <w:szCs w:val="18"/>
              </w:rPr>
            </w:pPr>
          </w:p>
        </w:tc>
        <w:tc>
          <w:tcPr>
            <w:tcW w:w="8460" w:type="dxa"/>
          </w:tcPr>
          <w:p w14:paraId="35F8EB00" w14:textId="2AE34820"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Type of absence (sick leave, dependent’s leave, unauthorized) </w:t>
            </w:r>
            <w:r w:rsidR="00A92DBB">
              <w:rPr>
                <w:rFonts w:ascii="Aptos" w:hAnsi="Aptos"/>
                <w:sz w:val="18"/>
                <w:szCs w:val="18"/>
              </w:rPr>
              <w:t xml:space="preserve">and should be linked to disability or pregnancy where appropriate. </w:t>
            </w:r>
          </w:p>
        </w:tc>
      </w:tr>
      <w:tr w:rsidR="004910F0" w:rsidRPr="005F0DDB" w14:paraId="5E81B377" w14:textId="77777777" w:rsidTr="0043246E">
        <w:tc>
          <w:tcPr>
            <w:tcW w:w="800" w:type="dxa"/>
          </w:tcPr>
          <w:p w14:paraId="5314353B" w14:textId="77777777" w:rsidR="004910F0" w:rsidRPr="005F0DDB" w:rsidRDefault="004910F0">
            <w:pPr>
              <w:pStyle w:val="T3"/>
              <w:spacing w:before="0"/>
              <w:rPr>
                <w:rFonts w:ascii="Aptos" w:hAnsi="Aptos"/>
                <w:sz w:val="18"/>
                <w:szCs w:val="18"/>
              </w:rPr>
            </w:pPr>
          </w:p>
        </w:tc>
        <w:tc>
          <w:tcPr>
            <w:tcW w:w="8460" w:type="dxa"/>
          </w:tcPr>
          <w:p w14:paraId="494B081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Date contacted </w:t>
            </w:r>
          </w:p>
        </w:tc>
      </w:tr>
      <w:tr w:rsidR="004910F0" w:rsidRPr="005F0DDB" w14:paraId="2293143A" w14:textId="77777777" w:rsidTr="0043246E">
        <w:tc>
          <w:tcPr>
            <w:tcW w:w="800" w:type="dxa"/>
          </w:tcPr>
          <w:p w14:paraId="30CED205" w14:textId="77777777" w:rsidR="004910F0" w:rsidRPr="005F0DDB" w:rsidRDefault="004910F0">
            <w:pPr>
              <w:pStyle w:val="T3"/>
              <w:spacing w:before="0"/>
              <w:rPr>
                <w:rFonts w:ascii="Aptos" w:hAnsi="Aptos"/>
                <w:sz w:val="18"/>
                <w:szCs w:val="18"/>
              </w:rPr>
            </w:pPr>
          </w:p>
        </w:tc>
        <w:tc>
          <w:tcPr>
            <w:tcW w:w="8460" w:type="dxa"/>
          </w:tcPr>
          <w:p w14:paraId="095BD1FA"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Time contacted </w:t>
            </w:r>
          </w:p>
        </w:tc>
      </w:tr>
      <w:tr w:rsidR="004910F0" w:rsidRPr="005F0DDB" w14:paraId="29AB37C6" w14:textId="77777777" w:rsidTr="0043246E">
        <w:tc>
          <w:tcPr>
            <w:tcW w:w="800" w:type="dxa"/>
          </w:tcPr>
          <w:p w14:paraId="7F7BB594" w14:textId="77777777" w:rsidR="004910F0" w:rsidRPr="005F0DDB" w:rsidRDefault="004910F0">
            <w:pPr>
              <w:pStyle w:val="T3"/>
              <w:spacing w:before="0"/>
              <w:rPr>
                <w:rFonts w:ascii="Aptos" w:hAnsi="Aptos"/>
                <w:sz w:val="18"/>
                <w:szCs w:val="18"/>
              </w:rPr>
            </w:pPr>
          </w:p>
        </w:tc>
        <w:tc>
          <w:tcPr>
            <w:tcW w:w="8460" w:type="dxa"/>
          </w:tcPr>
          <w:p w14:paraId="47F1FE07"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Phoned personally Yes/No </w:t>
            </w:r>
          </w:p>
        </w:tc>
      </w:tr>
      <w:tr w:rsidR="004910F0" w:rsidRPr="005F0DDB" w14:paraId="03474857" w14:textId="77777777" w:rsidTr="0043246E">
        <w:tc>
          <w:tcPr>
            <w:tcW w:w="800" w:type="dxa"/>
          </w:tcPr>
          <w:p w14:paraId="2887699E" w14:textId="77777777" w:rsidR="004910F0" w:rsidRPr="005F0DDB" w:rsidRDefault="004910F0">
            <w:pPr>
              <w:pStyle w:val="T3"/>
              <w:spacing w:before="0"/>
              <w:rPr>
                <w:rFonts w:ascii="Aptos" w:hAnsi="Aptos"/>
                <w:sz w:val="18"/>
                <w:szCs w:val="18"/>
              </w:rPr>
            </w:pPr>
          </w:p>
        </w:tc>
        <w:tc>
          <w:tcPr>
            <w:tcW w:w="8460" w:type="dxa"/>
          </w:tcPr>
          <w:p w14:paraId="6DEB9F33"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Indication of when employee likely to return to work (Next day, within a few days, a week or more, no information provided) </w:t>
            </w:r>
          </w:p>
        </w:tc>
      </w:tr>
      <w:tr w:rsidR="004910F0" w:rsidRPr="005F0DDB" w14:paraId="0CD62C4D" w14:textId="77777777" w:rsidTr="0043246E">
        <w:tc>
          <w:tcPr>
            <w:tcW w:w="800" w:type="dxa"/>
          </w:tcPr>
          <w:p w14:paraId="60AED8CB" w14:textId="77777777" w:rsidR="004910F0" w:rsidRPr="005F0DDB" w:rsidRDefault="004910F0">
            <w:pPr>
              <w:pStyle w:val="T3"/>
              <w:spacing w:before="0"/>
              <w:rPr>
                <w:rFonts w:ascii="Aptos" w:hAnsi="Aptos"/>
                <w:sz w:val="18"/>
                <w:szCs w:val="18"/>
              </w:rPr>
            </w:pPr>
          </w:p>
        </w:tc>
        <w:tc>
          <w:tcPr>
            <w:tcW w:w="8460" w:type="dxa"/>
          </w:tcPr>
          <w:p w14:paraId="2EBFBD84" w14:textId="203F014A"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Reason for absence </w:t>
            </w:r>
            <w:r w:rsidR="00A92DBB">
              <w:rPr>
                <w:rFonts w:ascii="Aptos" w:hAnsi="Aptos"/>
                <w:sz w:val="18"/>
                <w:szCs w:val="18"/>
              </w:rPr>
              <w:t xml:space="preserve">– with ability to redact this from line manager </w:t>
            </w:r>
          </w:p>
        </w:tc>
      </w:tr>
      <w:tr w:rsidR="004910F0" w:rsidRPr="005F0DDB" w14:paraId="6BC8C709" w14:textId="77777777" w:rsidTr="0043246E">
        <w:tc>
          <w:tcPr>
            <w:tcW w:w="800" w:type="dxa"/>
          </w:tcPr>
          <w:p w14:paraId="0F6E340F" w14:textId="77777777" w:rsidR="004910F0" w:rsidRPr="005F0DDB" w:rsidRDefault="004910F0">
            <w:pPr>
              <w:pStyle w:val="T3"/>
              <w:spacing w:before="0"/>
              <w:rPr>
                <w:rFonts w:ascii="Aptos" w:hAnsi="Aptos"/>
                <w:sz w:val="18"/>
                <w:szCs w:val="18"/>
              </w:rPr>
            </w:pPr>
          </w:p>
        </w:tc>
        <w:tc>
          <w:tcPr>
            <w:tcW w:w="8460" w:type="dxa"/>
          </w:tcPr>
          <w:p w14:paraId="11CFCBC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GP/Hospital attendance </w:t>
            </w:r>
          </w:p>
        </w:tc>
      </w:tr>
      <w:tr w:rsidR="004910F0" w:rsidRPr="005F0DDB" w14:paraId="7AFEC734" w14:textId="77777777" w:rsidTr="0043246E">
        <w:tc>
          <w:tcPr>
            <w:tcW w:w="800" w:type="dxa"/>
          </w:tcPr>
          <w:p w14:paraId="1088A440" w14:textId="77777777" w:rsidR="004910F0" w:rsidRPr="005F0DDB" w:rsidRDefault="004910F0">
            <w:pPr>
              <w:pStyle w:val="T3"/>
              <w:spacing w:before="0"/>
              <w:rPr>
                <w:rFonts w:ascii="Aptos" w:hAnsi="Aptos"/>
                <w:sz w:val="18"/>
                <w:szCs w:val="18"/>
              </w:rPr>
            </w:pPr>
          </w:p>
        </w:tc>
        <w:tc>
          <w:tcPr>
            <w:tcW w:w="8460" w:type="dxa"/>
          </w:tcPr>
          <w:p w14:paraId="6511E80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Any action required of employee's line manager in relation to work program, diary commitments, lectures, tutorials etc </w:t>
            </w:r>
          </w:p>
        </w:tc>
      </w:tr>
      <w:tr w:rsidR="004910F0" w:rsidRPr="005F0DDB" w14:paraId="2EB32C2D" w14:textId="77777777" w:rsidTr="0043246E">
        <w:tc>
          <w:tcPr>
            <w:tcW w:w="800" w:type="dxa"/>
          </w:tcPr>
          <w:p w14:paraId="1B2D095C" w14:textId="77777777" w:rsidR="004910F0" w:rsidRPr="005F0DDB" w:rsidRDefault="004910F0">
            <w:pPr>
              <w:pStyle w:val="T3"/>
              <w:spacing w:before="0"/>
              <w:rPr>
                <w:rFonts w:ascii="Aptos" w:hAnsi="Aptos"/>
                <w:sz w:val="18"/>
                <w:szCs w:val="18"/>
              </w:rPr>
            </w:pPr>
          </w:p>
        </w:tc>
        <w:tc>
          <w:tcPr>
            <w:tcW w:w="8460" w:type="dxa"/>
          </w:tcPr>
          <w:p w14:paraId="29CCBE7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Notification received by </w:t>
            </w:r>
          </w:p>
        </w:tc>
      </w:tr>
      <w:tr w:rsidR="004910F0" w:rsidRPr="005F0DDB" w14:paraId="315B7280" w14:textId="77777777" w:rsidTr="0043246E">
        <w:tc>
          <w:tcPr>
            <w:tcW w:w="800" w:type="dxa"/>
          </w:tcPr>
          <w:p w14:paraId="2AB2917E" w14:textId="77777777" w:rsidR="004910F0" w:rsidRPr="005F0DDB" w:rsidRDefault="004910F0">
            <w:pPr>
              <w:pStyle w:val="T3"/>
              <w:spacing w:before="0"/>
              <w:rPr>
                <w:rFonts w:ascii="Aptos" w:hAnsi="Aptos"/>
                <w:sz w:val="18"/>
                <w:szCs w:val="18"/>
              </w:rPr>
            </w:pPr>
          </w:p>
        </w:tc>
        <w:tc>
          <w:tcPr>
            <w:tcW w:w="8460" w:type="dxa"/>
          </w:tcPr>
          <w:p w14:paraId="1F844BC4" w14:textId="77777777" w:rsidR="004910F0" w:rsidRPr="005F0DDB" w:rsidRDefault="004910F0" w:rsidP="00070B87">
            <w:pPr>
              <w:pStyle w:val="T3"/>
              <w:numPr>
                <w:ilvl w:val="2"/>
                <w:numId w:val="54"/>
              </w:numPr>
              <w:spacing w:before="0"/>
              <w:ind w:left="454"/>
              <w:rPr>
                <w:rFonts w:ascii="Aptos" w:hAnsi="Aptos"/>
                <w:sz w:val="18"/>
                <w:szCs w:val="18"/>
              </w:rPr>
            </w:pPr>
            <w:r w:rsidRPr="005F0DDB">
              <w:rPr>
                <w:rFonts w:ascii="Aptos" w:hAnsi="Aptos"/>
                <w:sz w:val="18"/>
                <w:szCs w:val="18"/>
              </w:rPr>
              <w:t xml:space="preserve">Date of return to work discussion </w:t>
            </w:r>
          </w:p>
        </w:tc>
      </w:tr>
      <w:tr w:rsidR="004910F0" w:rsidRPr="005F0DDB" w14:paraId="43C0FCCF" w14:textId="77777777" w:rsidTr="0043246E">
        <w:tc>
          <w:tcPr>
            <w:tcW w:w="800" w:type="dxa"/>
          </w:tcPr>
          <w:p w14:paraId="1C44593E" w14:textId="77777777" w:rsidR="004910F0" w:rsidRPr="005F0DDB" w:rsidRDefault="004910F0">
            <w:pPr>
              <w:pStyle w:val="T3"/>
              <w:spacing w:before="0"/>
              <w:rPr>
                <w:rFonts w:ascii="Aptos" w:hAnsi="Aptos"/>
                <w:sz w:val="18"/>
                <w:szCs w:val="18"/>
              </w:rPr>
            </w:pPr>
            <w:r>
              <w:rPr>
                <w:rFonts w:ascii="Aptos" w:hAnsi="Aptos"/>
                <w:sz w:val="18"/>
                <w:szCs w:val="18"/>
              </w:rPr>
              <w:t>1.35.2</w:t>
            </w:r>
          </w:p>
        </w:tc>
        <w:tc>
          <w:tcPr>
            <w:tcW w:w="8460" w:type="dxa"/>
          </w:tcPr>
          <w:p w14:paraId="0520509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On completion of the absence notification, the System will automatically email the absent employee requesting them to complete the online self-certification/absence form on their return. </w:t>
            </w:r>
          </w:p>
        </w:tc>
      </w:tr>
      <w:tr w:rsidR="004910F0" w:rsidRPr="005F0DDB" w14:paraId="5D0225E3" w14:textId="77777777" w:rsidTr="0043246E">
        <w:tc>
          <w:tcPr>
            <w:tcW w:w="800" w:type="dxa"/>
          </w:tcPr>
          <w:p w14:paraId="5DAF7B5F" w14:textId="77777777" w:rsidR="004910F0" w:rsidRPr="005F0DDB" w:rsidRDefault="004910F0">
            <w:pPr>
              <w:pStyle w:val="T3"/>
              <w:spacing w:before="0"/>
              <w:rPr>
                <w:rFonts w:ascii="Aptos" w:hAnsi="Aptos"/>
                <w:sz w:val="18"/>
                <w:szCs w:val="18"/>
              </w:rPr>
            </w:pPr>
            <w:r>
              <w:rPr>
                <w:rFonts w:ascii="Aptos" w:hAnsi="Aptos"/>
                <w:sz w:val="18"/>
                <w:szCs w:val="18"/>
              </w:rPr>
              <w:t>1.35.3</w:t>
            </w:r>
          </w:p>
        </w:tc>
        <w:tc>
          <w:tcPr>
            <w:tcW w:w="8460" w:type="dxa"/>
          </w:tcPr>
          <w:p w14:paraId="301CD41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record the following information for unplanned absence: - </w:t>
            </w:r>
          </w:p>
        </w:tc>
      </w:tr>
      <w:tr w:rsidR="004910F0" w:rsidRPr="005F0DDB" w14:paraId="5D3E5EDD" w14:textId="77777777" w:rsidTr="0043246E">
        <w:tc>
          <w:tcPr>
            <w:tcW w:w="800" w:type="dxa"/>
          </w:tcPr>
          <w:p w14:paraId="36746F00" w14:textId="77777777" w:rsidR="004910F0" w:rsidRPr="005F0DDB" w:rsidRDefault="004910F0">
            <w:pPr>
              <w:pStyle w:val="T3"/>
              <w:spacing w:before="0"/>
              <w:rPr>
                <w:rFonts w:ascii="Aptos" w:hAnsi="Aptos"/>
                <w:sz w:val="18"/>
                <w:szCs w:val="18"/>
              </w:rPr>
            </w:pPr>
          </w:p>
        </w:tc>
        <w:tc>
          <w:tcPr>
            <w:tcW w:w="8460" w:type="dxa"/>
          </w:tcPr>
          <w:p w14:paraId="2BD31E4E"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074335A5" w14:textId="77777777" w:rsidTr="0043246E">
        <w:tc>
          <w:tcPr>
            <w:tcW w:w="800" w:type="dxa"/>
          </w:tcPr>
          <w:p w14:paraId="3CCA3DE5" w14:textId="77777777" w:rsidR="004910F0" w:rsidRPr="005F0DDB" w:rsidRDefault="004910F0">
            <w:pPr>
              <w:pStyle w:val="T3"/>
              <w:spacing w:before="0"/>
              <w:rPr>
                <w:rFonts w:ascii="Aptos" w:hAnsi="Aptos"/>
                <w:sz w:val="18"/>
                <w:szCs w:val="18"/>
              </w:rPr>
            </w:pPr>
          </w:p>
        </w:tc>
        <w:tc>
          <w:tcPr>
            <w:tcW w:w="8460" w:type="dxa"/>
          </w:tcPr>
          <w:p w14:paraId="35B54C77"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Employee first name (auto populate based on employee no) </w:t>
            </w:r>
          </w:p>
        </w:tc>
      </w:tr>
      <w:tr w:rsidR="004910F0" w:rsidRPr="005F0DDB" w14:paraId="15B828F7" w14:textId="77777777" w:rsidTr="0043246E">
        <w:tc>
          <w:tcPr>
            <w:tcW w:w="800" w:type="dxa"/>
          </w:tcPr>
          <w:p w14:paraId="386DA833" w14:textId="77777777" w:rsidR="004910F0" w:rsidRPr="005F0DDB" w:rsidRDefault="004910F0">
            <w:pPr>
              <w:pStyle w:val="T3"/>
              <w:spacing w:before="0"/>
              <w:rPr>
                <w:rFonts w:ascii="Aptos" w:hAnsi="Aptos"/>
                <w:sz w:val="18"/>
                <w:szCs w:val="18"/>
              </w:rPr>
            </w:pPr>
          </w:p>
        </w:tc>
        <w:tc>
          <w:tcPr>
            <w:tcW w:w="8460" w:type="dxa"/>
          </w:tcPr>
          <w:p w14:paraId="61DA7B46"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Department (auto populate based on employee no) </w:t>
            </w:r>
          </w:p>
        </w:tc>
      </w:tr>
      <w:tr w:rsidR="004910F0" w:rsidRPr="005F0DDB" w14:paraId="658F50D4" w14:textId="77777777" w:rsidTr="0043246E">
        <w:tc>
          <w:tcPr>
            <w:tcW w:w="800" w:type="dxa"/>
          </w:tcPr>
          <w:p w14:paraId="55083ADC" w14:textId="77777777" w:rsidR="004910F0" w:rsidRPr="005F0DDB" w:rsidRDefault="004910F0">
            <w:pPr>
              <w:pStyle w:val="T3"/>
              <w:spacing w:before="0"/>
              <w:rPr>
                <w:rFonts w:ascii="Aptos" w:hAnsi="Aptos"/>
                <w:sz w:val="18"/>
                <w:szCs w:val="18"/>
              </w:rPr>
            </w:pPr>
          </w:p>
        </w:tc>
        <w:tc>
          <w:tcPr>
            <w:tcW w:w="8460" w:type="dxa"/>
          </w:tcPr>
          <w:p w14:paraId="37C6ED6D"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Absence type (sick leave, dependents leave) </w:t>
            </w:r>
          </w:p>
        </w:tc>
      </w:tr>
      <w:tr w:rsidR="004910F0" w:rsidRPr="005F0DDB" w14:paraId="28443C80" w14:textId="77777777" w:rsidTr="0043246E">
        <w:tc>
          <w:tcPr>
            <w:tcW w:w="800" w:type="dxa"/>
          </w:tcPr>
          <w:p w14:paraId="461CB3E0" w14:textId="77777777" w:rsidR="004910F0" w:rsidRPr="005F0DDB" w:rsidRDefault="004910F0">
            <w:pPr>
              <w:pStyle w:val="T3"/>
              <w:spacing w:before="0"/>
              <w:rPr>
                <w:rFonts w:ascii="Aptos" w:hAnsi="Aptos"/>
                <w:sz w:val="18"/>
                <w:szCs w:val="18"/>
              </w:rPr>
            </w:pPr>
          </w:p>
        </w:tc>
        <w:tc>
          <w:tcPr>
            <w:tcW w:w="8460" w:type="dxa"/>
          </w:tcPr>
          <w:p w14:paraId="562D7091"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Authorised (Yes, No) </w:t>
            </w:r>
          </w:p>
        </w:tc>
      </w:tr>
      <w:tr w:rsidR="004910F0" w:rsidRPr="005F0DDB" w14:paraId="3CF02C7C" w14:textId="77777777" w:rsidTr="0043246E">
        <w:tc>
          <w:tcPr>
            <w:tcW w:w="800" w:type="dxa"/>
          </w:tcPr>
          <w:p w14:paraId="5CD1BB76" w14:textId="77777777" w:rsidR="004910F0" w:rsidRPr="005F0DDB" w:rsidRDefault="004910F0">
            <w:pPr>
              <w:pStyle w:val="T3"/>
              <w:spacing w:before="0"/>
              <w:rPr>
                <w:rFonts w:ascii="Aptos" w:hAnsi="Aptos"/>
                <w:sz w:val="18"/>
                <w:szCs w:val="18"/>
              </w:rPr>
            </w:pPr>
          </w:p>
        </w:tc>
        <w:tc>
          <w:tcPr>
            <w:tcW w:w="8460" w:type="dxa"/>
          </w:tcPr>
          <w:p w14:paraId="75118A36"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First date of nonattendance at work </w:t>
            </w:r>
          </w:p>
        </w:tc>
      </w:tr>
      <w:tr w:rsidR="004910F0" w:rsidRPr="005F0DDB" w14:paraId="57571280" w14:textId="77777777" w:rsidTr="0043246E">
        <w:tc>
          <w:tcPr>
            <w:tcW w:w="800" w:type="dxa"/>
          </w:tcPr>
          <w:p w14:paraId="64E7560E" w14:textId="77777777" w:rsidR="004910F0" w:rsidRPr="005F0DDB" w:rsidRDefault="004910F0">
            <w:pPr>
              <w:pStyle w:val="T3"/>
              <w:spacing w:before="0"/>
              <w:rPr>
                <w:rFonts w:ascii="Aptos" w:hAnsi="Aptos"/>
                <w:sz w:val="18"/>
                <w:szCs w:val="18"/>
              </w:rPr>
            </w:pPr>
          </w:p>
        </w:tc>
        <w:tc>
          <w:tcPr>
            <w:tcW w:w="8460" w:type="dxa"/>
          </w:tcPr>
          <w:p w14:paraId="19DD3C18"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Date contacted department </w:t>
            </w:r>
          </w:p>
        </w:tc>
      </w:tr>
      <w:tr w:rsidR="004910F0" w:rsidRPr="005F0DDB" w14:paraId="6455F52A" w14:textId="77777777" w:rsidTr="0043246E">
        <w:tc>
          <w:tcPr>
            <w:tcW w:w="800" w:type="dxa"/>
          </w:tcPr>
          <w:p w14:paraId="426D91AA" w14:textId="77777777" w:rsidR="004910F0" w:rsidRPr="005F0DDB" w:rsidRDefault="004910F0">
            <w:pPr>
              <w:pStyle w:val="T3"/>
              <w:spacing w:before="0"/>
              <w:rPr>
                <w:rFonts w:ascii="Aptos" w:hAnsi="Aptos"/>
                <w:sz w:val="18"/>
                <w:szCs w:val="18"/>
              </w:rPr>
            </w:pPr>
          </w:p>
        </w:tc>
        <w:tc>
          <w:tcPr>
            <w:tcW w:w="8460" w:type="dxa"/>
          </w:tcPr>
          <w:p w14:paraId="007A0672"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Person contacted </w:t>
            </w:r>
          </w:p>
        </w:tc>
      </w:tr>
      <w:tr w:rsidR="004910F0" w:rsidRPr="005F0DDB" w14:paraId="5885C59A" w14:textId="77777777" w:rsidTr="0043246E">
        <w:tc>
          <w:tcPr>
            <w:tcW w:w="800" w:type="dxa"/>
          </w:tcPr>
          <w:p w14:paraId="50AB3D7A" w14:textId="77777777" w:rsidR="004910F0" w:rsidRPr="005F0DDB" w:rsidRDefault="004910F0">
            <w:pPr>
              <w:pStyle w:val="T3"/>
              <w:spacing w:before="0"/>
              <w:rPr>
                <w:rFonts w:ascii="Aptos" w:hAnsi="Aptos"/>
                <w:sz w:val="18"/>
                <w:szCs w:val="18"/>
              </w:rPr>
            </w:pPr>
          </w:p>
        </w:tc>
        <w:tc>
          <w:tcPr>
            <w:tcW w:w="8460" w:type="dxa"/>
          </w:tcPr>
          <w:p w14:paraId="546241DE"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Date returned to work </w:t>
            </w:r>
          </w:p>
        </w:tc>
      </w:tr>
      <w:tr w:rsidR="004910F0" w:rsidRPr="005F0DDB" w14:paraId="2C88D86B" w14:textId="77777777" w:rsidTr="0043246E">
        <w:tc>
          <w:tcPr>
            <w:tcW w:w="800" w:type="dxa"/>
          </w:tcPr>
          <w:p w14:paraId="1EFA8AA0" w14:textId="77777777" w:rsidR="004910F0" w:rsidRPr="005F0DDB" w:rsidRDefault="004910F0">
            <w:pPr>
              <w:pStyle w:val="T3"/>
              <w:spacing w:before="0"/>
              <w:rPr>
                <w:rFonts w:ascii="Aptos" w:hAnsi="Aptos"/>
                <w:sz w:val="18"/>
                <w:szCs w:val="18"/>
              </w:rPr>
            </w:pPr>
          </w:p>
        </w:tc>
        <w:tc>
          <w:tcPr>
            <w:tcW w:w="8460" w:type="dxa"/>
          </w:tcPr>
          <w:p w14:paraId="0CA4E243"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Justification for leave </w:t>
            </w:r>
          </w:p>
        </w:tc>
      </w:tr>
      <w:tr w:rsidR="004910F0" w:rsidRPr="005F0DDB" w14:paraId="651A3C4D" w14:textId="77777777" w:rsidTr="0043246E">
        <w:tc>
          <w:tcPr>
            <w:tcW w:w="800" w:type="dxa"/>
          </w:tcPr>
          <w:p w14:paraId="18E33D91" w14:textId="77777777" w:rsidR="004910F0" w:rsidRPr="005F0DDB" w:rsidRDefault="004910F0">
            <w:pPr>
              <w:pStyle w:val="T3"/>
              <w:spacing w:before="0"/>
              <w:rPr>
                <w:rFonts w:ascii="Aptos" w:hAnsi="Aptos"/>
                <w:sz w:val="18"/>
                <w:szCs w:val="18"/>
              </w:rPr>
            </w:pPr>
          </w:p>
        </w:tc>
        <w:tc>
          <w:tcPr>
            <w:tcW w:w="8460" w:type="dxa"/>
          </w:tcPr>
          <w:p w14:paraId="60BD9C18"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Absence Category (drop down) </w:t>
            </w:r>
          </w:p>
        </w:tc>
      </w:tr>
      <w:tr w:rsidR="004910F0" w:rsidRPr="005F0DDB" w14:paraId="38C4ECE4" w14:textId="77777777" w:rsidTr="0043246E">
        <w:tc>
          <w:tcPr>
            <w:tcW w:w="800" w:type="dxa"/>
          </w:tcPr>
          <w:p w14:paraId="3A885248" w14:textId="77777777" w:rsidR="004910F0" w:rsidRPr="005F0DDB" w:rsidRDefault="004910F0">
            <w:pPr>
              <w:pStyle w:val="T3"/>
              <w:spacing w:before="0"/>
              <w:rPr>
                <w:rFonts w:ascii="Aptos" w:hAnsi="Aptos"/>
                <w:sz w:val="18"/>
                <w:szCs w:val="18"/>
              </w:rPr>
            </w:pPr>
          </w:p>
        </w:tc>
        <w:tc>
          <w:tcPr>
            <w:tcW w:w="8460" w:type="dxa"/>
          </w:tcPr>
          <w:p w14:paraId="1AC954BF" w14:textId="77777777"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Doctor's certificate (Yes, No) </w:t>
            </w:r>
          </w:p>
        </w:tc>
      </w:tr>
      <w:tr w:rsidR="004910F0" w:rsidRPr="005F0DDB" w14:paraId="77AD319A" w14:textId="77777777" w:rsidTr="0043246E">
        <w:tc>
          <w:tcPr>
            <w:tcW w:w="800" w:type="dxa"/>
          </w:tcPr>
          <w:p w14:paraId="75C0C7EF" w14:textId="77777777" w:rsidR="004910F0" w:rsidRPr="005F0DDB" w:rsidRDefault="004910F0">
            <w:pPr>
              <w:pStyle w:val="T3"/>
              <w:spacing w:before="0"/>
              <w:rPr>
                <w:rFonts w:ascii="Aptos" w:hAnsi="Aptos"/>
                <w:sz w:val="18"/>
                <w:szCs w:val="18"/>
              </w:rPr>
            </w:pPr>
          </w:p>
        </w:tc>
        <w:tc>
          <w:tcPr>
            <w:tcW w:w="8460" w:type="dxa"/>
          </w:tcPr>
          <w:p w14:paraId="7FC3053F" w14:textId="4C391EA4" w:rsidR="004910F0" w:rsidRPr="005F0DDB" w:rsidRDefault="004910F0" w:rsidP="00070B87">
            <w:pPr>
              <w:pStyle w:val="T3"/>
              <w:numPr>
                <w:ilvl w:val="2"/>
                <w:numId w:val="55"/>
              </w:numPr>
              <w:spacing w:before="0"/>
              <w:ind w:left="595"/>
              <w:rPr>
                <w:rFonts w:ascii="Aptos" w:hAnsi="Aptos"/>
                <w:sz w:val="18"/>
                <w:szCs w:val="18"/>
              </w:rPr>
            </w:pPr>
            <w:r w:rsidRPr="005F0DDB">
              <w:rPr>
                <w:rFonts w:ascii="Aptos" w:hAnsi="Aptos"/>
                <w:sz w:val="18"/>
                <w:szCs w:val="18"/>
              </w:rPr>
              <w:t xml:space="preserve">No of days off work </w:t>
            </w:r>
            <w:r w:rsidR="00A92DBB">
              <w:rPr>
                <w:rFonts w:ascii="Aptos" w:hAnsi="Aptos"/>
                <w:sz w:val="18"/>
                <w:szCs w:val="18"/>
              </w:rPr>
              <w:t xml:space="preserve"> (should be automatically calculated) </w:t>
            </w:r>
          </w:p>
        </w:tc>
      </w:tr>
      <w:tr w:rsidR="004910F0" w:rsidRPr="005F0DDB" w14:paraId="2DDADB34" w14:textId="77777777" w:rsidTr="0043246E">
        <w:tc>
          <w:tcPr>
            <w:tcW w:w="800" w:type="dxa"/>
          </w:tcPr>
          <w:p w14:paraId="4A54DA8E"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4</w:t>
            </w:r>
          </w:p>
        </w:tc>
        <w:tc>
          <w:tcPr>
            <w:tcW w:w="8460" w:type="dxa"/>
          </w:tcPr>
          <w:p w14:paraId="34514BE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submit the form, at which point the System will send the form to their line manager. </w:t>
            </w:r>
          </w:p>
        </w:tc>
      </w:tr>
      <w:tr w:rsidR="004910F0" w:rsidRPr="005F0DDB" w14:paraId="549624C9" w14:textId="77777777" w:rsidTr="0043246E">
        <w:tc>
          <w:tcPr>
            <w:tcW w:w="800" w:type="dxa"/>
          </w:tcPr>
          <w:p w14:paraId="40182964"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5</w:t>
            </w:r>
          </w:p>
        </w:tc>
        <w:tc>
          <w:tcPr>
            <w:tcW w:w="8460" w:type="dxa"/>
          </w:tcPr>
          <w:p w14:paraId="79F8B07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include a customizable workflow which determines how to process unplanned absence submissions depending on the absence type. </w:t>
            </w:r>
          </w:p>
        </w:tc>
      </w:tr>
      <w:tr w:rsidR="004910F0" w:rsidRPr="005F0DDB" w14:paraId="050185EE" w14:textId="77777777" w:rsidTr="0043246E">
        <w:tc>
          <w:tcPr>
            <w:tcW w:w="800" w:type="dxa"/>
          </w:tcPr>
          <w:p w14:paraId="1F0E1A59"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6</w:t>
            </w:r>
          </w:p>
        </w:tc>
        <w:tc>
          <w:tcPr>
            <w:tcW w:w="8460" w:type="dxa"/>
          </w:tcPr>
          <w:p w14:paraId="7B158E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submit/approve the form. </w:t>
            </w:r>
          </w:p>
        </w:tc>
      </w:tr>
      <w:tr w:rsidR="004910F0" w:rsidRPr="005F0DDB" w14:paraId="5E84E1BA" w14:textId="77777777" w:rsidTr="0043246E">
        <w:tc>
          <w:tcPr>
            <w:tcW w:w="800" w:type="dxa"/>
          </w:tcPr>
          <w:p w14:paraId="267BC079"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7</w:t>
            </w:r>
          </w:p>
        </w:tc>
        <w:tc>
          <w:tcPr>
            <w:tcW w:w="8460" w:type="dxa"/>
          </w:tcPr>
          <w:p w14:paraId="7493A0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flag up to users any employee who was notified as absent from which they have not completed self cert/absence form. </w:t>
            </w:r>
          </w:p>
        </w:tc>
      </w:tr>
      <w:tr w:rsidR="004910F0" w:rsidRPr="005F0DDB" w14:paraId="4534BB31" w14:textId="77777777" w:rsidTr="0043246E">
        <w:tc>
          <w:tcPr>
            <w:tcW w:w="800" w:type="dxa"/>
          </w:tcPr>
          <w:p w14:paraId="2AD475D0"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8</w:t>
            </w:r>
          </w:p>
        </w:tc>
        <w:tc>
          <w:tcPr>
            <w:tcW w:w="8460" w:type="dxa"/>
          </w:tcPr>
          <w:p w14:paraId="33B86CD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flag up to the user when specific types of absence reach a nominated threshold, for example to indicate continuous absence, or if the absence record indicates a specific pattern of absences (e.g. particular days of the week/year, pre/post weekend etc.) or excessive dependents leave. </w:t>
            </w:r>
          </w:p>
        </w:tc>
      </w:tr>
      <w:tr w:rsidR="004910F0" w:rsidRPr="005F0DDB" w14:paraId="6C2E98F5" w14:textId="77777777" w:rsidTr="0043246E">
        <w:tc>
          <w:tcPr>
            <w:tcW w:w="800" w:type="dxa"/>
          </w:tcPr>
          <w:p w14:paraId="12FE1208"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9</w:t>
            </w:r>
          </w:p>
        </w:tc>
        <w:tc>
          <w:tcPr>
            <w:tcW w:w="8460" w:type="dxa"/>
          </w:tcPr>
          <w:p w14:paraId="38067E7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keep a running total of the number of sick days and instances for each employee in a 52-week rolling year. </w:t>
            </w:r>
          </w:p>
        </w:tc>
      </w:tr>
      <w:tr w:rsidR="004910F0" w:rsidRPr="005F0DDB" w14:paraId="402E85F3" w14:textId="77777777" w:rsidTr="0043246E">
        <w:tc>
          <w:tcPr>
            <w:tcW w:w="800" w:type="dxa"/>
          </w:tcPr>
          <w:p w14:paraId="52AEE743"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10</w:t>
            </w:r>
          </w:p>
        </w:tc>
        <w:tc>
          <w:tcPr>
            <w:tcW w:w="8460" w:type="dxa"/>
          </w:tcPr>
          <w:p w14:paraId="1AEAE3B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automatically work out if someone is entitled to statutory sick pay (SSP) based on HMRC rules (in relation to Period of Incapacity for Work, earning's, qualifying days and waiting days). </w:t>
            </w:r>
          </w:p>
        </w:tc>
      </w:tr>
      <w:tr w:rsidR="004910F0" w:rsidRPr="005F0DDB" w14:paraId="7849785B" w14:textId="77777777" w:rsidTr="0043246E">
        <w:tc>
          <w:tcPr>
            <w:tcW w:w="800" w:type="dxa"/>
          </w:tcPr>
          <w:p w14:paraId="53D58408"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11</w:t>
            </w:r>
          </w:p>
        </w:tc>
        <w:tc>
          <w:tcPr>
            <w:tcW w:w="8460" w:type="dxa"/>
          </w:tcPr>
          <w:p w14:paraId="41370F0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automatically calculate SSP for those entitled to it based on HMRC daily rate tables and rules. </w:t>
            </w:r>
          </w:p>
        </w:tc>
      </w:tr>
      <w:tr w:rsidR="004910F0" w:rsidRPr="005F0DDB" w14:paraId="50E9731C" w14:textId="77777777" w:rsidTr="0043246E">
        <w:tc>
          <w:tcPr>
            <w:tcW w:w="800" w:type="dxa"/>
          </w:tcPr>
          <w:p w14:paraId="359B26F5"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12</w:t>
            </w:r>
          </w:p>
        </w:tc>
        <w:tc>
          <w:tcPr>
            <w:tcW w:w="8460" w:type="dxa"/>
          </w:tcPr>
          <w:p w14:paraId="1C324E1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show SSP on payslips on a separate line from all other types of payment. </w:t>
            </w:r>
          </w:p>
        </w:tc>
      </w:tr>
      <w:tr w:rsidR="004910F0" w:rsidRPr="005F0DDB" w14:paraId="23E03263" w14:textId="77777777" w:rsidTr="0043246E">
        <w:tc>
          <w:tcPr>
            <w:tcW w:w="800" w:type="dxa"/>
          </w:tcPr>
          <w:p w14:paraId="26F1D4F6"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13</w:t>
            </w:r>
          </w:p>
        </w:tc>
        <w:tc>
          <w:tcPr>
            <w:tcW w:w="8460" w:type="dxa"/>
          </w:tcPr>
          <w:p w14:paraId="2683A86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flag up to the user any employee whose entitlement to full Occupational Sick pay is due to expire within a number of user defined weeks. 2.13.14 The System shall flag up to the user any employee whose entitlement to 1/2 Occupational Sick pay is due to expire within a number of user defined weeks. </w:t>
            </w:r>
          </w:p>
        </w:tc>
      </w:tr>
      <w:tr w:rsidR="004910F0" w:rsidRPr="005F0DDB" w14:paraId="0B9F4E6E" w14:textId="77777777" w:rsidTr="0043246E">
        <w:tc>
          <w:tcPr>
            <w:tcW w:w="800" w:type="dxa"/>
          </w:tcPr>
          <w:p w14:paraId="6AF9D7EE"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14</w:t>
            </w:r>
          </w:p>
        </w:tc>
        <w:tc>
          <w:tcPr>
            <w:tcW w:w="8460" w:type="dxa"/>
          </w:tcPr>
          <w:p w14:paraId="0DDDA8BF" w14:textId="1D612FC0"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pay occupational sick pay in line wit</w:t>
            </w:r>
            <w:r w:rsidR="00A92DBB">
              <w:rPr>
                <w:rFonts w:ascii="Aptos" w:hAnsi="Aptos"/>
                <w:sz w:val="18"/>
                <w:szCs w:val="18"/>
              </w:rPr>
              <w:t>h co</w:t>
            </w:r>
            <w:r w:rsidRPr="005F0DDB">
              <w:rPr>
                <w:rFonts w:ascii="Aptos" w:hAnsi="Aptos"/>
                <w:sz w:val="18"/>
                <w:szCs w:val="18"/>
              </w:rPr>
              <w:t>ntractual entitlement to employees, for example length of service may affect the entitlement.</w:t>
            </w:r>
            <w:r w:rsidR="00A92DBB">
              <w:rPr>
                <w:rFonts w:ascii="Aptos" w:hAnsi="Aptos"/>
                <w:sz w:val="18"/>
                <w:szCs w:val="18"/>
              </w:rPr>
              <w:t xml:space="preserve"> To include Occupational Maternity Pay (OMP) and Statutory Maternity Pay (SMP) </w:t>
            </w:r>
            <w:r w:rsidRPr="005F0DDB">
              <w:rPr>
                <w:rFonts w:ascii="Aptos" w:hAnsi="Aptos"/>
                <w:sz w:val="18"/>
                <w:szCs w:val="18"/>
              </w:rPr>
              <w:t xml:space="preserve"> </w:t>
            </w:r>
            <w:r w:rsidR="00A92DBB">
              <w:rPr>
                <w:rFonts w:ascii="Aptos" w:hAnsi="Aptos"/>
                <w:sz w:val="18"/>
                <w:szCs w:val="18"/>
              </w:rPr>
              <w:t xml:space="preserve">and Additional maternity Pay (AMP) </w:t>
            </w:r>
          </w:p>
        </w:tc>
      </w:tr>
      <w:tr w:rsidR="004910F0" w:rsidRPr="005F0DDB" w14:paraId="2BF1A855" w14:textId="77777777" w:rsidTr="0043246E">
        <w:tc>
          <w:tcPr>
            <w:tcW w:w="800" w:type="dxa"/>
          </w:tcPr>
          <w:p w14:paraId="7990776C"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15</w:t>
            </w:r>
          </w:p>
        </w:tc>
        <w:tc>
          <w:tcPr>
            <w:tcW w:w="8460" w:type="dxa"/>
          </w:tcPr>
          <w:p w14:paraId="3642638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managers to log a return to work meeting with associated notes and to close off an absence. </w:t>
            </w:r>
          </w:p>
        </w:tc>
      </w:tr>
      <w:tr w:rsidR="004910F0" w:rsidRPr="005F0DDB" w14:paraId="4CDF2E77" w14:textId="77777777" w:rsidTr="0043246E">
        <w:tc>
          <w:tcPr>
            <w:tcW w:w="800" w:type="dxa"/>
            <w:shd w:val="clear" w:color="auto" w:fill="DEEAF6" w:themeFill="accent1" w:themeFillTint="33"/>
          </w:tcPr>
          <w:p w14:paraId="70D3A0BD" w14:textId="77777777" w:rsidR="004910F0" w:rsidRPr="005F0DDB" w:rsidRDefault="004910F0">
            <w:pPr>
              <w:pStyle w:val="T3"/>
              <w:spacing w:before="0"/>
              <w:rPr>
                <w:rFonts w:ascii="Aptos" w:hAnsi="Aptos"/>
                <w:sz w:val="18"/>
                <w:szCs w:val="18"/>
              </w:rPr>
            </w:pPr>
            <w:r w:rsidRPr="00455E75">
              <w:rPr>
                <w:rFonts w:ascii="Aptos" w:hAnsi="Aptos"/>
                <w:sz w:val="18"/>
                <w:szCs w:val="18"/>
              </w:rPr>
              <w:t>1.3</w:t>
            </w:r>
            <w:r>
              <w:rPr>
                <w:rFonts w:ascii="Aptos" w:hAnsi="Aptos"/>
                <w:sz w:val="18"/>
                <w:szCs w:val="18"/>
              </w:rPr>
              <w:t>6</w:t>
            </w:r>
          </w:p>
        </w:tc>
        <w:tc>
          <w:tcPr>
            <w:tcW w:w="8460" w:type="dxa"/>
            <w:shd w:val="clear" w:color="auto" w:fill="DEEAF6" w:themeFill="accent1" w:themeFillTint="33"/>
          </w:tcPr>
          <w:p w14:paraId="01CA670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Absence Monitoring Reports  </w:t>
            </w:r>
          </w:p>
        </w:tc>
      </w:tr>
      <w:tr w:rsidR="004910F0" w:rsidRPr="005F0DDB" w14:paraId="7C6CDC52" w14:textId="77777777" w:rsidTr="0043246E">
        <w:tc>
          <w:tcPr>
            <w:tcW w:w="800" w:type="dxa"/>
          </w:tcPr>
          <w:p w14:paraId="29066A8B" w14:textId="77777777" w:rsidR="004910F0" w:rsidRPr="005F0DDB" w:rsidRDefault="004910F0">
            <w:pPr>
              <w:pStyle w:val="T3"/>
              <w:spacing w:before="0"/>
              <w:rPr>
                <w:rFonts w:ascii="Aptos" w:hAnsi="Aptos"/>
                <w:sz w:val="18"/>
                <w:szCs w:val="18"/>
              </w:rPr>
            </w:pPr>
            <w:r w:rsidRPr="00455E75">
              <w:rPr>
                <w:rFonts w:ascii="Aptos" w:hAnsi="Aptos"/>
                <w:sz w:val="18"/>
                <w:szCs w:val="18"/>
              </w:rPr>
              <w:lastRenderedPageBreak/>
              <w:t>1.3</w:t>
            </w:r>
            <w:r>
              <w:rPr>
                <w:rFonts w:ascii="Aptos" w:hAnsi="Aptos"/>
                <w:sz w:val="18"/>
                <w:szCs w:val="18"/>
              </w:rPr>
              <w:t>6.1</w:t>
            </w:r>
          </w:p>
        </w:tc>
        <w:tc>
          <w:tcPr>
            <w:tcW w:w="8460" w:type="dxa"/>
          </w:tcPr>
          <w:p w14:paraId="763222C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for a specific person or Department or School between two dates, which displays the following absence details grouped by employee in ascending order of surname: - </w:t>
            </w:r>
          </w:p>
        </w:tc>
      </w:tr>
      <w:tr w:rsidR="004910F0" w:rsidRPr="005F0DDB" w14:paraId="551162F5" w14:textId="77777777" w:rsidTr="0043246E">
        <w:tc>
          <w:tcPr>
            <w:tcW w:w="800" w:type="dxa"/>
          </w:tcPr>
          <w:p w14:paraId="774D2042" w14:textId="77777777" w:rsidR="004910F0" w:rsidRPr="005F0DDB" w:rsidRDefault="004910F0">
            <w:pPr>
              <w:pStyle w:val="T3"/>
              <w:spacing w:before="0"/>
              <w:rPr>
                <w:rFonts w:ascii="Aptos" w:hAnsi="Aptos"/>
                <w:sz w:val="18"/>
                <w:szCs w:val="18"/>
              </w:rPr>
            </w:pPr>
          </w:p>
        </w:tc>
        <w:tc>
          <w:tcPr>
            <w:tcW w:w="8460" w:type="dxa"/>
          </w:tcPr>
          <w:p w14:paraId="64DB8886"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Employee ID </w:t>
            </w:r>
          </w:p>
        </w:tc>
      </w:tr>
      <w:tr w:rsidR="004910F0" w:rsidRPr="005F0DDB" w14:paraId="3A36D5DC" w14:textId="77777777" w:rsidTr="0043246E">
        <w:tc>
          <w:tcPr>
            <w:tcW w:w="800" w:type="dxa"/>
          </w:tcPr>
          <w:p w14:paraId="170E2886" w14:textId="77777777" w:rsidR="004910F0" w:rsidRPr="005F0DDB" w:rsidRDefault="004910F0">
            <w:pPr>
              <w:pStyle w:val="T3"/>
              <w:spacing w:before="0"/>
              <w:rPr>
                <w:rFonts w:ascii="Aptos" w:hAnsi="Aptos"/>
                <w:sz w:val="18"/>
                <w:szCs w:val="18"/>
              </w:rPr>
            </w:pPr>
          </w:p>
        </w:tc>
        <w:tc>
          <w:tcPr>
            <w:tcW w:w="8460" w:type="dxa"/>
          </w:tcPr>
          <w:p w14:paraId="15355627"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4F5E24E0" w14:textId="77777777" w:rsidTr="0043246E">
        <w:tc>
          <w:tcPr>
            <w:tcW w:w="800" w:type="dxa"/>
          </w:tcPr>
          <w:p w14:paraId="64B71B88" w14:textId="77777777" w:rsidR="004910F0" w:rsidRPr="005F0DDB" w:rsidRDefault="004910F0">
            <w:pPr>
              <w:pStyle w:val="T3"/>
              <w:spacing w:before="0"/>
              <w:rPr>
                <w:rFonts w:ascii="Aptos" w:hAnsi="Aptos"/>
                <w:sz w:val="18"/>
                <w:szCs w:val="18"/>
              </w:rPr>
            </w:pPr>
          </w:p>
        </w:tc>
        <w:tc>
          <w:tcPr>
            <w:tcW w:w="8460" w:type="dxa"/>
          </w:tcPr>
          <w:p w14:paraId="5FA81C9A"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7BF22288" w14:textId="77777777" w:rsidTr="0043246E">
        <w:tc>
          <w:tcPr>
            <w:tcW w:w="800" w:type="dxa"/>
          </w:tcPr>
          <w:p w14:paraId="69B9728D" w14:textId="77777777" w:rsidR="004910F0" w:rsidRPr="005F0DDB" w:rsidRDefault="004910F0">
            <w:pPr>
              <w:pStyle w:val="T3"/>
              <w:spacing w:before="0"/>
              <w:rPr>
                <w:rFonts w:ascii="Aptos" w:hAnsi="Aptos"/>
                <w:sz w:val="18"/>
                <w:szCs w:val="18"/>
              </w:rPr>
            </w:pPr>
          </w:p>
        </w:tc>
        <w:tc>
          <w:tcPr>
            <w:tcW w:w="8460" w:type="dxa"/>
          </w:tcPr>
          <w:p w14:paraId="0A6C6883"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Department/school </w:t>
            </w:r>
          </w:p>
        </w:tc>
      </w:tr>
      <w:tr w:rsidR="004910F0" w:rsidRPr="005F0DDB" w14:paraId="1A65D39B" w14:textId="77777777" w:rsidTr="0043246E">
        <w:tc>
          <w:tcPr>
            <w:tcW w:w="800" w:type="dxa"/>
          </w:tcPr>
          <w:p w14:paraId="1323BD69" w14:textId="77777777" w:rsidR="004910F0" w:rsidRPr="005F0DDB" w:rsidRDefault="004910F0">
            <w:pPr>
              <w:pStyle w:val="T3"/>
              <w:spacing w:before="0"/>
              <w:rPr>
                <w:rFonts w:ascii="Aptos" w:hAnsi="Aptos"/>
                <w:sz w:val="18"/>
                <w:szCs w:val="18"/>
              </w:rPr>
            </w:pPr>
          </w:p>
        </w:tc>
        <w:tc>
          <w:tcPr>
            <w:tcW w:w="8460" w:type="dxa"/>
          </w:tcPr>
          <w:p w14:paraId="5D261E50"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4376518D" w14:textId="77777777" w:rsidTr="0043246E">
        <w:tc>
          <w:tcPr>
            <w:tcW w:w="800" w:type="dxa"/>
          </w:tcPr>
          <w:p w14:paraId="4F73B467" w14:textId="77777777" w:rsidR="004910F0" w:rsidRPr="005F0DDB" w:rsidRDefault="004910F0">
            <w:pPr>
              <w:pStyle w:val="T3"/>
              <w:spacing w:before="0"/>
              <w:rPr>
                <w:rFonts w:ascii="Aptos" w:hAnsi="Aptos"/>
                <w:sz w:val="18"/>
                <w:szCs w:val="18"/>
              </w:rPr>
            </w:pPr>
          </w:p>
        </w:tc>
        <w:tc>
          <w:tcPr>
            <w:tcW w:w="8460" w:type="dxa"/>
          </w:tcPr>
          <w:p w14:paraId="24DCBE1E"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4ED0999B" w14:textId="77777777" w:rsidTr="0043246E">
        <w:tc>
          <w:tcPr>
            <w:tcW w:w="800" w:type="dxa"/>
          </w:tcPr>
          <w:p w14:paraId="2D236118" w14:textId="77777777" w:rsidR="004910F0" w:rsidRPr="005F0DDB" w:rsidRDefault="004910F0">
            <w:pPr>
              <w:pStyle w:val="T3"/>
              <w:spacing w:before="0"/>
              <w:rPr>
                <w:rFonts w:ascii="Aptos" w:hAnsi="Aptos"/>
                <w:sz w:val="18"/>
                <w:szCs w:val="18"/>
              </w:rPr>
            </w:pPr>
          </w:p>
        </w:tc>
        <w:tc>
          <w:tcPr>
            <w:tcW w:w="8460" w:type="dxa"/>
          </w:tcPr>
          <w:p w14:paraId="4150AB83"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Hours per week </w:t>
            </w:r>
          </w:p>
        </w:tc>
      </w:tr>
      <w:tr w:rsidR="004910F0" w:rsidRPr="005F0DDB" w14:paraId="2548BD85" w14:textId="77777777" w:rsidTr="0043246E">
        <w:tc>
          <w:tcPr>
            <w:tcW w:w="800" w:type="dxa"/>
          </w:tcPr>
          <w:p w14:paraId="33A1A10E" w14:textId="77777777" w:rsidR="004910F0" w:rsidRPr="005F0DDB" w:rsidRDefault="004910F0">
            <w:pPr>
              <w:pStyle w:val="T3"/>
              <w:spacing w:before="0"/>
              <w:rPr>
                <w:rFonts w:ascii="Aptos" w:hAnsi="Aptos"/>
                <w:sz w:val="18"/>
                <w:szCs w:val="18"/>
              </w:rPr>
            </w:pPr>
          </w:p>
        </w:tc>
        <w:tc>
          <w:tcPr>
            <w:tcW w:w="8460" w:type="dxa"/>
          </w:tcPr>
          <w:p w14:paraId="5AAC7671"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Hours per week (not sessional) </w:t>
            </w:r>
          </w:p>
        </w:tc>
      </w:tr>
      <w:tr w:rsidR="004910F0" w:rsidRPr="005F0DDB" w14:paraId="74ED3B5C" w14:textId="77777777" w:rsidTr="0043246E">
        <w:tc>
          <w:tcPr>
            <w:tcW w:w="800" w:type="dxa"/>
          </w:tcPr>
          <w:p w14:paraId="729B6371" w14:textId="77777777" w:rsidR="004910F0" w:rsidRPr="005F0DDB" w:rsidRDefault="004910F0">
            <w:pPr>
              <w:pStyle w:val="T3"/>
              <w:spacing w:before="0"/>
              <w:rPr>
                <w:rFonts w:ascii="Aptos" w:hAnsi="Aptos"/>
                <w:sz w:val="18"/>
                <w:szCs w:val="18"/>
              </w:rPr>
            </w:pPr>
          </w:p>
        </w:tc>
        <w:tc>
          <w:tcPr>
            <w:tcW w:w="8460" w:type="dxa"/>
          </w:tcPr>
          <w:p w14:paraId="4E42D4DF"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Weeks per year </w:t>
            </w:r>
          </w:p>
        </w:tc>
      </w:tr>
      <w:tr w:rsidR="004910F0" w:rsidRPr="005F0DDB" w14:paraId="71C55319" w14:textId="77777777" w:rsidTr="0043246E">
        <w:tc>
          <w:tcPr>
            <w:tcW w:w="800" w:type="dxa"/>
          </w:tcPr>
          <w:p w14:paraId="4C0B3C25" w14:textId="77777777" w:rsidR="004910F0" w:rsidRPr="005F0DDB" w:rsidRDefault="004910F0">
            <w:pPr>
              <w:pStyle w:val="T3"/>
              <w:spacing w:before="0"/>
              <w:rPr>
                <w:rFonts w:ascii="Aptos" w:hAnsi="Aptos"/>
                <w:sz w:val="18"/>
                <w:szCs w:val="18"/>
              </w:rPr>
            </w:pPr>
          </w:p>
        </w:tc>
        <w:tc>
          <w:tcPr>
            <w:tcW w:w="8460" w:type="dxa"/>
          </w:tcPr>
          <w:p w14:paraId="660F3DDE"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Sessional weeks </w:t>
            </w:r>
          </w:p>
        </w:tc>
      </w:tr>
      <w:tr w:rsidR="004910F0" w:rsidRPr="005F0DDB" w14:paraId="761FB857" w14:textId="77777777" w:rsidTr="0043246E">
        <w:tc>
          <w:tcPr>
            <w:tcW w:w="800" w:type="dxa"/>
          </w:tcPr>
          <w:p w14:paraId="3A11E40A" w14:textId="77777777" w:rsidR="004910F0" w:rsidRPr="005F0DDB" w:rsidRDefault="004910F0">
            <w:pPr>
              <w:pStyle w:val="T3"/>
              <w:spacing w:before="0"/>
              <w:rPr>
                <w:rFonts w:ascii="Aptos" w:hAnsi="Aptos"/>
                <w:sz w:val="18"/>
                <w:szCs w:val="18"/>
              </w:rPr>
            </w:pPr>
          </w:p>
        </w:tc>
        <w:tc>
          <w:tcPr>
            <w:tcW w:w="8460" w:type="dxa"/>
          </w:tcPr>
          <w:p w14:paraId="5B661425"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5E51A2A2" w14:textId="77777777" w:rsidTr="0043246E">
        <w:tc>
          <w:tcPr>
            <w:tcW w:w="800" w:type="dxa"/>
          </w:tcPr>
          <w:p w14:paraId="39EFC6D6" w14:textId="77777777" w:rsidR="004910F0" w:rsidRPr="005F0DDB" w:rsidRDefault="004910F0">
            <w:pPr>
              <w:pStyle w:val="T3"/>
              <w:spacing w:before="0"/>
              <w:rPr>
                <w:rFonts w:ascii="Aptos" w:hAnsi="Aptos"/>
                <w:sz w:val="18"/>
                <w:szCs w:val="18"/>
              </w:rPr>
            </w:pPr>
          </w:p>
        </w:tc>
        <w:tc>
          <w:tcPr>
            <w:tcW w:w="8460" w:type="dxa"/>
          </w:tcPr>
          <w:p w14:paraId="3EABC281"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Line Manager </w:t>
            </w:r>
          </w:p>
        </w:tc>
      </w:tr>
      <w:tr w:rsidR="004910F0" w:rsidRPr="005F0DDB" w14:paraId="6AC8C6B0" w14:textId="77777777" w:rsidTr="0043246E">
        <w:tc>
          <w:tcPr>
            <w:tcW w:w="800" w:type="dxa"/>
          </w:tcPr>
          <w:p w14:paraId="7CD8FD89" w14:textId="77777777" w:rsidR="004910F0" w:rsidRPr="005F0DDB" w:rsidRDefault="004910F0">
            <w:pPr>
              <w:pStyle w:val="T3"/>
              <w:spacing w:before="0"/>
              <w:rPr>
                <w:rFonts w:ascii="Aptos" w:hAnsi="Aptos"/>
                <w:sz w:val="18"/>
                <w:szCs w:val="18"/>
              </w:rPr>
            </w:pPr>
          </w:p>
        </w:tc>
        <w:tc>
          <w:tcPr>
            <w:tcW w:w="8460" w:type="dxa"/>
          </w:tcPr>
          <w:p w14:paraId="2B83650F"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Absence type (sick leave, dependents leave) </w:t>
            </w:r>
          </w:p>
        </w:tc>
      </w:tr>
      <w:tr w:rsidR="004910F0" w:rsidRPr="005F0DDB" w14:paraId="5ED7B50D" w14:textId="77777777" w:rsidTr="0043246E">
        <w:tc>
          <w:tcPr>
            <w:tcW w:w="800" w:type="dxa"/>
          </w:tcPr>
          <w:p w14:paraId="337B50C3" w14:textId="77777777" w:rsidR="004910F0" w:rsidRPr="005F0DDB" w:rsidRDefault="004910F0">
            <w:pPr>
              <w:pStyle w:val="T3"/>
              <w:spacing w:before="0"/>
              <w:rPr>
                <w:rFonts w:ascii="Aptos" w:hAnsi="Aptos"/>
                <w:sz w:val="18"/>
                <w:szCs w:val="18"/>
              </w:rPr>
            </w:pPr>
          </w:p>
        </w:tc>
        <w:tc>
          <w:tcPr>
            <w:tcW w:w="8460" w:type="dxa"/>
          </w:tcPr>
          <w:p w14:paraId="1CD62860" w14:textId="04FA5111"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First date of non-attendance at work </w:t>
            </w:r>
            <w:r w:rsidR="00A92DBB">
              <w:rPr>
                <w:rFonts w:ascii="Aptos" w:hAnsi="Aptos"/>
                <w:sz w:val="18"/>
                <w:szCs w:val="18"/>
              </w:rPr>
              <w:t xml:space="preserve">(with clickable calendar entry) </w:t>
            </w:r>
          </w:p>
        </w:tc>
      </w:tr>
      <w:tr w:rsidR="004910F0" w:rsidRPr="005F0DDB" w14:paraId="479A90CC" w14:textId="77777777" w:rsidTr="0043246E">
        <w:tc>
          <w:tcPr>
            <w:tcW w:w="800" w:type="dxa"/>
          </w:tcPr>
          <w:p w14:paraId="1449AD2F" w14:textId="77777777" w:rsidR="004910F0" w:rsidRPr="005F0DDB" w:rsidRDefault="004910F0">
            <w:pPr>
              <w:pStyle w:val="T3"/>
              <w:spacing w:before="0"/>
              <w:rPr>
                <w:rFonts w:ascii="Aptos" w:hAnsi="Aptos"/>
                <w:sz w:val="18"/>
                <w:szCs w:val="18"/>
              </w:rPr>
            </w:pPr>
          </w:p>
        </w:tc>
        <w:tc>
          <w:tcPr>
            <w:tcW w:w="8460" w:type="dxa"/>
          </w:tcPr>
          <w:p w14:paraId="6985A868"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Date returned to work  </w:t>
            </w:r>
          </w:p>
        </w:tc>
      </w:tr>
      <w:tr w:rsidR="004910F0" w:rsidRPr="005F0DDB" w14:paraId="49DC0DD6" w14:textId="77777777" w:rsidTr="0043246E">
        <w:tc>
          <w:tcPr>
            <w:tcW w:w="800" w:type="dxa"/>
          </w:tcPr>
          <w:p w14:paraId="0FB1B4FC" w14:textId="77777777" w:rsidR="004910F0" w:rsidRPr="005F0DDB" w:rsidRDefault="004910F0">
            <w:pPr>
              <w:pStyle w:val="T3"/>
              <w:spacing w:before="0"/>
              <w:rPr>
                <w:rFonts w:ascii="Aptos" w:hAnsi="Aptos"/>
                <w:sz w:val="18"/>
                <w:szCs w:val="18"/>
              </w:rPr>
            </w:pPr>
          </w:p>
        </w:tc>
        <w:tc>
          <w:tcPr>
            <w:tcW w:w="8460" w:type="dxa"/>
          </w:tcPr>
          <w:p w14:paraId="2F78D6FA"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Duration of absence (number of days lost) </w:t>
            </w:r>
          </w:p>
        </w:tc>
      </w:tr>
      <w:tr w:rsidR="004910F0" w:rsidRPr="005F0DDB" w14:paraId="0FF11AAC" w14:textId="77777777" w:rsidTr="0043246E">
        <w:tc>
          <w:tcPr>
            <w:tcW w:w="800" w:type="dxa"/>
          </w:tcPr>
          <w:p w14:paraId="1A0B9C7E" w14:textId="77777777" w:rsidR="004910F0" w:rsidRPr="005F0DDB" w:rsidRDefault="004910F0">
            <w:pPr>
              <w:pStyle w:val="T3"/>
              <w:spacing w:before="0"/>
              <w:rPr>
                <w:rFonts w:ascii="Aptos" w:hAnsi="Aptos"/>
                <w:sz w:val="18"/>
                <w:szCs w:val="18"/>
              </w:rPr>
            </w:pPr>
          </w:p>
        </w:tc>
        <w:tc>
          <w:tcPr>
            <w:tcW w:w="8460" w:type="dxa"/>
          </w:tcPr>
          <w:p w14:paraId="4A7F47C5"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Justification for leave </w:t>
            </w:r>
          </w:p>
        </w:tc>
      </w:tr>
      <w:tr w:rsidR="004910F0" w:rsidRPr="005F0DDB" w14:paraId="2E22850D" w14:textId="77777777" w:rsidTr="0043246E">
        <w:tc>
          <w:tcPr>
            <w:tcW w:w="800" w:type="dxa"/>
          </w:tcPr>
          <w:p w14:paraId="2F99049D" w14:textId="77777777" w:rsidR="004910F0" w:rsidRPr="005F0DDB" w:rsidRDefault="004910F0">
            <w:pPr>
              <w:pStyle w:val="T3"/>
              <w:spacing w:before="0"/>
              <w:rPr>
                <w:rFonts w:ascii="Aptos" w:hAnsi="Aptos"/>
                <w:sz w:val="18"/>
                <w:szCs w:val="18"/>
              </w:rPr>
            </w:pPr>
          </w:p>
        </w:tc>
        <w:tc>
          <w:tcPr>
            <w:tcW w:w="8460" w:type="dxa"/>
          </w:tcPr>
          <w:p w14:paraId="1C52C37E"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Absence category </w:t>
            </w:r>
          </w:p>
        </w:tc>
      </w:tr>
      <w:tr w:rsidR="004910F0" w:rsidRPr="005F0DDB" w14:paraId="1DD70BF8" w14:textId="77777777" w:rsidTr="0043246E">
        <w:tc>
          <w:tcPr>
            <w:tcW w:w="800" w:type="dxa"/>
          </w:tcPr>
          <w:p w14:paraId="7D571A1D" w14:textId="77777777" w:rsidR="004910F0" w:rsidRPr="005F0DDB" w:rsidRDefault="004910F0">
            <w:pPr>
              <w:pStyle w:val="T3"/>
              <w:spacing w:before="0"/>
              <w:rPr>
                <w:rFonts w:ascii="Aptos" w:hAnsi="Aptos"/>
                <w:sz w:val="18"/>
                <w:szCs w:val="18"/>
              </w:rPr>
            </w:pPr>
          </w:p>
        </w:tc>
        <w:tc>
          <w:tcPr>
            <w:tcW w:w="8460" w:type="dxa"/>
          </w:tcPr>
          <w:p w14:paraId="1191B4F0"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Doctor's certificate/Fit note (yes, no) </w:t>
            </w:r>
          </w:p>
        </w:tc>
      </w:tr>
      <w:tr w:rsidR="004910F0" w:rsidRPr="005F0DDB" w14:paraId="06380DA0" w14:textId="77777777" w:rsidTr="0043246E">
        <w:tc>
          <w:tcPr>
            <w:tcW w:w="800" w:type="dxa"/>
          </w:tcPr>
          <w:p w14:paraId="5DF2E615" w14:textId="77777777" w:rsidR="004910F0" w:rsidRPr="005F0DDB" w:rsidRDefault="004910F0">
            <w:pPr>
              <w:pStyle w:val="T3"/>
              <w:spacing w:before="0"/>
              <w:rPr>
                <w:rFonts w:ascii="Aptos" w:hAnsi="Aptos"/>
                <w:sz w:val="18"/>
                <w:szCs w:val="18"/>
              </w:rPr>
            </w:pPr>
          </w:p>
        </w:tc>
        <w:tc>
          <w:tcPr>
            <w:tcW w:w="8460" w:type="dxa"/>
          </w:tcPr>
          <w:p w14:paraId="4A71AE49"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Number of sickness absence incidents in preceding 12 months under 4 weeks in duration </w:t>
            </w:r>
          </w:p>
        </w:tc>
      </w:tr>
      <w:tr w:rsidR="004910F0" w:rsidRPr="005F0DDB" w14:paraId="1924914A" w14:textId="77777777" w:rsidTr="0043246E">
        <w:tc>
          <w:tcPr>
            <w:tcW w:w="800" w:type="dxa"/>
          </w:tcPr>
          <w:p w14:paraId="2F6F6434" w14:textId="77777777" w:rsidR="004910F0" w:rsidRPr="005F0DDB" w:rsidRDefault="004910F0">
            <w:pPr>
              <w:pStyle w:val="T3"/>
              <w:spacing w:before="0"/>
              <w:rPr>
                <w:rFonts w:ascii="Aptos" w:hAnsi="Aptos"/>
                <w:sz w:val="18"/>
                <w:szCs w:val="18"/>
              </w:rPr>
            </w:pPr>
          </w:p>
        </w:tc>
        <w:tc>
          <w:tcPr>
            <w:tcW w:w="8460" w:type="dxa"/>
          </w:tcPr>
          <w:p w14:paraId="5F63F7C1"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Number of sickness absence incidents in preceding 12 months over 4 weeks in duration </w:t>
            </w:r>
          </w:p>
        </w:tc>
      </w:tr>
      <w:tr w:rsidR="004910F0" w:rsidRPr="005F0DDB" w14:paraId="60BAAC91" w14:textId="77777777" w:rsidTr="0043246E">
        <w:tc>
          <w:tcPr>
            <w:tcW w:w="800" w:type="dxa"/>
          </w:tcPr>
          <w:p w14:paraId="2AE6861F" w14:textId="77777777" w:rsidR="004910F0" w:rsidRPr="005F0DDB" w:rsidRDefault="004910F0">
            <w:pPr>
              <w:pStyle w:val="T3"/>
              <w:spacing w:before="0"/>
              <w:rPr>
                <w:rFonts w:ascii="Aptos" w:hAnsi="Aptos"/>
                <w:sz w:val="18"/>
                <w:szCs w:val="18"/>
              </w:rPr>
            </w:pPr>
          </w:p>
        </w:tc>
        <w:tc>
          <w:tcPr>
            <w:tcW w:w="8460" w:type="dxa"/>
          </w:tcPr>
          <w:p w14:paraId="68B41C9D" w14:textId="77777777" w:rsidR="004910F0" w:rsidRPr="005F0DDB" w:rsidRDefault="004910F0" w:rsidP="00070B87">
            <w:pPr>
              <w:pStyle w:val="T3"/>
              <w:numPr>
                <w:ilvl w:val="2"/>
                <w:numId w:val="56"/>
              </w:numPr>
              <w:spacing w:before="0"/>
              <w:ind w:left="454"/>
              <w:rPr>
                <w:rFonts w:ascii="Aptos" w:hAnsi="Aptos"/>
                <w:sz w:val="18"/>
                <w:szCs w:val="18"/>
              </w:rPr>
            </w:pPr>
            <w:r w:rsidRPr="005F0DDB">
              <w:rPr>
                <w:rFonts w:ascii="Aptos" w:hAnsi="Aptos"/>
                <w:sz w:val="18"/>
                <w:szCs w:val="18"/>
              </w:rPr>
              <w:t xml:space="preserve">Number of dependents leave days off in preceding 12 months </w:t>
            </w:r>
          </w:p>
        </w:tc>
      </w:tr>
      <w:tr w:rsidR="004910F0" w:rsidRPr="005F0DDB" w14:paraId="079981C0" w14:textId="77777777" w:rsidTr="0043246E">
        <w:tc>
          <w:tcPr>
            <w:tcW w:w="800" w:type="dxa"/>
          </w:tcPr>
          <w:p w14:paraId="747B2857" w14:textId="77777777" w:rsidR="004910F0" w:rsidRPr="005F0DDB" w:rsidRDefault="004910F0">
            <w:pPr>
              <w:pStyle w:val="T3"/>
              <w:spacing w:before="0"/>
              <w:rPr>
                <w:rFonts w:ascii="Aptos" w:hAnsi="Aptos"/>
                <w:sz w:val="18"/>
                <w:szCs w:val="18"/>
              </w:rPr>
            </w:pPr>
            <w:r>
              <w:rPr>
                <w:rFonts w:ascii="Aptos" w:hAnsi="Aptos"/>
                <w:sz w:val="18"/>
                <w:szCs w:val="18"/>
              </w:rPr>
              <w:t>1.36.2</w:t>
            </w:r>
          </w:p>
        </w:tc>
        <w:tc>
          <w:tcPr>
            <w:tcW w:w="8460" w:type="dxa"/>
          </w:tcPr>
          <w:p w14:paraId="33C7808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for a specific school or department if the absence record indicates a specific pattern of absences (e.g. particular days of the week/year, pre/post weekend etc.)  </w:t>
            </w:r>
          </w:p>
        </w:tc>
      </w:tr>
      <w:tr w:rsidR="004910F0" w:rsidRPr="005F0DDB" w14:paraId="402A4B75" w14:textId="77777777" w:rsidTr="0043246E">
        <w:tc>
          <w:tcPr>
            <w:tcW w:w="800" w:type="dxa"/>
          </w:tcPr>
          <w:p w14:paraId="27134EA9" w14:textId="77777777" w:rsidR="004910F0" w:rsidRPr="005F0DDB" w:rsidRDefault="004910F0">
            <w:pPr>
              <w:pStyle w:val="T3"/>
              <w:spacing w:before="0"/>
              <w:rPr>
                <w:rFonts w:ascii="Aptos" w:hAnsi="Aptos"/>
                <w:sz w:val="18"/>
                <w:szCs w:val="18"/>
              </w:rPr>
            </w:pPr>
            <w:r>
              <w:rPr>
                <w:rFonts w:ascii="Aptos" w:hAnsi="Aptos"/>
                <w:sz w:val="18"/>
                <w:szCs w:val="18"/>
              </w:rPr>
              <w:t>1.36.3</w:t>
            </w:r>
          </w:p>
        </w:tc>
        <w:tc>
          <w:tcPr>
            <w:tcW w:w="8460" w:type="dxa"/>
          </w:tcPr>
          <w:p w14:paraId="2ABD6DCE" w14:textId="65F09069" w:rsidR="004910F0" w:rsidRPr="005F0DDB" w:rsidRDefault="004910F0">
            <w:pPr>
              <w:pStyle w:val="T3"/>
              <w:spacing w:before="0"/>
              <w:rPr>
                <w:rFonts w:ascii="Aptos" w:hAnsi="Aptos"/>
                <w:sz w:val="18"/>
                <w:szCs w:val="18"/>
              </w:rPr>
            </w:pPr>
            <w:r w:rsidRPr="005F0DDB">
              <w:rPr>
                <w:rFonts w:ascii="Aptos" w:hAnsi="Aptos"/>
                <w:sz w:val="18"/>
                <w:szCs w:val="18"/>
              </w:rPr>
              <w:t>Family Friendly Leave (Maternity, Adoption, Maternity Support (Paternity)</w:t>
            </w:r>
            <w:r w:rsidR="005C3579">
              <w:rPr>
                <w:rFonts w:ascii="Aptos" w:hAnsi="Aptos"/>
                <w:sz w:val="18"/>
                <w:szCs w:val="18"/>
              </w:rPr>
              <w:t>,</w:t>
            </w:r>
            <w:r w:rsidRPr="005F0DDB">
              <w:rPr>
                <w:rFonts w:ascii="Aptos" w:hAnsi="Aptos"/>
                <w:sz w:val="18"/>
                <w:szCs w:val="18"/>
              </w:rPr>
              <w:t xml:space="preserve"> Shared Parental, Parental &amp; Dependents Leave) </w:t>
            </w:r>
          </w:p>
        </w:tc>
      </w:tr>
      <w:tr w:rsidR="004910F0" w:rsidRPr="005F0DDB" w14:paraId="02A8FB27" w14:textId="77777777" w:rsidTr="0043246E">
        <w:tc>
          <w:tcPr>
            <w:tcW w:w="800" w:type="dxa"/>
          </w:tcPr>
          <w:p w14:paraId="319D9641" w14:textId="77777777" w:rsidR="004910F0" w:rsidRPr="005F0DDB" w:rsidRDefault="004910F0">
            <w:pPr>
              <w:pStyle w:val="T3"/>
              <w:spacing w:before="0"/>
              <w:rPr>
                <w:rFonts w:ascii="Aptos" w:hAnsi="Aptos"/>
                <w:sz w:val="18"/>
                <w:szCs w:val="18"/>
              </w:rPr>
            </w:pPr>
            <w:r>
              <w:rPr>
                <w:rFonts w:ascii="Aptos" w:hAnsi="Aptos"/>
                <w:sz w:val="18"/>
                <w:szCs w:val="18"/>
              </w:rPr>
              <w:t>1.36.4</w:t>
            </w:r>
          </w:p>
        </w:tc>
        <w:tc>
          <w:tcPr>
            <w:tcW w:w="8460" w:type="dxa"/>
          </w:tcPr>
          <w:p w14:paraId="059A11C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request online maternity, adoption, maternity support (paternity) or parental leave by providing the following information: - </w:t>
            </w:r>
          </w:p>
        </w:tc>
      </w:tr>
      <w:tr w:rsidR="004910F0" w:rsidRPr="005F0DDB" w14:paraId="35785C53" w14:textId="77777777" w:rsidTr="0043246E">
        <w:tc>
          <w:tcPr>
            <w:tcW w:w="800" w:type="dxa"/>
          </w:tcPr>
          <w:p w14:paraId="27B7C450" w14:textId="77777777" w:rsidR="004910F0" w:rsidRPr="005F0DDB" w:rsidRDefault="004910F0">
            <w:pPr>
              <w:pStyle w:val="T3"/>
              <w:spacing w:before="0"/>
              <w:rPr>
                <w:rFonts w:ascii="Aptos" w:hAnsi="Aptos"/>
                <w:sz w:val="18"/>
                <w:szCs w:val="18"/>
              </w:rPr>
            </w:pPr>
          </w:p>
        </w:tc>
        <w:tc>
          <w:tcPr>
            <w:tcW w:w="8460" w:type="dxa"/>
          </w:tcPr>
          <w:p w14:paraId="4FF2ECEF"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40B6D0F0" w14:textId="77777777" w:rsidTr="0043246E">
        <w:tc>
          <w:tcPr>
            <w:tcW w:w="800" w:type="dxa"/>
          </w:tcPr>
          <w:p w14:paraId="657AAB46" w14:textId="77777777" w:rsidR="004910F0" w:rsidRPr="005F0DDB" w:rsidRDefault="004910F0">
            <w:pPr>
              <w:pStyle w:val="T3"/>
              <w:spacing w:before="0"/>
              <w:rPr>
                <w:rFonts w:ascii="Aptos" w:hAnsi="Aptos"/>
                <w:sz w:val="18"/>
                <w:szCs w:val="18"/>
              </w:rPr>
            </w:pPr>
          </w:p>
        </w:tc>
        <w:tc>
          <w:tcPr>
            <w:tcW w:w="8460" w:type="dxa"/>
          </w:tcPr>
          <w:p w14:paraId="2E099571"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2D219989" w14:textId="77777777" w:rsidTr="0043246E">
        <w:tc>
          <w:tcPr>
            <w:tcW w:w="800" w:type="dxa"/>
          </w:tcPr>
          <w:p w14:paraId="407A6C91" w14:textId="77777777" w:rsidR="004910F0" w:rsidRPr="005F0DDB" w:rsidRDefault="004910F0">
            <w:pPr>
              <w:pStyle w:val="T3"/>
              <w:spacing w:before="0"/>
              <w:rPr>
                <w:rFonts w:ascii="Aptos" w:hAnsi="Aptos"/>
                <w:sz w:val="18"/>
                <w:szCs w:val="18"/>
              </w:rPr>
            </w:pPr>
          </w:p>
        </w:tc>
        <w:tc>
          <w:tcPr>
            <w:tcW w:w="8460" w:type="dxa"/>
          </w:tcPr>
          <w:p w14:paraId="33A3C74D"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Employee first name (auto populate based on employee no) </w:t>
            </w:r>
          </w:p>
        </w:tc>
      </w:tr>
      <w:tr w:rsidR="004910F0" w:rsidRPr="005F0DDB" w14:paraId="352F2C27" w14:textId="77777777" w:rsidTr="0043246E">
        <w:tc>
          <w:tcPr>
            <w:tcW w:w="800" w:type="dxa"/>
          </w:tcPr>
          <w:p w14:paraId="7D0BD7F6" w14:textId="77777777" w:rsidR="004910F0" w:rsidRPr="005F0DDB" w:rsidRDefault="004910F0">
            <w:pPr>
              <w:pStyle w:val="T3"/>
              <w:spacing w:before="0"/>
              <w:rPr>
                <w:rFonts w:ascii="Aptos" w:hAnsi="Aptos"/>
                <w:sz w:val="18"/>
                <w:szCs w:val="18"/>
              </w:rPr>
            </w:pPr>
          </w:p>
        </w:tc>
        <w:tc>
          <w:tcPr>
            <w:tcW w:w="8460" w:type="dxa"/>
          </w:tcPr>
          <w:p w14:paraId="4A68E53D"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Department/School (auto populate based on employee no) </w:t>
            </w:r>
          </w:p>
        </w:tc>
      </w:tr>
      <w:tr w:rsidR="004910F0" w:rsidRPr="005F0DDB" w14:paraId="7C7D3EF7" w14:textId="77777777" w:rsidTr="0043246E">
        <w:tc>
          <w:tcPr>
            <w:tcW w:w="800" w:type="dxa"/>
          </w:tcPr>
          <w:p w14:paraId="6DBDA995" w14:textId="77777777" w:rsidR="004910F0" w:rsidRPr="005F0DDB" w:rsidRDefault="004910F0">
            <w:pPr>
              <w:pStyle w:val="T3"/>
              <w:spacing w:before="0"/>
              <w:rPr>
                <w:rFonts w:ascii="Aptos" w:hAnsi="Aptos"/>
                <w:sz w:val="18"/>
                <w:szCs w:val="18"/>
              </w:rPr>
            </w:pPr>
          </w:p>
        </w:tc>
        <w:tc>
          <w:tcPr>
            <w:tcW w:w="8460" w:type="dxa"/>
          </w:tcPr>
          <w:p w14:paraId="201FBC08"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Leave type (maternity leave, adoption leave, maternity support leave (paternity), parental leave) </w:t>
            </w:r>
          </w:p>
        </w:tc>
      </w:tr>
      <w:tr w:rsidR="004910F0" w:rsidRPr="005F0DDB" w14:paraId="5CDC2965" w14:textId="77777777" w:rsidTr="0043246E">
        <w:tc>
          <w:tcPr>
            <w:tcW w:w="800" w:type="dxa"/>
          </w:tcPr>
          <w:p w14:paraId="6BE5958B" w14:textId="77777777" w:rsidR="004910F0" w:rsidRPr="005F0DDB" w:rsidRDefault="004910F0">
            <w:pPr>
              <w:pStyle w:val="T3"/>
              <w:spacing w:before="0"/>
              <w:rPr>
                <w:rFonts w:ascii="Aptos" w:hAnsi="Aptos"/>
                <w:sz w:val="18"/>
                <w:szCs w:val="18"/>
              </w:rPr>
            </w:pPr>
          </w:p>
        </w:tc>
        <w:tc>
          <w:tcPr>
            <w:tcW w:w="8460" w:type="dxa"/>
          </w:tcPr>
          <w:p w14:paraId="61A6F399"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Name of child (for adoption/maternity support leave/parental leave) </w:t>
            </w:r>
          </w:p>
        </w:tc>
      </w:tr>
      <w:tr w:rsidR="004910F0" w:rsidRPr="005F0DDB" w14:paraId="2812ACB5" w14:textId="77777777" w:rsidTr="0043246E">
        <w:tc>
          <w:tcPr>
            <w:tcW w:w="800" w:type="dxa"/>
          </w:tcPr>
          <w:p w14:paraId="052CE85A" w14:textId="77777777" w:rsidR="004910F0" w:rsidRPr="005F0DDB" w:rsidRDefault="004910F0">
            <w:pPr>
              <w:pStyle w:val="T3"/>
              <w:spacing w:before="0"/>
              <w:rPr>
                <w:rFonts w:ascii="Aptos" w:hAnsi="Aptos"/>
                <w:sz w:val="18"/>
                <w:szCs w:val="18"/>
              </w:rPr>
            </w:pPr>
          </w:p>
        </w:tc>
        <w:tc>
          <w:tcPr>
            <w:tcW w:w="8460" w:type="dxa"/>
          </w:tcPr>
          <w:p w14:paraId="26DA8450"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Child's date of birth (for adoption/maternity support/parental leave) </w:t>
            </w:r>
          </w:p>
        </w:tc>
      </w:tr>
      <w:tr w:rsidR="004910F0" w:rsidRPr="005F0DDB" w14:paraId="2C52688C" w14:textId="77777777" w:rsidTr="0043246E">
        <w:tc>
          <w:tcPr>
            <w:tcW w:w="800" w:type="dxa"/>
          </w:tcPr>
          <w:p w14:paraId="6F7865B5" w14:textId="77777777" w:rsidR="004910F0" w:rsidRPr="005F0DDB" w:rsidRDefault="004910F0">
            <w:pPr>
              <w:pStyle w:val="T3"/>
              <w:spacing w:before="0"/>
              <w:rPr>
                <w:rFonts w:ascii="Aptos" w:hAnsi="Aptos"/>
                <w:sz w:val="18"/>
                <w:szCs w:val="18"/>
              </w:rPr>
            </w:pPr>
          </w:p>
        </w:tc>
        <w:tc>
          <w:tcPr>
            <w:tcW w:w="8460" w:type="dxa"/>
          </w:tcPr>
          <w:p w14:paraId="78E2B54E"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Due date (for maternity/maternity support leave) </w:t>
            </w:r>
          </w:p>
        </w:tc>
      </w:tr>
      <w:tr w:rsidR="004910F0" w:rsidRPr="005F0DDB" w14:paraId="0BBC1502" w14:textId="77777777" w:rsidTr="0043246E">
        <w:tc>
          <w:tcPr>
            <w:tcW w:w="800" w:type="dxa"/>
          </w:tcPr>
          <w:p w14:paraId="70819C65" w14:textId="77777777" w:rsidR="004910F0" w:rsidRPr="005F0DDB" w:rsidRDefault="004910F0">
            <w:pPr>
              <w:pStyle w:val="T3"/>
              <w:spacing w:before="0"/>
              <w:rPr>
                <w:rFonts w:ascii="Aptos" w:hAnsi="Aptos"/>
                <w:sz w:val="18"/>
                <w:szCs w:val="18"/>
              </w:rPr>
            </w:pPr>
          </w:p>
        </w:tc>
        <w:tc>
          <w:tcPr>
            <w:tcW w:w="8460" w:type="dxa"/>
          </w:tcPr>
          <w:p w14:paraId="3759D138"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Placement date (for adoption leave) </w:t>
            </w:r>
          </w:p>
        </w:tc>
      </w:tr>
      <w:tr w:rsidR="004910F0" w:rsidRPr="005F0DDB" w14:paraId="0E170F81" w14:textId="77777777" w:rsidTr="0043246E">
        <w:tc>
          <w:tcPr>
            <w:tcW w:w="800" w:type="dxa"/>
          </w:tcPr>
          <w:p w14:paraId="497EA207" w14:textId="77777777" w:rsidR="004910F0" w:rsidRPr="005F0DDB" w:rsidRDefault="004910F0">
            <w:pPr>
              <w:pStyle w:val="T3"/>
              <w:spacing w:before="0"/>
              <w:rPr>
                <w:rFonts w:ascii="Aptos" w:hAnsi="Aptos"/>
                <w:sz w:val="18"/>
                <w:szCs w:val="18"/>
              </w:rPr>
            </w:pPr>
          </w:p>
        </w:tc>
        <w:tc>
          <w:tcPr>
            <w:tcW w:w="8460" w:type="dxa"/>
          </w:tcPr>
          <w:p w14:paraId="1A1AB824"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Adoption Agency Name </w:t>
            </w:r>
          </w:p>
        </w:tc>
      </w:tr>
      <w:tr w:rsidR="004910F0" w:rsidRPr="005F0DDB" w14:paraId="47B6421E" w14:textId="77777777" w:rsidTr="0043246E">
        <w:tc>
          <w:tcPr>
            <w:tcW w:w="800" w:type="dxa"/>
          </w:tcPr>
          <w:p w14:paraId="25BA73D9" w14:textId="77777777" w:rsidR="004910F0" w:rsidRPr="005F0DDB" w:rsidRDefault="004910F0">
            <w:pPr>
              <w:pStyle w:val="T3"/>
              <w:spacing w:before="0"/>
              <w:rPr>
                <w:rFonts w:ascii="Aptos" w:hAnsi="Aptos"/>
                <w:sz w:val="18"/>
                <w:szCs w:val="18"/>
              </w:rPr>
            </w:pPr>
          </w:p>
        </w:tc>
        <w:tc>
          <w:tcPr>
            <w:tcW w:w="8460" w:type="dxa"/>
          </w:tcPr>
          <w:p w14:paraId="7CFB1735"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Adoption Agency Address </w:t>
            </w:r>
          </w:p>
        </w:tc>
      </w:tr>
      <w:tr w:rsidR="004910F0" w:rsidRPr="005F0DDB" w14:paraId="500A4FCB" w14:textId="77777777" w:rsidTr="0043246E">
        <w:tc>
          <w:tcPr>
            <w:tcW w:w="800" w:type="dxa"/>
          </w:tcPr>
          <w:p w14:paraId="36134819" w14:textId="77777777" w:rsidR="004910F0" w:rsidRPr="005F0DDB" w:rsidRDefault="004910F0">
            <w:pPr>
              <w:pStyle w:val="T3"/>
              <w:spacing w:before="0"/>
              <w:rPr>
                <w:rFonts w:ascii="Aptos" w:hAnsi="Aptos"/>
                <w:sz w:val="18"/>
                <w:szCs w:val="18"/>
              </w:rPr>
            </w:pPr>
          </w:p>
        </w:tc>
        <w:tc>
          <w:tcPr>
            <w:tcW w:w="8460" w:type="dxa"/>
          </w:tcPr>
          <w:p w14:paraId="1CC1C0B3"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First date of proposed non-attendance at work </w:t>
            </w:r>
          </w:p>
        </w:tc>
      </w:tr>
      <w:tr w:rsidR="004910F0" w:rsidRPr="005F0DDB" w14:paraId="2EBF3D44" w14:textId="77777777" w:rsidTr="0043246E">
        <w:tc>
          <w:tcPr>
            <w:tcW w:w="800" w:type="dxa"/>
          </w:tcPr>
          <w:p w14:paraId="36A40480" w14:textId="77777777" w:rsidR="004910F0" w:rsidRPr="005F0DDB" w:rsidRDefault="004910F0">
            <w:pPr>
              <w:pStyle w:val="T3"/>
              <w:spacing w:before="0"/>
              <w:rPr>
                <w:rFonts w:ascii="Aptos" w:hAnsi="Aptos"/>
                <w:sz w:val="18"/>
                <w:szCs w:val="18"/>
              </w:rPr>
            </w:pPr>
          </w:p>
        </w:tc>
        <w:tc>
          <w:tcPr>
            <w:tcW w:w="8460" w:type="dxa"/>
          </w:tcPr>
          <w:p w14:paraId="4D4D6F9A"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Proposed return date to work </w:t>
            </w:r>
          </w:p>
        </w:tc>
      </w:tr>
      <w:tr w:rsidR="004910F0" w:rsidRPr="005F0DDB" w14:paraId="612ECE25" w14:textId="77777777" w:rsidTr="0043246E">
        <w:tc>
          <w:tcPr>
            <w:tcW w:w="800" w:type="dxa"/>
          </w:tcPr>
          <w:p w14:paraId="799E16C4" w14:textId="77777777" w:rsidR="004910F0" w:rsidRPr="005F0DDB" w:rsidRDefault="004910F0">
            <w:pPr>
              <w:pStyle w:val="T3"/>
              <w:spacing w:before="0"/>
              <w:rPr>
                <w:rFonts w:ascii="Aptos" w:hAnsi="Aptos"/>
                <w:sz w:val="18"/>
                <w:szCs w:val="18"/>
              </w:rPr>
            </w:pPr>
          </w:p>
        </w:tc>
        <w:tc>
          <w:tcPr>
            <w:tcW w:w="8460" w:type="dxa"/>
          </w:tcPr>
          <w:p w14:paraId="40DC5ED4" w14:textId="77777777" w:rsidR="004910F0" w:rsidRPr="005F0DDB" w:rsidRDefault="004910F0" w:rsidP="00070B87">
            <w:pPr>
              <w:pStyle w:val="T3"/>
              <w:numPr>
                <w:ilvl w:val="2"/>
                <w:numId w:val="57"/>
              </w:numPr>
              <w:spacing w:before="0"/>
              <w:ind w:left="454"/>
              <w:rPr>
                <w:rFonts w:ascii="Aptos" w:hAnsi="Aptos"/>
                <w:sz w:val="18"/>
                <w:szCs w:val="18"/>
              </w:rPr>
            </w:pPr>
            <w:r w:rsidRPr="005F0DDB">
              <w:rPr>
                <w:rFonts w:ascii="Aptos" w:hAnsi="Aptos"/>
                <w:sz w:val="18"/>
                <w:szCs w:val="18"/>
              </w:rPr>
              <w:t xml:space="preserve">No of days off work </w:t>
            </w:r>
          </w:p>
        </w:tc>
      </w:tr>
      <w:tr w:rsidR="004910F0" w:rsidRPr="005F0DDB" w14:paraId="635A0505" w14:textId="77777777" w:rsidTr="0043246E">
        <w:tc>
          <w:tcPr>
            <w:tcW w:w="800" w:type="dxa"/>
          </w:tcPr>
          <w:p w14:paraId="5BA74731"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6.5</w:t>
            </w:r>
          </w:p>
        </w:tc>
        <w:tc>
          <w:tcPr>
            <w:tcW w:w="8460" w:type="dxa"/>
          </w:tcPr>
          <w:p w14:paraId="3B6316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record a status for each leave request (Received, Approved, Under discussion) </w:t>
            </w:r>
          </w:p>
        </w:tc>
      </w:tr>
      <w:tr w:rsidR="004910F0" w:rsidRPr="005F0DDB" w14:paraId="112A44CA" w14:textId="77777777" w:rsidTr="0043246E">
        <w:tc>
          <w:tcPr>
            <w:tcW w:w="800" w:type="dxa"/>
          </w:tcPr>
          <w:p w14:paraId="0F7F7440"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6.6</w:t>
            </w:r>
          </w:p>
        </w:tc>
        <w:tc>
          <w:tcPr>
            <w:tcW w:w="8460" w:type="dxa"/>
          </w:tcPr>
          <w:p w14:paraId="279B702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track the status of the request online </w:t>
            </w:r>
          </w:p>
        </w:tc>
      </w:tr>
      <w:tr w:rsidR="004910F0" w:rsidRPr="005F0DDB" w14:paraId="21F68690" w14:textId="77777777" w:rsidTr="0043246E">
        <w:tc>
          <w:tcPr>
            <w:tcW w:w="800" w:type="dxa"/>
          </w:tcPr>
          <w:p w14:paraId="1D9DAAD7" w14:textId="77777777" w:rsidR="004910F0" w:rsidRPr="005F0DDB" w:rsidRDefault="004910F0">
            <w:pPr>
              <w:pStyle w:val="T3"/>
              <w:spacing w:before="0"/>
              <w:rPr>
                <w:rFonts w:ascii="Aptos" w:hAnsi="Aptos"/>
                <w:sz w:val="18"/>
                <w:szCs w:val="18"/>
              </w:rPr>
            </w:pPr>
            <w:r w:rsidRPr="00EE7857">
              <w:rPr>
                <w:rFonts w:ascii="Aptos" w:hAnsi="Aptos"/>
                <w:sz w:val="18"/>
                <w:szCs w:val="18"/>
              </w:rPr>
              <w:lastRenderedPageBreak/>
              <w:t>1.3</w:t>
            </w:r>
            <w:r>
              <w:rPr>
                <w:rFonts w:ascii="Aptos" w:hAnsi="Aptos"/>
                <w:sz w:val="18"/>
                <w:szCs w:val="18"/>
              </w:rPr>
              <w:t>6.7</w:t>
            </w:r>
          </w:p>
        </w:tc>
        <w:tc>
          <w:tcPr>
            <w:tcW w:w="8460" w:type="dxa"/>
          </w:tcPr>
          <w:p w14:paraId="44AFA91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submits the request, the System shall send the request to the employee's line manager and set the status of the request to 'Received'. </w:t>
            </w:r>
          </w:p>
        </w:tc>
      </w:tr>
      <w:tr w:rsidR="004910F0" w:rsidRPr="005F0DDB" w14:paraId="4A057E34" w14:textId="77777777" w:rsidTr="0043246E">
        <w:tc>
          <w:tcPr>
            <w:tcW w:w="800" w:type="dxa"/>
          </w:tcPr>
          <w:p w14:paraId="0995066D"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6.8</w:t>
            </w:r>
          </w:p>
        </w:tc>
        <w:tc>
          <w:tcPr>
            <w:tcW w:w="8460" w:type="dxa"/>
          </w:tcPr>
          <w:p w14:paraId="35243B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notify the line manager how many days of the specific type of leave being requested the employee has had before. </w:t>
            </w:r>
          </w:p>
        </w:tc>
      </w:tr>
      <w:tr w:rsidR="004910F0" w:rsidRPr="005F0DDB" w14:paraId="42BDDE3E" w14:textId="77777777" w:rsidTr="0043246E">
        <w:tc>
          <w:tcPr>
            <w:tcW w:w="800" w:type="dxa"/>
          </w:tcPr>
          <w:p w14:paraId="4FC7658F"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6.9</w:t>
            </w:r>
          </w:p>
        </w:tc>
        <w:tc>
          <w:tcPr>
            <w:tcW w:w="8460" w:type="dxa"/>
          </w:tcPr>
          <w:p w14:paraId="2F90028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request to 'Approved'. </w:t>
            </w:r>
          </w:p>
        </w:tc>
      </w:tr>
      <w:tr w:rsidR="004910F0" w:rsidRPr="005F0DDB" w14:paraId="2DE50F95" w14:textId="77777777" w:rsidTr="0043246E">
        <w:tc>
          <w:tcPr>
            <w:tcW w:w="800" w:type="dxa"/>
          </w:tcPr>
          <w:p w14:paraId="0903CB44"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6.10</w:t>
            </w:r>
          </w:p>
        </w:tc>
        <w:tc>
          <w:tcPr>
            <w:tcW w:w="8460" w:type="dxa"/>
          </w:tcPr>
          <w:p w14:paraId="7199A1E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request to 'Declined' </w:t>
            </w:r>
          </w:p>
        </w:tc>
      </w:tr>
      <w:tr w:rsidR="004910F0" w:rsidRPr="005F0DDB" w14:paraId="79C225DE" w14:textId="77777777" w:rsidTr="0043246E">
        <w:tc>
          <w:tcPr>
            <w:tcW w:w="800" w:type="dxa"/>
          </w:tcPr>
          <w:p w14:paraId="479399ED"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6.11</w:t>
            </w:r>
          </w:p>
        </w:tc>
        <w:tc>
          <w:tcPr>
            <w:tcW w:w="8460" w:type="dxa"/>
          </w:tcPr>
          <w:p w14:paraId="0484E7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enter a reason for declining the request </w:t>
            </w:r>
          </w:p>
        </w:tc>
      </w:tr>
      <w:tr w:rsidR="004910F0" w:rsidRPr="005F0DDB" w14:paraId="56474922" w14:textId="77777777" w:rsidTr="0043246E">
        <w:tc>
          <w:tcPr>
            <w:tcW w:w="800" w:type="dxa"/>
          </w:tcPr>
          <w:p w14:paraId="2833AD63"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6.12</w:t>
            </w:r>
          </w:p>
        </w:tc>
        <w:tc>
          <w:tcPr>
            <w:tcW w:w="8460" w:type="dxa"/>
          </w:tcPr>
          <w:p w14:paraId="618F6CA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authorized personnel to enter Family Friendly Leave requests that have been completed on paper. </w:t>
            </w:r>
          </w:p>
        </w:tc>
      </w:tr>
      <w:tr w:rsidR="004910F0" w:rsidRPr="005F0DDB" w14:paraId="1B118E23" w14:textId="77777777" w:rsidTr="0043246E">
        <w:tc>
          <w:tcPr>
            <w:tcW w:w="800" w:type="dxa"/>
          </w:tcPr>
          <w:p w14:paraId="07CD85BB"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6.13</w:t>
            </w:r>
          </w:p>
        </w:tc>
        <w:tc>
          <w:tcPr>
            <w:tcW w:w="8460" w:type="dxa"/>
          </w:tcPr>
          <w:p w14:paraId="72900B6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customisable workflow which determines how to process family friendly leave requests. </w:t>
            </w:r>
          </w:p>
        </w:tc>
      </w:tr>
      <w:tr w:rsidR="004910F0" w:rsidRPr="005F0DDB" w14:paraId="3A2E671C" w14:textId="77777777" w:rsidTr="0043246E">
        <w:tc>
          <w:tcPr>
            <w:tcW w:w="800" w:type="dxa"/>
          </w:tcPr>
          <w:p w14:paraId="0B869EF9"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7</w:t>
            </w:r>
          </w:p>
        </w:tc>
        <w:tc>
          <w:tcPr>
            <w:tcW w:w="8460" w:type="dxa"/>
            <w:shd w:val="clear" w:color="auto" w:fill="BDD6EE" w:themeFill="accent1" w:themeFillTint="66"/>
          </w:tcPr>
          <w:p w14:paraId="468D6A2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Maternity &amp; Adoption Leave </w:t>
            </w:r>
          </w:p>
        </w:tc>
      </w:tr>
      <w:tr w:rsidR="005C3579" w:rsidRPr="005F0DDB" w14:paraId="5D08E913" w14:textId="77777777" w:rsidTr="0043246E">
        <w:tc>
          <w:tcPr>
            <w:tcW w:w="800" w:type="dxa"/>
          </w:tcPr>
          <w:p w14:paraId="36250FB1" w14:textId="73158A31" w:rsidR="005C3579" w:rsidRPr="00EE7857" w:rsidRDefault="005C3579">
            <w:pPr>
              <w:pStyle w:val="T3"/>
              <w:spacing w:before="0"/>
              <w:rPr>
                <w:rFonts w:ascii="Aptos" w:hAnsi="Aptos"/>
                <w:sz w:val="18"/>
                <w:szCs w:val="18"/>
              </w:rPr>
            </w:pPr>
            <w:r>
              <w:rPr>
                <w:rFonts w:ascii="Aptos" w:hAnsi="Aptos"/>
                <w:sz w:val="18"/>
                <w:szCs w:val="18"/>
              </w:rPr>
              <w:t>1.37.1</w:t>
            </w:r>
          </w:p>
        </w:tc>
        <w:tc>
          <w:tcPr>
            <w:tcW w:w="8460" w:type="dxa"/>
          </w:tcPr>
          <w:p w14:paraId="46D7BA0A" w14:textId="3AF8A4B1" w:rsidR="005C3579" w:rsidRPr="005F0DDB" w:rsidRDefault="005C3579">
            <w:pPr>
              <w:pStyle w:val="T3"/>
              <w:spacing w:before="0"/>
              <w:rPr>
                <w:rFonts w:ascii="Aptos" w:hAnsi="Aptos"/>
                <w:sz w:val="18"/>
                <w:szCs w:val="18"/>
              </w:rPr>
            </w:pPr>
            <w:r>
              <w:rPr>
                <w:rFonts w:ascii="Aptos" w:hAnsi="Aptos"/>
                <w:sz w:val="18"/>
                <w:szCs w:val="18"/>
              </w:rPr>
              <w:t xml:space="preserve">the system shall provide in system alerts for key dates for example, date at which the employee has to advise the University of their intended return to work. </w:t>
            </w:r>
          </w:p>
        </w:tc>
      </w:tr>
      <w:tr w:rsidR="004910F0" w:rsidRPr="005F0DDB" w14:paraId="50A979ED" w14:textId="77777777" w:rsidTr="0043246E">
        <w:tc>
          <w:tcPr>
            <w:tcW w:w="800" w:type="dxa"/>
          </w:tcPr>
          <w:p w14:paraId="21366A33" w14:textId="0C6569D0"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7</w:t>
            </w:r>
            <w:r w:rsidRPr="00EE7857">
              <w:rPr>
                <w:rFonts w:ascii="Aptos" w:hAnsi="Aptos"/>
                <w:sz w:val="18"/>
                <w:szCs w:val="18"/>
              </w:rPr>
              <w:t>.</w:t>
            </w:r>
            <w:r w:rsidR="005C3579">
              <w:rPr>
                <w:rFonts w:ascii="Aptos" w:hAnsi="Aptos"/>
                <w:sz w:val="18"/>
                <w:szCs w:val="18"/>
              </w:rPr>
              <w:t>2</w:t>
            </w:r>
          </w:p>
        </w:tc>
        <w:tc>
          <w:tcPr>
            <w:tcW w:w="8460" w:type="dxa"/>
          </w:tcPr>
          <w:p w14:paraId="3F94F5E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maternity leave each female employee has taken. </w:t>
            </w:r>
          </w:p>
        </w:tc>
      </w:tr>
      <w:tr w:rsidR="004910F0" w:rsidRPr="005F0DDB" w14:paraId="66E9A5C7" w14:textId="77777777" w:rsidTr="0043246E">
        <w:tc>
          <w:tcPr>
            <w:tcW w:w="800" w:type="dxa"/>
          </w:tcPr>
          <w:p w14:paraId="10B753FD" w14:textId="6DC40ABC"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3</w:t>
            </w:r>
          </w:p>
        </w:tc>
        <w:tc>
          <w:tcPr>
            <w:tcW w:w="8460" w:type="dxa"/>
          </w:tcPr>
          <w:p w14:paraId="641DD10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adoption leave each employee has taken. </w:t>
            </w:r>
          </w:p>
        </w:tc>
      </w:tr>
      <w:tr w:rsidR="004910F0" w:rsidRPr="005F0DDB" w14:paraId="3CB3A5E2" w14:textId="77777777" w:rsidTr="0043246E">
        <w:tc>
          <w:tcPr>
            <w:tcW w:w="800" w:type="dxa"/>
          </w:tcPr>
          <w:p w14:paraId="2C89BD21" w14:textId="730AF75A"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4</w:t>
            </w:r>
          </w:p>
        </w:tc>
        <w:tc>
          <w:tcPr>
            <w:tcW w:w="8460" w:type="dxa"/>
          </w:tcPr>
          <w:p w14:paraId="3B295BC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indicate that they have seen a MATB1 form for each female employee. </w:t>
            </w:r>
          </w:p>
        </w:tc>
      </w:tr>
      <w:tr w:rsidR="004910F0" w:rsidRPr="005F0DDB" w14:paraId="59D4FE88" w14:textId="77777777" w:rsidTr="0043246E">
        <w:tc>
          <w:tcPr>
            <w:tcW w:w="800" w:type="dxa"/>
          </w:tcPr>
          <w:p w14:paraId="52EFA3D8" w14:textId="15477A3C"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5</w:t>
            </w:r>
          </w:p>
        </w:tc>
        <w:tc>
          <w:tcPr>
            <w:tcW w:w="8460" w:type="dxa"/>
          </w:tcPr>
          <w:p w14:paraId="4E6D800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the Expected Week of Childbirth (EWC) for each employee. </w:t>
            </w:r>
          </w:p>
        </w:tc>
      </w:tr>
      <w:tr w:rsidR="004910F0" w:rsidRPr="005F0DDB" w14:paraId="6EF0927A" w14:textId="77777777" w:rsidTr="0043246E">
        <w:tc>
          <w:tcPr>
            <w:tcW w:w="800" w:type="dxa"/>
          </w:tcPr>
          <w:p w14:paraId="5B358285" w14:textId="2D57E49C"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6</w:t>
            </w:r>
          </w:p>
        </w:tc>
        <w:tc>
          <w:tcPr>
            <w:tcW w:w="8460" w:type="dxa"/>
          </w:tcPr>
          <w:p w14:paraId="2EDCFD5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the Actual Week of Childbirth (AWC) for each employee. </w:t>
            </w:r>
          </w:p>
        </w:tc>
      </w:tr>
      <w:tr w:rsidR="004910F0" w:rsidRPr="005F0DDB" w14:paraId="3F6E319C" w14:textId="77777777" w:rsidTr="0043246E">
        <w:tc>
          <w:tcPr>
            <w:tcW w:w="800" w:type="dxa"/>
          </w:tcPr>
          <w:p w14:paraId="1E304D48" w14:textId="6C73005A"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7</w:t>
            </w:r>
          </w:p>
        </w:tc>
        <w:tc>
          <w:tcPr>
            <w:tcW w:w="8460" w:type="dxa"/>
          </w:tcPr>
          <w:p w14:paraId="3E1179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the Qualifying Week for each employee. </w:t>
            </w:r>
          </w:p>
        </w:tc>
      </w:tr>
      <w:tr w:rsidR="004910F0" w:rsidRPr="005F0DDB" w14:paraId="24714EFB" w14:textId="77777777" w:rsidTr="0043246E">
        <w:tc>
          <w:tcPr>
            <w:tcW w:w="800" w:type="dxa"/>
          </w:tcPr>
          <w:p w14:paraId="017203EB" w14:textId="6E1165DA"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8</w:t>
            </w:r>
          </w:p>
        </w:tc>
        <w:tc>
          <w:tcPr>
            <w:tcW w:w="8460" w:type="dxa"/>
          </w:tcPr>
          <w:p w14:paraId="0E0D047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indicate that a particular employee has to be paid Statutory Maternity Pay (SMP). 2.16.8 The System shall allow the user to indicate that a particular employee has to be paid Statutory Adoption Pay (SAP). </w:t>
            </w:r>
          </w:p>
        </w:tc>
      </w:tr>
      <w:tr w:rsidR="004910F0" w:rsidRPr="005F0DDB" w14:paraId="5B870FFD" w14:textId="77777777" w:rsidTr="0043246E">
        <w:tc>
          <w:tcPr>
            <w:tcW w:w="800" w:type="dxa"/>
          </w:tcPr>
          <w:p w14:paraId="29EFBAEE" w14:textId="5FD8AC2D"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9</w:t>
            </w:r>
          </w:p>
        </w:tc>
        <w:tc>
          <w:tcPr>
            <w:tcW w:w="8460" w:type="dxa"/>
          </w:tcPr>
          <w:p w14:paraId="6CE3001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SMP </w:t>
            </w:r>
          </w:p>
        </w:tc>
      </w:tr>
      <w:tr w:rsidR="004910F0" w:rsidRPr="005F0DDB" w14:paraId="15AC429A" w14:textId="77777777" w:rsidTr="0043246E">
        <w:tc>
          <w:tcPr>
            <w:tcW w:w="800" w:type="dxa"/>
          </w:tcPr>
          <w:p w14:paraId="677D43C9" w14:textId="296FEA40"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10</w:t>
            </w:r>
          </w:p>
        </w:tc>
        <w:tc>
          <w:tcPr>
            <w:tcW w:w="8460" w:type="dxa"/>
          </w:tcPr>
          <w:p w14:paraId="4B9E5E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SAP for the following: </w:t>
            </w:r>
          </w:p>
        </w:tc>
      </w:tr>
      <w:tr w:rsidR="004910F0" w:rsidRPr="005F0DDB" w14:paraId="4C7E1E7A" w14:textId="77777777" w:rsidTr="0043246E">
        <w:tc>
          <w:tcPr>
            <w:tcW w:w="800" w:type="dxa"/>
          </w:tcPr>
          <w:p w14:paraId="0C83D0A3" w14:textId="029BADB1" w:rsidR="004910F0" w:rsidRPr="005F0DDB" w:rsidRDefault="004910F0">
            <w:pPr>
              <w:pStyle w:val="T3"/>
              <w:spacing w:before="0"/>
              <w:rPr>
                <w:rFonts w:ascii="Aptos" w:hAnsi="Aptos"/>
                <w:sz w:val="18"/>
                <w:szCs w:val="18"/>
              </w:rPr>
            </w:pPr>
            <w:r w:rsidRPr="00DE0559">
              <w:rPr>
                <w:rFonts w:ascii="Aptos" w:hAnsi="Aptos"/>
                <w:sz w:val="18"/>
                <w:szCs w:val="18"/>
              </w:rPr>
              <w:t>1.37.1</w:t>
            </w:r>
            <w:r w:rsidR="005C3579">
              <w:rPr>
                <w:rFonts w:ascii="Aptos" w:hAnsi="Aptos"/>
                <w:sz w:val="18"/>
                <w:szCs w:val="18"/>
              </w:rPr>
              <w:t>1</w:t>
            </w:r>
          </w:p>
        </w:tc>
        <w:tc>
          <w:tcPr>
            <w:tcW w:w="8460" w:type="dxa"/>
          </w:tcPr>
          <w:p w14:paraId="37E7A3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Expectant employees with either less than 26 weeks continuous service at the beginning of the 15th week before the EWC (Expected Week of Childbirth) or with average weekly earnings below the lower earnings limit for national insurance contributions, are not entitled to payment of SMP by the Institution.  They may however be entitled to claim Maternity Allowance from Jobcentre Plus in which case the System should apply nil pay to this employee.   </w:t>
            </w:r>
          </w:p>
        </w:tc>
      </w:tr>
      <w:tr w:rsidR="004910F0" w:rsidRPr="005F0DDB" w14:paraId="01E06400" w14:textId="77777777" w:rsidTr="0043246E">
        <w:tc>
          <w:tcPr>
            <w:tcW w:w="800" w:type="dxa"/>
          </w:tcPr>
          <w:p w14:paraId="1D63FBE0" w14:textId="578C7CB6" w:rsidR="004910F0" w:rsidRPr="005F0DDB" w:rsidRDefault="004910F0">
            <w:pPr>
              <w:pStyle w:val="T3"/>
              <w:spacing w:before="0"/>
              <w:rPr>
                <w:rFonts w:ascii="Aptos" w:hAnsi="Aptos"/>
                <w:sz w:val="18"/>
                <w:szCs w:val="18"/>
              </w:rPr>
            </w:pPr>
            <w:r w:rsidRPr="00DE0559">
              <w:rPr>
                <w:rFonts w:ascii="Aptos" w:hAnsi="Aptos"/>
                <w:sz w:val="18"/>
                <w:szCs w:val="18"/>
              </w:rPr>
              <w:t>1.37.1</w:t>
            </w:r>
            <w:r w:rsidR="005C3579">
              <w:rPr>
                <w:rFonts w:ascii="Aptos" w:hAnsi="Aptos"/>
                <w:sz w:val="18"/>
                <w:szCs w:val="18"/>
              </w:rPr>
              <w:t>2</w:t>
            </w:r>
          </w:p>
        </w:tc>
        <w:tc>
          <w:tcPr>
            <w:tcW w:w="8460" w:type="dxa"/>
          </w:tcPr>
          <w:p w14:paraId="1FC273C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Expectant employees with at least 26 weeks continuous service at the beginning of the 15th week before the EWC (Expected Week of Childbirth) and whose average weekly earnings are at least equal to the lower earnings limit for national insurance contributions, are entitled to payment of SMP by the Institution.  This would be paid as follows: - </w:t>
            </w:r>
          </w:p>
        </w:tc>
      </w:tr>
      <w:tr w:rsidR="004910F0" w:rsidRPr="005F0DDB" w14:paraId="1C50D950" w14:textId="77777777" w:rsidTr="0043246E">
        <w:tc>
          <w:tcPr>
            <w:tcW w:w="800" w:type="dxa"/>
          </w:tcPr>
          <w:p w14:paraId="18690B26" w14:textId="77777777" w:rsidR="004910F0" w:rsidRPr="005F0DDB" w:rsidRDefault="004910F0">
            <w:pPr>
              <w:pStyle w:val="T3"/>
              <w:spacing w:before="0"/>
              <w:rPr>
                <w:rFonts w:ascii="Aptos" w:hAnsi="Aptos"/>
                <w:sz w:val="18"/>
                <w:szCs w:val="18"/>
              </w:rPr>
            </w:pPr>
          </w:p>
        </w:tc>
        <w:tc>
          <w:tcPr>
            <w:tcW w:w="8460" w:type="dxa"/>
          </w:tcPr>
          <w:p w14:paraId="10DD7EA9" w14:textId="77777777" w:rsidR="004910F0" w:rsidRPr="005F0DDB" w:rsidRDefault="004910F0" w:rsidP="00070B87">
            <w:pPr>
              <w:pStyle w:val="T3"/>
              <w:numPr>
                <w:ilvl w:val="2"/>
                <w:numId w:val="58"/>
              </w:numPr>
              <w:spacing w:before="0"/>
              <w:ind w:left="454"/>
              <w:rPr>
                <w:rFonts w:ascii="Aptos" w:hAnsi="Aptos"/>
                <w:sz w:val="18"/>
                <w:szCs w:val="18"/>
              </w:rPr>
            </w:pPr>
            <w:r w:rsidRPr="005F0DDB">
              <w:rPr>
                <w:rFonts w:ascii="Aptos" w:hAnsi="Aptos"/>
                <w:sz w:val="18"/>
                <w:szCs w:val="18"/>
              </w:rPr>
              <w:t xml:space="preserve">The first 6 weeks at 90% of average weekly earnings (to include SMP) </w:t>
            </w:r>
          </w:p>
        </w:tc>
      </w:tr>
      <w:tr w:rsidR="004910F0" w:rsidRPr="005F0DDB" w14:paraId="7718759D" w14:textId="77777777" w:rsidTr="0043246E">
        <w:tc>
          <w:tcPr>
            <w:tcW w:w="800" w:type="dxa"/>
          </w:tcPr>
          <w:p w14:paraId="64AD8337" w14:textId="77777777" w:rsidR="004910F0" w:rsidRPr="005F0DDB" w:rsidRDefault="004910F0">
            <w:pPr>
              <w:pStyle w:val="T3"/>
              <w:spacing w:before="0"/>
              <w:rPr>
                <w:rFonts w:ascii="Aptos" w:hAnsi="Aptos"/>
                <w:sz w:val="18"/>
                <w:szCs w:val="18"/>
              </w:rPr>
            </w:pPr>
          </w:p>
        </w:tc>
        <w:tc>
          <w:tcPr>
            <w:tcW w:w="8460" w:type="dxa"/>
          </w:tcPr>
          <w:p w14:paraId="6F8FB4D0" w14:textId="77777777" w:rsidR="004910F0" w:rsidRPr="005F0DDB" w:rsidRDefault="004910F0" w:rsidP="00070B87">
            <w:pPr>
              <w:pStyle w:val="T3"/>
              <w:numPr>
                <w:ilvl w:val="2"/>
                <w:numId w:val="58"/>
              </w:numPr>
              <w:spacing w:before="0"/>
              <w:ind w:left="454"/>
              <w:rPr>
                <w:rFonts w:ascii="Aptos" w:hAnsi="Aptos"/>
                <w:sz w:val="18"/>
                <w:szCs w:val="18"/>
              </w:rPr>
            </w:pPr>
            <w:r w:rsidRPr="005F0DDB">
              <w:rPr>
                <w:rFonts w:ascii="Aptos" w:hAnsi="Aptos"/>
                <w:sz w:val="18"/>
                <w:szCs w:val="18"/>
              </w:rPr>
              <w:t xml:space="preserve">The following 33 weeks at SMP only or 90% of weekly earnings – or whichever is less </w:t>
            </w:r>
          </w:p>
        </w:tc>
      </w:tr>
      <w:tr w:rsidR="004910F0" w:rsidRPr="005F0DDB" w14:paraId="660B8750" w14:textId="77777777" w:rsidTr="0043246E">
        <w:tc>
          <w:tcPr>
            <w:tcW w:w="800" w:type="dxa"/>
          </w:tcPr>
          <w:p w14:paraId="0064F12A" w14:textId="77777777" w:rsidR="004910F0" w:rsidRPr="005F0DDB" w:rsidRDefault="004910F0">
            <w:pPr>
              <w:pStyle w:val="T3"/>
              <w:spacing w:before="0"/>
              <w:rPr>
                <w:rFonts w:ascii="Aptos" w:hAnsi="Aptos"/>
                <w:sz w:val="18"/>
                <w:szCs w:val="18"/>
              </w:rPr>
            </w:pPr>
          </w:p>
        </w:tc>
        <w:tc>
          <w:tcPr>
            <w:tcW w:w="8460" w:type="dxa"/>
          </w:tcPr>
          <w:p w14:paraId="3B8485BD" w14:textId="77777777" w:rsidR="004910F0" w:rsidRPr="005F0DDB" w:rsidRDefault="004910F0" w:rsidP="00070B87">
            <w:pPr>
              <w:pStyle w:val="T3"/>
              <w:numPr>
                <w:ilvl w:val="2"/>
                <w:numId w:val="58"/>
              </w:numPr>
              <w:spacing w:before="0"/>
              <w:ind w:left="454"/>
              <w:rPr>
                <w:rFonts w:ascii="Aptos" w:hAnsi="Aptos"/>
                <w:sz w:val="18"/>
                <w:szCs w:val="18"/>
              </w:rPr>
            </w:pPr>
            <w:r w:rsidRPr="005F0DDB">
              <w:rPr>
                <w:rFonts w:ascii="Aptos" w:hAnsi="Aptos"/>
                <w:sz w:val="18"/>
                <w:szCs w:val="18"/>
              </w:rPr>
              <w:t xml:space="preserve">Employees earning less than the current rate of SMP would receive 90% of their average weekly earnings for the entire 39-week period.   </w:t>
            </w:r>
          </w:p>
        </w:tc>
      </w:tr>
      <w:tr w:rsidR="004910F0" w:rsidRPr="005F0DDB" w14:paraId="23CF24AC" w14:textId="77777777" w:rsidTr="0043246E">
        <w:tc>
          <w:tcPr>
            <w:tcW w:w="800" w:type="dxa"/>
          </w:tcPr>
          <w:p w14:paraId="6353069D" w14:textId="6543D2AB"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3</w:t>
            </w:r>
          </w:p>
        </w:tc>
        <w:tc>
          <w:tcPr>
            <w:tcW w:w="8460" w:type="dxa"/>
          </w:tcPr>
          <w:p w14:paraId="0331AD3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expectant employees with 26 weeks continuous service or more the System will allow payment in line with the policy of the Institutions </w:t>
            </w:r>
          </w:p>
        </w:tc>
      </w:tr>
      <w:tr w:rsidR="004910F0" w:rsidRPr="005F0DDB" w14:paraId="782D444F" w14:textId="77777777" w:rsidTr="0043246E">
        <w:tc>
          <w:tcPr>
            <w:tcW w:w="800" w:type="dxa"/>
          </w:tcPr>
          <w:p w14:paraId="5CBEA078" w14:textId="711ADE26"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4</w:t>
            </w:r>
          </w:p>
        </w:tc>
        <w:tc>
          <w:tcPr>
            <w:tcW w:w="8460" w:type="dxa"/>
          </w:tcPr>
          <w:p w14:paraId="181EFF1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up to 10 KIT (keeping-in-touch) dates for employees on maternity leave. </w:t>
            </w:r>
          </w:p>
        </w:tc>
      </w:tr>
      <w:tr w:rsidR="004910F0" w:rsidRPr="005F0DDB" w14:paraId="6ACC9DBC" w14:textId="77777777" w:rsidTr="0043246E">
        <w:tc>
          <w:tcPr>
            <w:tcW w:w="800" w:type="dxa"/>
          </w:tcPr>
          <w:p w14:paraId="7BA28FEB" w14:textId="7A063BB7"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5</w:t>
            </w:r>
          </w:p>
        </w:tc>
        <w:tc>
          <w:tcPr>
            <w:tcW w:w="8460" w:type="dxa"/>
          </w:tcPr>
          <w:p w14:paraId="2678291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up to 10 KIT dates for employees on adoption leave. </w:t>
            </w:r>
          </w:p>
        </w:tc>
      </w:tr>
      <w:tr w:rsidR="004910F0" w:rsidRPr="005F0DDB" w14:paraId="44317246" w14:textId="77777777" w:rsidTr="0043246E">
        <w:tc>
          <w:tcPr>
            <w:tcW w:w="800" w:type="dxa"/>
          </w:tcPr>
          <w:p w14:paraId="46CC1B59" w14:textId="66EFB348"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6</w:t>
            </w:r>
          </w:p>
        </w:tc>
        <w:tc>
          <w:tcPr>
            <w:tcW w:w="8460" w:type="dxa"/>
          </w:tcPr>
          <w:p w14:paraId="1F420E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pay the employee at their normal contracted rate of pay for KIT days. </w:t>
            </w:r>
          </w:p>
        </w:tc>
      </w:tr>
      <w:tr w:rsidR="004910F0" w:rsidRPr="005F0DDB" w14:paraId="168BF4E6" w14:textId="77777777" w:rsidTr="0043246E">
        <w:tc>
          <w:tcPr>
            <w:tcW w:w="800" w:type="dxa"/>
          </w:tcPr>
          <w:p w14:paraId="37F9C41E" w14:textId="4DE24CF3"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7</w:t>
            </w:r>
          </w:p>
        </w:tc>
        <w:tc>
          <w:tcPr>
            <w:tcW w:w="8460" w:type="dxa"/>
          </w:tcPr>
          <w:p w14:paraId="03E580D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complete an online pension election form indicating that they wish their unpaid maternity leave to count for pension purposes. </w:t>
            </w:r>
          </w:p>
        </w:tc>
      </w:tr>
      <w:tr w:rsidR="004910F0" w:rsidRPr="005F0DDB" w14:paraId="3A967C54" w14:textId="77777777" w:rsidTr="0043246E">
        <w:tc>
          <w:tcPr>
            <w:tcW w:w="800" w:type="dxa"/>
          </w:tcPr>
          <w:p w14:paraId="123ED1A8" w14:textId="3C50E89C"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8</w:t>
            </w:r>
          </w:p>
        </w:tc>
        <w:tc>
          <w:tcPr>
            <w:tcW w:w="8460" w:type="dxa"/>
          </w:tcPr>
          <w:p w14:paraId="0EFDD30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users to enter pension election data that has been completed on paper. </w:t>
            </w:r>
          </w:p>
        </w:tc>
      </w:tr>
      <w:tr w:rsidR="004910F0" w:rsidRPr="005F0DDB" w14:paraId="06F6A524" w14:textId="77777777" w:rsidTr="0043246E">
        <w:tc>
          <w:tcPr>
            <w:tcW w:w="800" w:type="dxa"/>
          </w:tcPr>
          <w:p w14:paraId="3A2C7DDB" w14:textId="0588BAB7"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9</w:t>
            </w:r>
          </w:p>
        </w:tc>
        <w:tc>
          <w:tcPr>
            <w:tcW w:w="8460" w:type="dxa"/>
          </w:tcPr>
          <w:p w14:paraId="57E4FE2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an employee wishes unpaid maternity leave to count for pension purposes the System shall calculate the employee's pension contribution based on the salary the employee receives on the day they return to work. </w:t>
            </w:r>
          </w:p>
        </w:tc>
      </w:tr>
      <w:tr w:rsidR="004910F0" w:rsidRPr="005F0DDB" w14:paraId="2CB52362" w14:textId="77777777" w:rsidTr="0043246E">
        <w:tc>
          <w:tcPr>
            <w:tcW w:w="800" w:type="dxa"/>
          </w:tcPr>
          <w:p w14:paraId="3F2A056F" w14:textId="5FC3CE16" w:rsidR="004910F0" w:rsidRPr="005F0DDB" w:rsidRDefault="004910F0">
            <w:pPr>
              <w:pStyle w:val="T3"/>
              <w:spacing w:before="0"/>
              <w:rPr>
                <w:rFonts w:ascii="Aptos" w:hAnsi="Aptos"/>
                <w:sz w:val="18"/>
                <w:szCs w:val="18"/>
              </w:rPr>
            </w:pPr>
            <w:r w:rsidRPr="00500632">
              <w:rPr>
                <w:rFonts w:ascii="Aptos" w:hAnsi="Aptos"/>
                <w:sz w:val="18"/>
                <w:szCs w:val="18"/>
              </w:rPr>
              <w:t>1.37.</w:t>
            </w:r>
            <w:r w:rsidR="005C3579">
              <w:rPr>
                <w:rFonts w:ascii="Aptos" w:hAnsi="Aptos"/>
                <w:sz w:val="18"/>
                <w:szCs w:val="18"/>
              </w:rPr>
              <w:t>20</w:t>
            </w:r>
          </w:p>
        </w:tc>
        <w:tc>
          <w:tcPr>
            <w:tcW w:w="8460" w:type="dxa"/>
          </w:tcPr>
          <w:p w14:paraId="4A1F455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an employee wishes unpaid adoption leave to count for pension purposes the System shall calculate the employee's pension contribution based on the salary the employee receives on the day they return to work. </w:t>
            </w:r>
          </w:p>
        </w:tc>
      </w:tr>
      <w:tr w:rsidR="004910F0" w:rsidRPr="005F0DDB" w14:paraId="34D6B59D" w14:textId="77777777" w:rsidTr="0043246E">
        <w:tc>
          <w:tcPr>
            <w:tcW w:w="800" w:type="dxa"/>
          </w:tcPr>
          <w:p w14:paraId="3C1B2039" w14:textId="490458E9" w:rsidR="004910F0" w:rsidRPr="005F0DDB" w:rsidRDefault="004910F0">
            <w:pPr>
              <w:pStyle w:val="T3"/>
              <w:spacing w:before="0"/>
              <w:rPr>
                <w:rFonts w:ascii="Aptos" w:hAnsi="Aptos"/>
                <w:sz w:val="18"/>
                <w:szCs w:val="18"/>
              </w:rPr>
            </w:pPr>
            <w:r w:rsidRPr="00500632">
              <w:rPr>
                <w:rFonts w:ascii="Aptos" w:hAnsi="Aptos"/>
                <w:sz w:val="18"/>
                <w:szCs w:val="18"/>
              </w:rPr>
              <w:lastRenderedPageBreak/>
              <w:t>1.37.</w:t>
            </w:r>
            <w:r>
              <w:rPr>
                <w:rFonts w:ascii="Aptos" w:hAnsi="Aptos"/>
                <w:sz w:val="18"/>
                <w:szCs w:val="18"/>
              </w:rPr>
              <w:t>2</w:t>
            </w:r>
            <w:r w:rsidR="005C3579">
              <w:rPr>
                <w:rFonts w:ascii="Aptos" w:hAnsi="Aptos"/>
                <w:sz w:val="18"/>
                <w:szCs w:val="18"/>
              </w:rPr>
              <w:t>1</w:t>
            </w:r>
          </w:p>
        </w:tc>
        <w:tc>
          <w:tcPr>
            <w:tcW w:w="8460" w:type="dxa"/>
          </w:tcPr>
          <w:p w14:paraId="77AFF85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an employee wishes unpaid maternity leave to count for pension purposes the System shall calculate the employer's pension contribution for that employee based on the notional full pay of the employee. </w:t>
            </w:r>
          </w:p>
        </w:tc>
      </w:tr>
      <w:tr w:rsidR="004910F0" w:rsidRPr="005F0DDB" w14:paraId="5639A1BD" w14:textId="77777777" w:rsidTr="0043246E">
        <w:tc>
          <w:tcPr>
            <w:tcW w:w="800" w:type="dxa"/>
          </w:tcPr>
          <w:p w14:paraId="2C020EB2" w14:textId="447CAC83" w:rsidR="004910F0" w:rsidRPr="005F0DDB" w:rsidRDefault="004910F0">
            <w:pPr>
              <w:pStyle w:val="T3"/>
              <w:spacing w:before="0"/>
              <w:rPr>
                <w:rFonts w:ascii="Aptos" w:hAnsi="Aptos"/>
                <w:sz w:val="18"/>
                <w:szCs w:val="18"/>
              </w:rPr>
            </w:pPr>
            <w:r w:rsidRPr="00500632">
              <w:rPr>
                <w:rFonts w:ascii="Aptos" w:hAnsi="Aptos"/>
                <w:sz w:val="18"/>
                <w:szCs w:val="18"/>
              </w:rPr>
              <w:t>1.37.</w:t>
            </w:r>
            <w:r>
              <w:rPr>
                <w:rFonts w:ascii="Aptos" w:hAnsi="Aptos"/>
                <w:sz w:val="18"/>
                <w:szCs w:val="18"/>
              </w:rPr>
              <w:t>2</w:t>
            </w:r>
            <w:r w:rsidR="005C3579">
              <w:rPr>
                <w:rFonts w:ascii="Aptos" w:hAnsi="Aptos"/>
                <w:sz w:val="18"/>
                <w:szCs w:val="18"/>
              </w:rPr>
              <w:t>2</w:t>
            </w:r>
          </w:p>
        </w:tc>
        <w:tc>
          <w:tcPr>
            <w:tcW w:w="8460" w:type="dxa"/>
          </w:tcPr>
          <w:p w14:paraId="65FA8127"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not deduct pension contributions from employer or employee during periods of unpaid maternity leave.</w:t>
            </w:r>
          </w:p>
        </w:tc>
      </w:tr>
      <w:tr w:rsidR="004910F0" w:rsidRPr="005F0DDB" w14:paraId="2C32E968" w14:textId="77777777" w:rsidTr="0043246E">
        <w:tc>
          <w:tcPr>
            <w:tcW w:w="800" w:type="dxa"/>
          </w:tcPr>
          <w:p w14:paraId="7BFEB110" w14:textId="6C13D3C1" w:rsidR="004910F0" w:rsidRPr="005F0DDB" w:rsidRDefault="004910F0">
            <w:pPr>
              <w:pStyle w:val="T3"/>
              <w:spacing w:before="0"/>
              <w:rPr>
                <w:rFonts w:ascii="Aptos" w:hAnsi="Aptos"/>
                <w:sz w:val="18"/>
                <w:szCs w:val="18"/>
              </w:rPr>
            </w:pPr>
            <w:r w:rsidRPr="00500632">
              <w:rPr>
                <w:rFonts w:ascii="Aptos" w:hAnsi="Aptos"/>
                <w:sz w:val="18"/>
                <w:szCs w:val="18"/>
              </w:rPr>
              <w:t>1.37.</w:t>
            </w:r>
            <w:r>
              <w:rPr>
                <w:rFonts w:ascii="Aptos" w:hAnsi="Aptos"/>
                <w:sz w:val="18"/>
                <w:szCs w:val="18"/>
              </w:rPr>
              <w:t>2</w:t>
            </w:r>
            <w:r w:rsidR="005C3579">
              <w:rPr>
                <w:rFonts w:ascii="Aptos" w:hAnsi="Aptos"/>
                <w:sz w:val="18"/>
                <w:szCs w:val="18"/>
              </w:rPr>
              <w:t>3</w:t>
            </w:r>
          </w:p>
        </w:tc>
        <w:tc>
          <w:tcPr>
            <w:tcW w:w="8460" w:type="dxa"/>
          </w:tcPr>
          <w:p w14:paraId="74DBB81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deduct pension contributions from employer or employee during periods of unpaid adoption leave. </w:t>
            </w:r>
          </w:p>
        </w:tc>
      </w:tr>
      <w:tr w:rsidR="004910F0" w:rsidRPr="005F0DDB" w14:paraId="63840026" w14:textId="77777777" w:rsidTr="0043246E">
        <w:tc>
          <w:tcPr>
            <w:tcW w:w="800" w:type="dxa"/>
            <w:shd w:val="clear" w:color="auto" w:fill="DEEAF6" w:themeFill="accent1" w:themeFillTint="33"/>
          </w:tcPr>
          <w:p w14:paraId="38310F87" w14:textId="77777777" w:rsidR="004910F0" w:rsidRPr="005F0DDB" w:rsidRDefault="004910F0">
            <w:pPr>
              <w:pStyle w:val="T3"/>
              <w:spacing w:before="0"/>
              <w:rPr>
                <w:rFonts w:ascii="Aptos" w:hAnsi="Aptos"/>
                <w:sz w:val="18"/>
                <w:szCs w:val="18"/>
              </w:rPr>
            </w:pPr>
            <w:r w:rsidRPr="00500632">
              <w:rPr>
                <w:rFonts w:ascii="Aptos" w:hAnsi="Aptos"/>
                <w:sz w:val="18"/>
                <w:szCs w:val="18"/>
              </w:rPr>
              <w:t>1.3</w:t>
            </w:r>
            <w:r>
              <w:rPr>
                <w:rFonts w:ascii="Aptos" w:hAnsi="Aptos"/>
                <w:sz w:val="18"/>
                <w:szCs w:val="18"/>
              </w:rPr>
              <w:t>8</w:t>
            </w:r>
          </w:p>
        </w:tc>
        <w:tc>
          <w:tcPr>
            <w:tcW w:w="8460" w:type="dxa"/>
            <w:shd w:val="clear" w:color="auto" w:fill="DEEAF6" w:themeFill="accent1" w:themeFillTint="33"/>
          </w:tcPr>
          <w:p w14:paraId="4D2D723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Maternity Support (Paternity) Leave </w:t>
            </w:r>
          </w:p>
        </w:tc>
      </w:tr>
      <w:tr w:rsidR="004910F0" w:rsidRPr="005F0DDB" w14:paraId="15D90A92" w14:textId="77777777" w:rsidTr="0043246E">
        <w:tc>
          <w:tcPr>
            <w:tcW w:w="800" w:type="dxa"/>
          </w:tcPr>
          <w:p w14:paraId="5A068CEB" w14:textId="77777777" w:rsidR="004910F0" w:rsidRPr="005F0DDB" w:rsidRDefault="004910F0">
            <w:pPr>
              <w:pStyle w:val="T3"/>
              <w:spacing w:before="0"/>
              <w:rPr>
                <w:rFonts w:ascii="Aptos" w:hAnsi="Aptos"/>
                <w:sz w:val="18"/>
                <w:szCs w:val="18"/>
              </w:rPr>
            </w:pPr>
            <w:r>
              <w:rPr>
                <w:rFonts w:ascii="Aptos" w:hAnsi="Aptos"/>
                <w:sz w:val="18"/>
                <w:szCs w:val="18"/>
              </w:rPr>
              <w:t>1.38.1</w:t>
            </w:r>
          </w:p>
        </w:tc>
        <w:tc>
          <w:tcPr>
            <w:tcW w:w="8460" w:type="dxa"/>
          </w:tcPr>
          <w:p w14:paraId="4858E86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maternity support leave each employee has taken. </w:t>
            </w:r>
          </w:p>
        </w:tc>
      </w:tr>
      <w:tr w:rsidR="004910F0" w:rsidRPr="005F0DDB" w14:paraId="21E8DA2C" w14:textId="77777777" w:rsidTr="0043246E">
        <w:tc>
          <w:tcPr>
            <w:tcW w:w="800" w:type="dxa"/>
          </w:tcPr>
          <w:p w14:paraId="42773145" w14:textId="77777777" w:rsidR="004910F0" w:rsidRPr="005F0DDB" w:rsidRDefault="004910F0">
            <w:pPr>
              <w:pStyle w:val="T3"/>
              <w:spacing w:before="0"/>
              <w:rPr>
                <w:rFonts w:ascii="Aptos" w:hAnsi="Aptos"/>
                <w:sz w:val="18"/>
                <w:szCs w:val="18"/>
              </w:rPr>
            </w:pPr>
            <w:r w:rsidRPr="00397377">
              <w:rPr>
                <w:rFonts w:ascii="Aptos" w:hAnsi="Aptos"/>
                <w:sz w:val="18"/>
                <w:szCs w:val="18"/>
              </w:rPr>
              <w:t>1.38.</w:t>
            </w:r>
            <w:r>
              <w:rPr>
                <w:rFonts w:ascii="Aptos" w:hAnsi="Aptos"/>
                <w:sz w:val="18"/>
                <w:szCs w:val="18"/>
              </w:rPr>
              <w:t>2</w:t>
            </w:r>
          </w:p>
        </w:tc>
        <w:tc>
          <w:tcPr>
            <w:tcW w:w="8460" w:type="dxa"/>
          </w:tcPr>
          <w:p w14:paraId="71AA00A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pay Statutory Paternity Pay (SPP) to those on maternity support leave with average weekly earnings in the eight weeks up to an including the qualifying week equal to or more than a user defined amount (the lower earnings limit for national insurance contribution purposes) </w:t>
            </w:r>
          </w:p>
        </w:tc>
      </w:tr>
      <w:tr w:rsidR="004910F0" w:rsidRPr="005F0DDB" w14:paraId="25CA7BCD" w14:textId="77777777" w:rsidTr="0043246E">
        <w:tc>
          <w:tcPr>
            <w:tcW w:w="800" w:type="dxa"/>
          </w:tcPr>
          <w:p w14:paraId="7D067E0E" w14:textId="77777777" w:rsidR="004910F0" w:rsidRPr="005F0DDB" w:rsidRDefault="004910F0">
            <w:pPr>
              <w:pStyle w:val="T3"/>
              <w:spacing w:before="0"/>
              <w:rPr>
                <w:rFonts w:ascii="Aptos" w:hAnsi="Aptos"/>
                <w:sz w:val="18"/>
                <w:szCs w:val="18"/>
              </w:rPr>
            </w:pPr>
            <w:r w:rsidRPr="00397377">
              <w:rPr>
                <w:rFonts w:ascii="Aptos" w:hAnsi="Aptos"/>
                <w:sz w:val="18"/>
                <w:szCs w:val="18"/>
              </w:rPr>
              <w:t>1.38.</w:t>
            </w:r>
            <w:r>
              <w:rPr>
                <w:rFonts w:ascii="Aptos" w:hAnsi="Aptos"/>
                <w:sz w:val="18"/>
                <w:szCs w:val="18"/>
              </w:rPr>
              <w:t>3</w:t>
            </w:r>
          </w:p>
        </w:tc>
        <w:tc>
          <w:tcPr>
            <w:tcW w:w="8460" w:type="dxa"/>
          </w:tcPr>
          <w:p w14:paraId="7D1EE88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statutory paternity arrangements (i.e. pay and number of weeks entitlement) </w:t>
            </w:r>
          </w:p>
        </w:tc>
      </w:tr>
      <w:tr w:rsidR="004910F0" w:rsidRPr="005F0DDB" w14:paraId="54C5E4CB" w14:textId="77777777" w:rsidTr="0043246E">
        <w:tc>
          <w:tcPr>
            <w:tcW w:w="800" w:type="dxa"/>
          </w:tcPr>
          <w:p w14:paraId="63FC2057" w14:textId="77777777" w:rsidR="004910F0" w:rsidRPr="005F0DDB" w:rsidRDefault="004910F0">
            <w:pPr>
              <w:pStyle w:val="T3"/>
              <w:spacing w:before="0"/>
              <w:rPr>
                <w:rFonts w:ascii="Aptos" w:hAnsi="Aptos"/>
                <w:sz w:val="18"/>
                <w:szCs w:val="18"/>
              </w:rPr>
            </w:pPr>
            <w:r w:rsidRPr="00397377">
              <w:rPr>
                <w:rFonts w:ascii="Aptos" w:hAnsi="Aptos"/>
                <w:sz w:val="18"/>
                <w:szCs w:val="18"/>
              </w:rPr>
              <w:t>1.38.</w:t>
            </w:r>
            <w:r>
              <w:rPr>
                <w:rFonts w:ascii="Aptos" w:hAnsi="Aptos"/>
                <w:sz w:val="18"/>
                <w:szCs w:val="18"/>
              </w:rPr>
              <w:t>4</w:t>
            </w:r>
          </w:p>
        </w:tc>
        <w:tc>
          <w:tcPr>
            <w:tcW w:w="8460" w:type="dxa"/>
          </w:tcPr>
          <w:p w14:paraId="5A71A4A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employees with 26 weeks continuous service or more at the beginning of the 15th week before the Expected Week of Childbirth (EWC), the System shall pay: - These threshold values shall be configurable by the Institution post-implementation at no additional cost: </w:t>
            </w:r>
          </w:p>
        </w:tc>
      </w:tr>
      <w:tr w:rsidR="004910F0" w:rsidRPr="005F0DDB" w14:paraId="72782D3B" w14:textId="77777777" w:rsidTr="0043246E">
        <w:tc>
          <w:tcPr>
            <w:tcW w:w="800" w:type="dxa"/>
            <w:shd w:val="clear" w:color="auto" w:fill="DEEAF6" w:themeFill="accent1" w:themeFillTint="33"/>
          </w:tcPr>
          <w:p w14:paraId="46E728F2" w14:textId="77777777" w:rsidR="004910F0" w:rsidRPr="005F0DDB" w:rsidRDefault="004910F0">
            <w:pPr>
              <w:pStyle w:val="T3"/>
              <w:spacing w:before="0"/>
              <w:rPr>
                <w:rFonts w:ascii="Aptos" w:hAnsi="Aptos"/>
                <w:sz w:val="18"/>
                <w:szCs w:val="18"/>
              </w:rPr>
            </w:pPr>
            <w:r w:rsidRPr="00397377">
              <w:rPr>
                <w:rFonts w:ascii="Aptos" w:hAnsi="Aptos"/>
                <w:sz w:val="18"/>
                <w:szCs w:val="18"/>
              </w:rPr>
              <w:t>1.3</w:t>
            </w:r>
            <w:r>
              <w:rPr>
                <w:rFonts w:ascii="Aptos" w:hAnsi="Aptos"/>
                <w:sz w:val="18"/>
                <w:szCs w:val="18"/>
              </w:rPr>
              <w:t>9</w:t>
            </w:r>
          </w:p>
        </w:tc>
        <w:tc>
          <w:tcPr>
            <w:tcW w:w="8460" w:type="dxa"/>
            <w:shd w:val="clear" w:color="auto" w:fill="DEEAF6" w:themeFill="accent1" w:themeFillTint="33"/>
          </w:tcPr>
          <w:p w14:paraId="2D1AA6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Parental Leave </w:t>
            </w:r>
          </w:p>
        </w:tc>
      </w:tr>
      <w:tr w:rsidR="004910F0" w:rsidRPr="005F0DDB" w14:paraId="2BF34090" w14:textId="77777777" w:rsidTr="0043246E">
        <w:tc>
          <w:tcPr>
            <w:tcW w:w="800" w:type="dxa"/>
          </w:tcPr>
          <w:p w14:paraId="076C251A" w14:textId="77777777" w:rsidR="004910F0" w:rsidRPr="005F0DDB" w:rsidRDefault="004910F0">
            <w:pPr>
              <w:pStyle w:val="T3"/>
              <w:spacing w:before="0"/>
              <w:rPr>
                <w:rFonts w:ascii="Aptos" w:hAnsi="Aptos"/>
                <w:sz w:val="18"/>
                <w:szCs w:val="18"/>
              </w:rPr>
            </w:pPr>
            <w:r w:rsidRPr="00397377">
              <w:rPr>
                <w:rFonts w:ascii="Aptos" w:hAnsi="Aptos"/>
                <w:sz w:val="18"/>
                <w:szCs w:val="18"/>
              </w:rPr>
              <w:t>1.3</w:t>
            </w:r>
            <w:r>
              <w:rPr>
                <w:rFonts w:ascii="Aptos" w:hAnsi="Aptos"/>
                <w:sz w:val="18"/>
                <w:szCs w:val="18"/>
              </w:rPr>
              <w:t>9</w:t>
            </w:r>
            <w:r w:rsidRPr="00397377">
              <w:rPr>
                <w:rFonts w:ascii="Aptos" w:hAnsi="Aptos"/>
                <w:sz w:val="18"/>
                <w:szCs w:val="18"/>
              </w:rPr>
              <w:t>.1</w:t>
            </w:r>
          </w:p>
        </w:tc>
        <w:tc>
          <w:tcPr>
            <w:tcW w:w="8460" w:type="dxa"/>
          </w:tcPr>
          <w:p w14:paraId="5AD802E0" w14:textId="156ED4DD" w:rsidR="004910F0" w:rsidRPr="005F0DDB" w:rsidRDefault="004910F0">
            <w:pPr>
              <w:pStyle w:val="T3"/>
              <w:spacing w:before="0"/>
              <w:rPr>
                <w:rFonts w:ascii="Aptos" w:hAnsi="Aptos"/>
                <w:sz w:val="18"/>
                <w:szCs w:val="18"/>
              </w:rPr>
            </w:pPr>
            <w:r w:rsidRPr="005F0DDB">
              <w:rPr>
                <w:rFonts w:ascii="Aptos" w:hAnsi="Aptos"/>
                <w:sz w:val="18"/>
                <w:szCs w:val="18"/>
              </w:rPr>
              <w:t>The System shall allow employees to make a request to their line manager</w:t>
            </w:r>
            <w:r w:rsidR="005C3579">
              <w:rPr>
                <w:rFonts w:ascii="Aptos" w:hAnsi="Aptos"/>
                <w:sz w:val="18"/>
                <w:szCs w:val="18"/>
              </w:rPr>
              <w:t>, to HR,</w:t>
            </w:r>
            <w:r w:rsidRPr="005F0DDB">
              <w:rPr>
                <w:rFonts w:ascii="Aptos" w:hAnsi="Aptos"/>
                <w:sz w:val="18"/>
                <w:szCs w:val="18"/>
              </w:rPr>
              <w:t xml:space="preserve"> for parental leave. </w:t>
            </w:r>
          </w:p>
        </w:tc>
      </w:tr>
      <w:tr w:rsidR="004910F0" w:rsidRPr="005F0DDB" w14:paraId="1B2347B0" w14:textId="77777777" w:rsidTr="0043246E">
        <w:tc>
          <w:tcPr>
            <w:tcW w:w="800" w:type="dxa"/>
          </w:tcPr>
          <w:p w14:paraId="2E00B173"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2</w:t>
            </w:r>
          </w:p>
        </w:tc>
        <w:tc>
          <w:tcPr>
            <w:tcW w:w="8460" w:type="dxa"/>
          </w:tcPr>
          <w:p w14:paraId="6BA45A2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shall display their name and NI number to them. </w:t>
            </w:r>
          </w:p>
        </w:tc>
      </w:tr>
      <w:tr w:rsidR="004910F0" w:rsidRPr="005F0DDB" w14:paraId="193DBCE3" w14:textId="77777777" w:rsidTr="0043246E">
        <w:tc>
          <w:tcPr>
            <w:tcW w:w="800" w:type="dxa"/>
          </w:tcPr>
          <w:p w14:paraId="3381E35C"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3</w:t>
            </w:r>
          </w:p>
        </w:tc>
        <w:tc>
          <w:tcPr>
            <w:tcW w:w="8460" w:type="dxa"/>
          </w:tcPr>
          <w:p w14:paraId="18FC11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first day they wish to take parental leave and the last day they wish to take parental leave. </w:t>
            </w:r>
          </w:p>
        </w:tc>
      </w:tr>
      <w:tr w:rsidR="004910F0" w:rsidRPr="005F0DDB" w14:paraId="2C55F50A" w14:textId="77777777" w:rsidTr="0043246E">
        <w:tc>
          <w:tcPr>
            <w:tcW w:w="800" w:type="dxa"/>
          </w:tcPr>
          <w:p w14:paraId="7084110D"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4</w:t>
            </w:r>
          </w:p>
        </w:tc>
        <w:tc>
          <w:tcPr>
            <w:tcW w:w="8460" w:type="dxa"/>
          </w:tcPr>
          <w:p w14:paraId="158F0F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total number of days being requested (including half days). </w:t>
            </w:r>
          </w:p>
        </w:tc>
      </w:tr>
      <w:tr w:rsidR="004910F0" w:rsidRPr="005F0DDB" w14:paraId="5A7AA405" w14:textId="77777777" w:rsidTr="0043246E">
        <w:tc>
          <w:tcPr>
            <w:tcW w:w="800" w:type="dxa"/>
          </w:tcPr>
          <w:p w14:paraId="78A64AA9"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5</w:t>
            </w:r>
          </w:p>
        </w:tc>
        <w:tc>
          <w:tcPr>
            <w:tcW w:w="8460" w:type="dxa"/>
          </w:tcPr>
          <w:p w14:paraId="1E8B20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free text indicating the reason/s for making request. </w:t>
            </w:r>
          </w:p>
        </w:tc>
      </w:tr>
      <w:tr w:rsidR="004910F0" w:rsidRPr="005F0DDB" w14:paraId="480FBDF8" w14:textId="77777777" w:rsidTr="0043246E">
        <w:tc>
          <w:tcPr>
            <w:tcW w:w="800" w:type="dxa"/>
          </w:tcPr>
          <w:p w14:paraId="2DF34D0D"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6</w:t>
            </w:r>
          </w:p>
        </w:tc>
        <w:tc>
          <w:tcPr>
            <w:tcW w:w="8460" w:type="dxa"/>
          </w:tcPr>
          <w:p w14:paraId="69DFC1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send the request to their line manager. </w:t>
            </w:r>
          </w:p>
        </w:tc>
      </w:tr>
      <w:tr w:rsidR="004910F0" w:rsidRPr="005F0DDB" w14:paraId="2C941B56" w14:textId="77777777" w:rsidTr="0043246E">
        <w:tc>
          <w:tcPr>
            <w:tcW w:w="800" w:type="dxa"/>
          </w:tcPr>
          <w:p w14:paraId="1EF7A4D8"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7</w:t>
            </w:r>
          </w:p>
        </w:tc>
        <w:tc>
          <w:tcPr>
            <w:tcW w:w="8460" w:type="dxa"/>
          </w:tcPr>
          <w:p w14:paraId="1D7BAC7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parental leave requests from their staff. </w:t>
            </w:r>
          </w:p>
        </w:tc>
      </w:tr>
      <w:tr w:rsidR="004910F0" w:rsidRPr="005F0DDB" w14:paraId="19F45860" w14:textId="77777777" w:rsidTr="0043246E">
        <w:tc>
          <w:tcPr>
            <w:tcW w:w="800" w:type="dxa"/>
          </w:tcPr>
          <w:p w14:paraId="48E97E5E"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8</w:t>
            </w:r>
          </w:p>
        </w:tc>
        <w:tc>
          <w:tcPr>
            <w:tcW w:w="8460" w:type="dxa"/>
          </w:tcPr>
          <w:p w14:paraId="40A1CAF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decline parental leave requests from their staff. </w:t>
            </w:r>
          </w:p>
        </w:tc>
      </w:tr>
      <w:tr w:rsidR="004910F0" w:rsidRPr="005F0DDB" w14:paraId="2A9E3C92" w14:textId="77777777" w:rsidTr="0043246E">
        <w:tc>
          <w:tcPr>
            <w:tcW w:w="800" w:type="dxa"/>
          </w:tcPr>
          <w:p w14:paraId="4DEF0AE7"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9</w:t>
            </w:r>
          </w:p>
        </w:tc>
        <w:tc>
          <w:tcPr>
            <w:tcW w:w="8460" w:type="dxa"/>
          </w:tcPr>
          <w:p w14:paraId="66822A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enter a reason for declining a parental leave request. </w:t>
            </w:r>
          </w:p>
        </w:tc>
      </w:tr>
      <w:tr w:rsidR="004910F0" w:rsidRPr="005F0DDB" w14:paraId="2B0250A1" w14:textId="77777777" w:rsidTr="0043246E">
        <w:tc>
          <w:tcPr>
            <w:tcW w:w="800" w:type="dxa"/>
          </w:tcPr>
          <w:p w14:paraId="13866A09" w14:textId="77777777" w:rsidR="004910F0" w:rsidRPr="005F0DDB" w:rsidRDefault="004910F0">
            <w:pPr>
              <w:pStyle w:val="T3"/>
              <w:spacing w:before="0"/>
              <w:rPr>
                <w:rFonts w:ascii="Aptos" w:hAnsi="Aptos"/>
                <w:sz w:val="18"/>
                <w:szCs w:val="18"/>
              </w:rPr>
            </w:pPr>
            <w:r w:rsidRPr="00F92644">
              <w:rPr>
                <w:rFonts w:ascii="Aptos" w:hAnsi="Aptos"/>
                <w:sz w:val="18"/>
                <w:szCs w:val="18"/>
              </w:rPr>
              <w:t>1.39.1</w:t>
            </w:r>
            <w:r>
              <w:rPr>
                <w:rFonts w:ascii="Aptos" w:hAnsi="Aptos"/>
                <w:sz w:val="18"/>
                <w:szCs w:val="18"/>
              </w:rPr>
              <w:t>0</w:t>
            </w:r>
          </w:p>
        </w:tc>
        <w:tc>
          <w:tcPr>
            <w:tcW w:w="8460" w:type="dxa"/>
          </w:tcPr>
          <w:p w14:paraId="269E893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the start and end date of parental leave periods. </w:t>
            </w:r>
          </w:p>
        </w:tc>
      </w:tr>
      <w:tr w:rsidR="004910F0" w:rsidRPr="005F0DDB" w14:paraId="28177054" w14:textId="77777777" w:rsidTr="0043246E">
        <w:tc>
          <w:tcPr>
            <w:tcW w:w="800" w:type="dxa"/>
          </w:tcPr>
          <w:p w14:paraId="12DC07EF" w14:textId="77777777" w:rsidR="004910F0" w:rsidRPr="005F0DDB" w:rsidRDefault="004910F0">
            <w:pPr>
              <w:pStyle w:val="T3"/>
              <w:spacing w:before="0"/>
              <w:rPr>
                <w:rFonts w:ascii="Aptos" w:hAnsi="Aptos"/>
                <w:sz w:val="18"/>
                <w:szCs w:val="18"/>
              </w:rPr>
            </w:pPr>
            <w:r w:rsidRPr="00F92644">
              <w:rPr>
                <w:rFonts w:ascii="Aptos" w:hAnsi="Aptos"/>
                <w:sz w:val="18"/>
                <w:szCs w:val="18"/>
              </w:rPr>
              <w:t>1.39.1</w:t>
            </w:r>
            <w:r>
              <w:rPr>
                <w:rFonts w:ascii="Aptos" w:hAnsi="Aptos"/>
                <w:sz w:val="18"/>
                <w:szCs w:val="18"/>
              </w:rPr>
              <w:t>1</w:t>
            </w:r>
          </w:p>
        </w:tc>
        <w:tc>
          <w:tcPr>
            <w:tcW w:w="8460" w:type="dxa"/>
          </w:tcPr>
          <w:p w14:paraId="1E290E5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parental leave each employee has taken. </w:t>
            </w:r>
          </w:p>
        </w:tc>
      </w:tr>
      <w:tr w:rsidR="004910F0" w:rsidRPr="005F0DDB" w14:paraId="36F6D7C4" w14:textId="77777777" w:rsidTr="0043246E">
        <w:tc>
          <w:tcPr>
            <w:tcW w:w="800" w:type="dxa"/>
          </w:tcPr>
          <w:p w14:paraId="263D08C1" w14:textId="77777777" w:rsidR="004910F0" w:rsidRPr="005F0DDB" w:rsidRDefault="004910F0">
            <w:pPr>
              <w:pStyle w:val="T3"/>
              <w:spacing w:before="0"/>
              <w:rPr>
                <w:rFonts w:ascii="Aptos" w:hAnsi="Aptos"/>
                <w:sz w:val="18"/>
                <w:szCs w:val="18"/>
              </w:rPr>
            </w:pPr>
            <w:r w:rsidRPr="00F92644">
              <w:rPr>
                <w:rFonts w:ascii="Aptos" w:hAnsi="Aptos"/>
                <w:sz w:val="18"/>
                <w:szCs w:val="18"/>
              </w:rPr>
              <w:t>1.39.1</w:t>
            </w:r>
            <w:r>
              <w:rPr>
                <w:rFonts w:ascii="Aptos" w:hAnsi="Aptos"/>
                <w:sz w:val="18"/>
                <w:szCs w:val="18"/>
              </w:rPr>
              <w:t>2</w:t>
            </w:r>
          </w:p>
        </w:tc>
        <w:tc>
          <w:tcPr>
            <w:tcW w:w="8460" w:type="dxa"/>
          </w:tcPr>
          <w:p w14:paraId="0E859D7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pay the employee during the period of parental leave absence. </w:t>
            </w:r>
          </w:p>
        </w:tc>
      </w:tr>
      <w:tr w:rsidR="004910F0" w:rsidRPr="005F0DDB" w14:paraId="2ABB69B9" w14:textId="77777777" w:rsidTr="0043246E">
        <w:tc>
          <w:tcPr>
            <w:tcW w:w="800" w:type="dxa"/>
            <w:shd w:val="clear" w:color="auto" w:fill="DEEAF6" w:themeFill="accent1" w:themeFillTint="33"/>
          </w:tcPr>
          <w:p w14:paraId="36C04582" w14:textId="77777777" w:rsidR="004910F0" w:rsidRPr="005F0DDB" w:rsidRDefault="004910F0">
            <w:pPr>
              <w:pStyle w:val="T3"/>
              <w:spacing w:before="0"/>
              <w:rPr>
                <w:rFonts w:ascii="Aptos" w:hAnsi="Aptos"/>
                <w:sz w:val="18"/>
                <w:szCs w:val="18"/>
              </w:rPr>
            </w:pPr>
            <w:r w:rsidRPr="00F92644">
              <w:rPr>
                <w:rFonts w:ascii="Aptos" w:hAnsi="Aptos"/>
                <w:sz w:val="18"/>
                <w:szCs w:val="18"/>
              </w:rPr>
              <w:t>1.</w:t>
            </w:r>
            <w:r>
              <w:rPr>
                <w:rFonts w:ascii="Aptos" w:hAnsi="Aptos"/>
                <w:sz w:val="18"/>
                <w:szCs w:val="18"/>
              </w:rPr>
              <w:t>40</w:t>
            </w:r>
          </w:p>
        </w:tc>
        <w:tc>
          <w:tcPr>
            <w:tcW w:w="8460" w:type="dxa"/>
            <w:shd w:val="clear" w:color="auto" w:fill="DEEAF6" w:themeFill="accent1" w:themeFillTint="33"/>
          </w:tcPr>
          <w:p w14:paraId="093754C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Shared Parental Leave (SPL) </w:t>
            </w:r>
          </w:p>
        </w:tc>
      </w:tr>
      <w:tr w:rsidR="004910F0" w:rsidRPr="005F0DDB" w14:paraId="581D236A" w14:textId="77777777" w:rsidTr="0043246E">
        <w:tc>
          <w:tcPr>
            <w:tcW w:w="800" w:type="dxa"/>
          </w:tcPr>
          <w:p w14:paraId="72D3B07A" w14:textId="77777777" w:rsidR="004910F0" w:rsidRPr="005F0DDB" w:rsidRDefault="004910F0">
            <w:pPr>
              <w:pStyle w:val="T3"/>
              <w:spacing w:before="0"/>
              <w:rPr>
                <w:rFonts w:ascii="Aptos" w:hAnsi="Aptos"/>
                <w:sz w:val="18"/>
                <w:szCs w:val="18"/>
              </w:rPr>
            </w:pPr>
            <w:r>
              <w:rPr>
                <w:rFonts w:ascii="Aptos" w:hAnsi="Aptos"/>
                <w:sz w:val="18"/>
                <w:szCs w:val="18"/>
              </w:rPr>
              <w:t>1.40.1</w:t>
            </w:r>
          </w:p>
        </w:tc>
        <w:tc>
          <w:tcPr>
            <w:tcW w:w="8460" w:type="dxa"/>
          </w:tcPr>
          <w:p w14:paraId="3E26231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make a request to their line manager for Shared Parental Leave (SPL), to start the SPL the mother must end her maternity leave or adoption leave. </w:t>
            </w:r>
          </w:p>
        </w:tc>
      </w:tr>
      <w:tr w:rsidR="004910F0" w:rsidRPr="005F0DDB" w14:paraId="3DA212D7" w14:textId="77777777" w:rsidTr="0043246E">
        <w:tc>
          <w:tcPr>
            <w:tcW w:w="800" w:type="dxa"/>
          </w:tcPr>
          <w:p w14:paraId="70E46F39"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2</w:t>
            </w:r>
          </w:p>
        </w:tc>
        <w:tc>
          <w:tcPr>
            <w:tcW w:w="8460" w:type="dxa"/>
          </w:tcPr>
          <w:p w14:paraId="068BD6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shall display their name and NI number to them. </w:t>
            </w:r>
          </w:p>
        </w:tc>
      </w:tr>
      <w:tr w:rsidR="004910F0" w:rsidRPr="005F0DDB" w14:paraId="1A620AC0" w14:textId="77777777" w:rsidTr="0043246E">
        <w:tc>
          <w:tcPr>
            <w:tcW w:w="800" w:type="dxa"/>
          </w:tcPr>
          <w:p w14:paraId="0DB9A90F"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3</w:t>
            </w:r>
          </w:p>
        </w:tc>
        <w:tc>
          <w:tcPr>
            <w:tcW w:w="8460" w:type="dxa"/>
          </w:tcPr>
          <w:p w14:paraId="26976DF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first day they wish to take SPL and the last day they wish to take SPL. A mother cannot return to work before the end of the compulsory two weeks of maternity leave following the birth. If adopting, the person claiming adoption pay shall take at least two weeks of adoption pay. </w:t>
            </w:r>
          </w:p>
        </w:tc>
      </w:tr>
      <w:tr w:rsidR="004910F0" w:rsidRPr="005F0DDB" w14:paraId="4F1AC8AC" w14:textId="77777777" w:rsidTr="0043246E">
        <w:tc>
          <w:tcPr>
            <w:tcW w:w="800" w:type="dxa"/>
          </w:tcPr>
          <w:p w14:paraId="3E432AD0"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4</w:t>
            </w:r>
          </w:p>
        </w:tc>
        <w:tc>
          <w:tcPr>
            <w:tcW w:w="8460" w:type="dxa"/>
          </w:tcPr>
          <w:p w14:paraId="31CE36D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total number of days being requested (including half days). </w:t>
            </w:r>
          </w:p>
        </w:tc>
      </w:tr>
      <w:tr w:rsidR="004910F0" w:rsidRPr="005F0DDB" w14:paraId="57FD1E3D" w14:textId="77777777" w:rsidTr="0043246E">
        <w:tc>
          <w:tcPr>
            <w:tcW w:w="800" w:type="dxa"/>
          </w:tcPr>
          <w:p w14:paraId="51913DE8"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5</w:t>
            </w:r>
          </w:p>
        </w:tc>
        <w:tc>
          <w:tcPr>
            <w:tcW w:w="8460" w:type="dxa"/>
          </w:tcPr>
          <w:p w14:paraId="4C00DBC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users to book up to three separate blocks of SPL instead of taking SPL as one continuous leave period. </w:t>
            </w:r>
          </w:p>
        </w:tc>
      </w:tr>
      <w:tr w:rsidR="004910F0" w:rsidRPr="005F0DDB" w14:paraId="7DDC89D9" w14:textId="77777777" w:rsidTr="0043246E">
        <w:tc>
          <w:tcPr>
            <w:tcW w:w="800" w:type="dxa"/>
          </w:tcPr>
          <w:p w14:paraId="247DF10A"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6</w:t>
            </w:r>
          </w:p>
        </w:tc>
        <w:tc>
          <w:tcPr>
            <w:tcW w:w="8460" w:type="dxa"/>
          </w:tcPr>
          <w:p w14:paraId="0E94CF2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free text indicating the reason/s for making request. </w:t>
            </w:r>
          </w:p>
        </w:tc>
      </w:tr>
      <w:tr w:rsidR="004910F0" w:rsidRPr="005F0DDB" w14:paraId="46DF4277" w14:textId="77777777" w:rsidTr="0043246E">
        <w:tc>
          <w:tcPr>
            <w:tcW w:w="800" w:type="dxa"/>
          </w:tcPr>
          <w:p w14:paraId="10A132E2"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7</w:t>
            </w:r>
          </w:p>
        </w:tc>
        <w:tc>
          <w:tcPr>
            <w:tcW w:w="8460" w:type="dxa"/>
          </w:tcPr>
          <w:p w14:paraId="1329D50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send the request to their line manager. </w:t>
            </w:r>
          </w:p>
        </w:tc>
      </w:tr>
      <w:tr w:rsidR="004910F0" w:rsidRPr="005F0DDB" w14:paraId="79FD07FB" w14:textId="77777777" w:rsidTr="0043246E">
        <w:tc>
          <w:tcPr>
            <w:tcW w:w="800" w:type="dxa"/>
          </w:tcPr>
          <w:p w14:paraId="7E05BAE6"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8</w:t>
            </w:r>
          </w:p>
        </w:tc>
        <w:tc>
          <w:tcPr>
            <w:tcW w:w="8460" w:type="dxa"/>
          </w:tcPr>
          <w:p w14:paraId="3CE00A6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SPL requests from their staff. </w:t>
            </w:r>
          </w:p>
        </w:tc>
      </w:tr>
      <w:tr w:rsidR="004910F0" w:rsidRPr="005F0DDB" w14:paraId="7C16A637" w14:textId="77777777" w:rsidTr="0043246E">
        <w:tc>
          <w:tcPr>
            <w:tcW w:w="800" w:type="dxa"/>
          </w:tcPr>
          <w:p w14:paraId="7B282935"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9</w:t>
            </w:r>
          </w:p>
        </w:tc>
        <w:tc>
          <w:tcPr>
            <w:tcW w:w="8460" w:type="dxa"/>
          </w:tcPr>
          <w:p w14:paraId="4EC1CE5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decline SPL requests from their staff. </w:t>
            </w:r>
          </w:p>
        </w:tc>
      </w:tr>
      <w:tr w:rsidR="004910F0" w:rsidRPr="005F0DDB" w14:paraId="2274AB50" w14:textId="77777777" w:rsidTr="0043246E">
        <w:tc>
          <w:tcPr>
            <w:tcW w:w="800" w:type="dxa"/>
          </w:tcPr>
          <w:p w14:paraId="0BF3836B"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0</w:t>
            </w:r>
          </w:p>
        </w:tc>
        <w:tc>
          <w:tcPr>
            <w:tcW w:w="8460" w:type="dxa"/>
          </w:tcPr>
          <w:p w14:paraId="1805680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enter a reason for declining a SPL request. </w:t>
            </w:r>
          </w:p>
        </w:tc>
      </w:tr>
      <w:tr w:rsidR="004910F0" w:rsidRPr="005F0DDB" w14:paraId="763E5B33" w14:textId="77777777" w:rsidTr="0043246E">
        <w:tc>
          <w:tcPr>
            <w:tcW w:w="800" w:type="dxa"/>
          </w:tcPr>
          <w:p w14:paraId="70DCDC93"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1</w:t>
            </w:r>
          </w:p>
        </w:tc>
        <w:tc>
          <w:tcPr>
            <w:tcW w:w="8460" w:type="dxa"/>
          </w:tcPr>
          <w:p w14:paraId="6406DC4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the start and end date of SPL periods. </w:t>
            </w:r>
          </w:p>
        </w:tc>
      </w:tr>
      <w:tr w:rsidR="004910F0" w:rsidRPr="005F0DDB" w14:paraId="5184A939" w14:textId="77777777" w:rsidTr="0043246E">
        <w:tc>
          <w:tcPr>
            <w:tcW w:w="800" w:type="dxa"/>
          </w:tcPr>
          <w:p w14:paraId="513D9C93"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2</w:t>
            </w:r>
          </w:p>
        </w:tc>
        <w:tc>
          <w:tcPr>
            <w:tcW w:w="8460" w:type="dxa"/>
          </w:tcPr>
          <w:p w14:paraId="43ACA6B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SPL each employee has taken. </w:t>
            </w:r>
          </w:p>
        </w:tc>
      </w:tr>
      <w:tr w:rsidR="004910F0" w:rsidRPr="005F0DDB" w14:paraId="316599C6" w14:textId="77777777" w:rsidTr="0043246E">
        <w:tc>
          <w:tcPr>
            <w:tcW w:w="800" w:type="dxa"/>
          </w:tcPr>
          <w:p w14:paraId="695CDB60"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3</w:t>
            </w:r>
          </w:p>
        </w:tc>
        <w:tc>
          <w:tcPr>
            <w:tcW w:w="8460" w:type="dxa"/>
          </w:tcPr>
          <w:p w14:paraId="2A58F2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pay the employee during the period of parental leave absence. </w:t>
            </w:r>
          </w:p>
        </w:tc>
      </w:tr>
      <w:tr w:rsidR="004910F0" w:rsidRPr="005F0DDB" w14:paraId="647F8F58" w14:textId="77777777" w:rsidTr="0043246E">
        <w:tc>
          <w:tcPr>
            <w:tcW w:w="800" w:type="dxa"/>
            <w:shd w:val="clear" w:color="auto" w:fill="DEEAF6" w:themeFill="accent1" w:themeFillTint="33"/>
          </w:tcPr>
          <w:p w14:paraId="21C91B98" w14:textId="77777777" w:rsidR="004910F0" w:rsidRPr="005F0DDB" w:rsidRDefault="004910F0">
            <w:pPr>
              <w:pStyle w:val="T3"/>
              <w:spacing w:before="0"/>
              <w:rPr>
                <w:rFonts w:ascii="Aptos" w:hAnsi="Aptos"/>
                <w:sz w:val="18"/>
                <w:szCs w:val="18"/>
              </w:rPr>
            </w:pPr>
            <w:r w:rsidRPr="002D4FCB">
              <w:rPr>
                <w:rFonts w:ascii="Aptos" w:hAnsi="Aptos"/>
                <w:sz w:val="18"/>
                <w:szCs w:val="18"/>
              </w:rPr>
              <w:t>1.4</w:t>
            </w:r>
            <w:r>
              <w:rPr>
                <w:rFonts w:ascii="Aptos" w:hAnsi="Aptos"/>
                <w:sz w:val="18"/>
                <w:szCs w:val="18"/>
              </w:rPr>
              <w:t>1</w:t>
            </w:r>
          </w:p>
        </w:tc>
        <w:tc>
          <w:tcPr>
            <w:tcW w:w="8460" w:type="dxa"/>
            <w:shd w:val="clear" w:color="auto" w:fill="DEEAF6" w:themeFill="accent1" w:themeFillTint="33"/>
          </w:tcPr>
          <w:p w14:paraId="3B3467D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Leave Of Absence </w:t>
            </w:r>
          </w:p>
        </w:tc>
      </w:tr>
      <w:tr w:rsidR="004910F0" w:rsidRPr="005F0DDB" w14:paraId="277D495B" w14:textId="77777777" w:rsidTr="0043246E">
        <w:tc>
          <w:tcPr>
            <w:tcW w:w="800" w:type="dxa"/>
          </w:tcPr>
          <w:p w14:paraId="0CAB1BAF" w14:textId="77777777" w:rsidR="004910F0" w:rsidRPr="005F0DDB" w:rsidRDefault="004910F0">
            <w:pPr>
              <w:pStyle w:val="T3"/>
              <w:spacing w:before="0"/>
              <w:rPr>
                <w:rFonts w:ascii="Aptos" w:hAnsi="Aptos"/>
                <w:sz w:val="18"/>
                <w:szCs w:val="18"/>
              </w:rPr>
            </w:pPr>
            <w:r w:rsidRPr="002D4FCB">
              <w:rPr>
                <w:rFonts w:ascii="Aptos" w:hAnsi="Aptos"/>
                <w:sz w:val="18"/>
                <w:szCs w:val="18"/>
              </w:rPr>
              <w:lastRenderedPageBreak/>
              <w:t>1.4</w:t>
            </w:r>
            <w:r>
              <w:rPr>
                <w:rFonts w:ascii="Aptos" w:hAnsi="Aptos"/>
                <w:sz w:val="18"/>
                <w:szCs w:val="18"/>
              </w:rPr>
              <w:t>1</w:t>
            </w:r>
            <w:r w:rsidRPr="002D4FCB">
              <w:rPr>
                <w:rFonts w:ascii="Aptos" w:hAnsi="Aptos"/>
                <w:sz w:val="18"/>
                <w:szCs w:val="18"/>
              </w:rPr>
              <w:t>.1</w:t>
            </w:r>
          </w:p>
        </w:tc>
        <w:tc>
          <w:tcPr>
            <w:tcW w:w="8460" w:type="dxa"/>
          </w:tcPr>
          <w:p w14:paraId="1B51AD97" w14:textId="2E635758" w:rsidR="004910F0" w:rsidRPr="005F0DDB" w:rsidRDefault="004910F0">
            <w:pPr>
              <w:pStyle w:val="T3"/>
              <w:spacing w:before="0"/>
              <w:rPr>
                <w:rFonts w:ascii="Aptos" w:hAnsi="Aptos"/>
                <w:sz w:val="18"/>
                <w:szCs w:val="18"/>
              </w:rPr>
            </w:pPr>
            <w:r w:rsidRPr="005F0DDB">
              <w:rPr>
                <w:rFonts w:ascii="Aptos" w:hAnsi="Aptos"/>
                <w:sz w:val="18"/>
                <w:szCs w:val="18"/>
              </w:rPr>
              <w:t>The System shall allow employees to make a request to their line manager for</w:t>
            </w:r>
            <w:r w:rsidR="005C3579">
              <w:rPr>
                <w:rFonts w:ascii="Aptos" w:hAnsi="Aptos"/>
                <w:sz w:val="18"/>
                <w:szCs w:val="18"/>
              </w:rPr>
              <w:t>, referral to HR, for</w:t>
            </w:r>
            <w:r w:rsidRPr="005F0DDB">
              <w:rPr>
                <w:rFonts w:ascii="Aptos" w:hAnsi="Aptos"/>
                <w:sz w:val="18"/>
                <w:szCs w:val="18"/>
              </w:rPr>
              <w:t xml:space="preserve"> a leave of absence following the same process as outlined in previous requests procedures outlined above. </w:t>
            </w:r>
          </w:p>
        </w:tc>
      </w:tr>
      <w:tr w:rsidR="004910F0" w:rsidRPr="005F0DDB" w14:paraId="1195B219" w14:textId="77777777" w:rsidTr="0043246E">
        <w:tc>
          <w:tcPr>
            <w:tcW w:w="800" w:type="dxa"/>
          </w:tcPr>
          <w:p w14:paraId="0C73F730" w14:textId="77777777" w:rsidR="004910F0" w:rsidRPr="005F0DDB" w:rsidRDefault="004910F0">
            <w:pPr>
              <w:pStyle w:val="T3"/>
              <w:spacing w:before="0"/>
              <w:rPr>
                <w:rFonts w:ascii="Aptos" w:hAnsi="Aptos"/>
                <w:sz w:val="18"/>
                <w:szCs w:val="18"/>
              </w:rPr>
            </w:pPr>
            <w:r>
              <w:rPr>
                <w:rFonts w:ascii="Aptos" w:hAnsi="Aptos"/>
                <w:sz w:val="18"/>
                <w:szCs w:val="18"/>
              </w:rPr>
              <w:t>1.41.2</w:t>
            </w:r>
          </w:p>
        </w:tc>
        <w:tc>
          <w:tcPr>
            <w:tcW w:w="8460" w:type="dxa"/>
          </w:tcPr>
          <w:p w14:paraId="57DE98B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the start date and end date of the leave period. </w:t>
            </w:r>
          </w:p>
        </w:tc>
      </w:tr>
      <w:tr w:rsidR="004910F0" w:rsidRPr="005F0DDB" w14:paraId="555B3F50" w14:textId="77777777" w:rsidTr="0043246E">
        <w:tc>
          <w:tcPr>
            <w:tcW w:w="800" w:type="dxa"/>
          </w:tcPr>
          <w:p w14:paraId="36DE2819" w14:textId="77777777" w:rsidR="004910F0" w:rsidRPr="005F0DDB" w:rsidRDefault="004910F0">
            <w:pPr>
              <w:pStyle w:val="T3"/>
              <w:spacing w:before="0"/>
              <w:rPr>
                <w:rFonts w:ascii="Aptos" w:hAnsi="Aptos"/>
                <w:sz w:val="18"/>
                <w:szCs w:val="18"/>
              </w:rPr>
            </w:pPr>
            <w:r>
              <w:rPr>
                <w:rFonts w:ascii="Aptos" w:hAnsi="Aptos"/>
                <w:sz w:val="18"/>
                <w:szCs w:val="18"/>
              </w:rPr>
              <w:t>1.41.3</w:t>
            </w:r>
          </w:p>
        </w:tc>
        <w:tc>
          <w:tcPr>
            <w:tcW w:w="8460" w:type="dxa"/>
          </w:tcPr>
          <w:p w14:paraId="03B517B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pay the employee during the period of leave absence. </w:t>
            </w:r>
          </w:p>
        </w:tc>
      </w:tr>
      <w:tr w:rsidR="004910F0" w:rsidRPr="005F0DDB" w14:paraId="0BABA8FD" w14:textId="77777777" w:rsidTr="0043246E">
        <w:tc>
          <w:tcPr>
            <w:tcW w:w="800" w:type="dxa"/>
            <w:shd w:val="clear" w:color="auto" w:fill="DEEAF6" w:themeFill="accent1" w:themeFillTint="33"/>
          </w:tcPr>
          <w:p w14:paraId="2898C19F" w14:textId="77777777" w:rsidR="004910F0" w:rsidRPr="005F0DDB" w:rsidRDefault="004910F0">
            <w:pPr>
              <w:pStyle w:val="T3"/>
              <w:spacing w:before="0"/>
              <w:rPr>
                <w:rFonts w:ascii="Aptos" w:hAnsi="Aptos"/>
                <w:sz w:val="18"/>
                <w:szCs w:val="18"/>
              </w:rPr>
            </w:pPr>
            <w:r>
              <w:rPr>
                <w:rFonts w:ascii="Aptos" w:hAnsi="Aptos"/>
                <w:sz w:val="18"/>
                <w:szCs w:val="18"/>
              </w:rPr>
              <w:t>1.42</w:t>
            </w:r>
          </w:p>
        </w:tc>
        <w:tc>
          <w:tcPr>
            <w:tcW w:w="8460" w:type="dxa"/>
            <w:shd w:val="clear" w:color="auto" w:fill="DEEAF6" w:themeFill="accent1" w:themeFillTint="33"/>
          </w:tcPr>
          <w:p w14:paraId="0748B74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Flexible Working </w:t>
            </w:r>
          </w:p>
        </w:tc>
      </w:tr>
      <w:tr w:rsidR="004910F0" w:rsidRPr="005F0DDB" w14:paraId="3E6C9F39" w14:textId="77777777" w:rsidTr="0043246E">
        <w:tc>
          <w:tcPr>
            <w:tcW w:w="800" w:type="dxa"/>
          </w:tcPr>
          <w:p w14:paraId="537E99FF" w14:textId="77777777" w:rsidR="004910F0" w:rsidRPr="005F0DDB" w:rsidRDefault="004910F0">
            <w:pPr>
              <w:pStyle w:val="T3"/>
              <w:spacing w:before="0"/>
              <w:rPr>
                <w:rFonts w:ascii="Aptos" w:hAnsi="Aptos"/>
                <w:sz w:val="18"/>
                <w:szCs w:val="18"/>
              </w:rPr>
            </w:pPr>
            <w:r>
              <w:rPr>
                <w:rFonts w:ascii="Aptos" w:hAnsi="Aptos"/>
                <w:sz w:val="18"/>
                <w:szCs w:val="18"/>
              </w:rPr>
              <w:t>1.42.1</w:t>
            </w:r>
          </w:p>
        </w:tc>
        <w:tc>
          <w:tcPr>
            <w:tcW w:w="8460" w:type="dxa"/>
          </w:tcPr>
          <w:p w14:paraId="3AE6AC4B" w14:textId="59F57E3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make a flexible working request online (if allowed by the Institution) </w:t>
            </w:r>
            <w:r w:rsidR="005C3579">
              <w:rPr>
                <w:rFonts w:ascii="Aptos" w:hAnsi="Aptos"/>
                <w:sz w:val="18"/>
                <w:szCs w:val="18"/>
              </w:rPr>
              <w:t xml:space="preserve">to their line manager, and workflow to HR, </w:t>
            </w:r>
            <w:r w:rsidRPr="005F0DDB">
              <w:rPr>
                <w:rFonts w:ascii="Aptos" w:hAnsi="Aptos"/>
                <w:sz w:val="18"/>
                <w:szCs w:val="18"/>
              </w:rPr>
              <w:t xml:space="preserve">by allowing the following information to be recorded: - </w:t>
            </w:r>
          </w:p>
        </w:tc>
      </w:tr>
      <w:tr w:rsidR="004910F0" w:rsidRPr="005F0DDB" w14:paraId="3AA20BE1" w14:textId="77777777" w:rsidTr="0043246E">
        <w:tc>
          <w:tcPr>
            <w:tcW w:w="800" w:type="dxa"/>
          </w:tcPr>
          <w:p w14:paraId="68252FB6" w14:textId="77777777" w:rsidR="004910F0" w:rsidRPr="005F0DDB" w:rsidRDefault="004910F0">
            <w:pPr>
              <w:pStyle w:val="T3"/>
              <w:spacing w:before="0"/>
              <w:rPr>
                <w:rFonts w:ascii="Aptos" w:hAnsi="Aptos"/>
                <w:sz w:val="18"/>
                <w:szCs w:val="18"/>
              </w:rPr>
            </w:pPr>
          </w:p>
        </w:tc>
        <w:tc>
          <w:tcPr>
            <w:tcW w:w="8460" w:type="dxa"/>
          </w:tcPr>
          <w:p w14:paraId="75A4496F"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2E0BB259" w14:textId="77777777" w:rsidTr="0043246E">
        <w:tc>
          <w:tcPr>
            <w:tcW w:w="800" w:type="dxa"/>
          </w:tcPr>
          <w:p w14:paraId="75AE8795" w14:textId="77777777" w:rsidR="004910F0" w:rsidRPr="005F0DDB" w:rsidRDefault="004910F0">
            <w:pPr>
              <w:pStyle w:val="T3"/>
              <w:spacing w:before="0"/>
              <w:rPr>
                <w:rFonts w:ascii="Aptos" w:hAnsi="Aptos"/>
                <w:sz w:val="18"/>
                <w:szCs w:val="18"/>
              </w:rPr>
            </w:pPr>
          </w:p>
        </w:tc>
        <w:tc>
          <w:tcPr>
            <w:tcW w:w="8460" w:type="dxa"/>
          </w:tcPr>
          <w:p w14:paraId="43945EF5"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7165C1A6" w14:textId="77777777" w:rsidTr="0043246E">
        <w:tc>
          <w:tcPr>
            <w:tcW w:w="800" w:type="dxa"/>
          </w:tcPr>
          <w:p w14:paraId="11C5D5E7" w14:textId="77777777" w:rsidR="004910F0" w:rsidRPr="005F0DDB" w:rsidRDefault="004910F0">
            <w:pPr>
              <w:pStyle w:val="T3"/>
              <w:spacing w:before="0"/>
              <w:rPr>
                <w:rFonts w:ascii="Aptos" w:hAnsi="Aptos"/>
                <w:sz w:val="18"/>
                <w:szCs w:val="18"/>
              </w:rPr>
            </w:pPr>
          </w:p>
        </w:tc>
        <w:tc>
          <w:tcPr>
            <w:tcW w:w="8460" w:type="dxa"/>
          </w:tcPr>
          <w:p w14:paraId="6DABC306"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Employee first name (auto populate based on employee no) </w:t>
            </w:r>
          </w:p>
        </w:tc>
      </w:tr>
      <w:tr w:rsidR="004910F0" w:rsidRPr="005F0DDB" w14:paraId="74E539F1" w14:textId="77777777" w:rsidTr="0043246E">
        <w:tc>
          <w:tcPr>
            <w:tcW w:w="800" w:type="dxa"/>
          </w:tcPr>
          <w:p w14:paraId="67C302E6" w14:textId="77777777" w:rsidR="004910F0" w:rsidRPr="005F0DDB" w:rsidRDefault="004910F0">
            <w:pPr>
              <w:pStyle w:val="T3"/>
              <w:spacing w:before="0"/>
              <w:rPr>
                <w:rFonts w:ascii="Aptos" w:hAnsi="Aptos"/>
                <w:sz w:val="18"/>
                <w:szCs w:val="18"/>
              </w:rPr>
            </w:pPr>
          </w:p>
        </w:tc>
        <w:tc>
          <w:tcPr>
            <w:tcW w:w="8460" w:type="dxa"/>
          </w:tcPr>
          <w:p w14:paraId="3F532CAA"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Date request received (automatically populated by system) </w:t>
            </w:r>
          </w:p>
        </w:tc>
      </w:tr>
      <w:tr w:rsidR="004910F0" w:rsidRPr="005F0DDB" w14:paraId="52CEA6DC" w14:textId="77777777" w:rsidTr="0043246E">
        <w:tc>
          <w:tcPr>
            <w:tcW w:w="800" w:type="dxa"/>
          </w:tcPr>
          <w:p w14:paraId="18ECB7A2" w14:textId="77777777" w:rsidR="004910F0" w:rsidRPr="005F0DDB" w:rsidRDefault="004910F0">
            <w:pPr>
              <w:pStyle w:val="T3"/>
              <w:spacing w:before="0"/>
              <w:rPr>
                <w:rFonts w:ascii="Aptos" w:hAnsi="Aptos"/>
                <w:sz w:val="18"/>
                <w:szCs w:val="18"/>
              </w:rPr>
            </w:pPr>
          </w:p>
        </w:tc>
        <w:tc>
          <w:tcPr>
            <w:tcW w:w="8460" w:type="dxa"/>
          </w:tcPr>
          <w:p w14:paraId="4C4D76AD"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Request category (Statutory, Non Statutory) </w:t>
            </w:r>
          </w:p>
        </w:tc>
      </w:tr>
      <w:tr w:rsidR="004910F0" w:rsidRPr="005F0DDB" w14:paraId="419508EB" w14:textId="77777777" w:rsidTr="0043246E">
        <w:tc>
          <w:tcPr>
            <w:tcW w:w="800" w:type="dxa"/>
          </w:tcPr>
          <w:p w14:paraId="5CE421DC" w14:textId="77777777" w:rsidR="004910F0" w:rsidRPr="005F0DDB" w:rsidRDefault="004910F0">
            <w:pPr>
              <w:pStyle w:val="T3"/>
              <w:spacing w:before="0"/>
              <w:rPr>
                <w:rFonts w:ascii="Aptos" w:hAnsi="Aptos"/>
                <w:sz w:val="18"/>
                <w:szCs w:val="18"/>
              </w:rPr>
            </w:pPr>
          </w:p>
        </w:tc>
        <w:tc>
          <w:tcPr>
            <w:tcW w:w="8460" w:type="dxa"/>
          </w:tcPr>
          <w:p w14:paraId="36F3C9E4"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Statutory Type (Childcare responsibilities, adult caring responsibilities) </w:t>
            </w:r>
          </w:p>
        </w:tc>
      </w:tr>
      <w:tr w:rsidR="004910F0" w:rsidRPr="005F0DDB" w14:paraId="6899E1E9" w14:textId="77777777" w:rsidTr="0043246E">
        <w:tc>
          <w:tcPr>
            <w:tcW w:w="800" w:type="dxa"/>
          </w:tcPr>
          <w:p w14:paraId="0D83F817" w14:textId="77777777" w:rsidR="004910F0" w:rsidRPr="005F0DDB" w:rsidRDefault="004910F0">
            <w:pPr>
              <w:pStyle w:val="T3"/>
              <w:spacing w:before="0"/>
              <w:rPr>
                <w:rFonts w:ascii="Aptos" w:hAnsi="Aptos"/>
                <w:sz w:val="18"/>
                <w:szCs w:val="18"/>
              </w:rPr>
            </w:pPr>
          </w:p>
        </w:tc>
        <w:tc>
          <w:tcPr>
            <w:tcW w:w="8460" w:type="dxa"/>
          </w:tcPr>
          <w:p w14:paraId="1AD1403B"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Reason for request </w:t>
            </w:r>
          </w:p>
        </w:tc>
      </w:tr>
      <w:tr w:rsidR="004910F0" w:rsidRPr="005F0DDB" w14:paraId="26436867" w14:textId="77777777" w:rsidTr="0043246E">
        <w:tc>
          <w:tcPr>
            <w:tcW w:w="800" w:type="dxa"/>
          </w:tcPr>
          <w:p w14:paraId="727C969C" w14:textId="77777777" w:rsidR="004910F0" w:rsidRPr="005F0DDB" w:rsidRDefault="004910F0">
            <w:pPr>
              <w:pStyle w:val="T3"/>
              <w:spacing w:before="0"/>
              <w:rPr>
                <w:rFonts w:ascii="Aptos" w:hAnsi="Aptos"/>
                <w:sz w:val="18"/>
                <w:szCs w:val="18"/>
              </w:rPr>
            </w:pPr>
          </w:p>
        </w:tc>
        <w:tc>
          <w:tcPr>
            <w:tcW w:w="8460" w:type="dxa"/>
          </w:tcPr>
          <w:p w14:paraId="30AADF40"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Current working pattern </w:t>
            </w:r>
          </w:p>
        </w:tc>
      </w:tr>
      <w:tr w:rsidR="004910F0" w:rsidRPr="005F0DDB" w14:paraId="08A4986D" w14:textId="77777777" w:rsidTr="0043246E">
        <w:tc>
          <w:tcPr>
            <w:tcW w:w="800" w:type="dxa"/>
          </w:tcPr>
          <w:p w14:paraId="0308FC35" w14:textId="77777777" w:rsidR="004910F0" w:rsidRPr="005F0DDB" w:rsidRDefault="004910F0">
            <w:pPr>
              <w:pStyle w:val="T3"/>
              <w:spacing w:before="0"/>
              <w:rPr>
                <w:rFonts w:ascii="Aptos" w:hAnsi="Aptos"/>
                <w:sz w:val="18"/>
                <w:szCs w:val="18"/>
              </w:rPr>
            </w:pPr>
          </w:p>
        </w:tc>
        <w:tc>
          <w:tcPr>
            <w:tcW w:w="8460" w:type="dxa"/>
          </w:tcPr>
          <w:p w14:paraId="0AC026FE"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Proposed working pattern </w:t>
            </w:r>
          </w:p>
        </w:tc>
      </w:tr>
      <w:tr w:rsidR="004910F0" w:rsidRPr="005F0DDB" w14:paraId="0AB2259B" w14:textId="77777777" w:rsidTr="0043246E">
        <w:tc>
          <w:tcPr>
            <w:tcW w:w="800" w:type="dxa"/>
          </w:tcPr>
          <w:p w14:paraId="2D782FE8" w14:textId="77777777" w:rsidR="004910F0" w:rsidRPr="005F0DDB" w:rsidRDefault="004910F0">
            <w:pPr>
              <w:pStyle w:val="T3"/>
              <w:spacing w:before="0"/>
              <w:rPr>
                <w:rFonts w:ascii="Aptos" w:hAnsi="Aptos"/>
                <w:sz w:val="18"/>
                <w:szCs w:val="18"/>
              </w:rPr>
            </w:pPr>
          </w:p>
        </w:tc>
        <w:tc>
          <w:tcPr>
            <w:tcW w:w="8460" w:type="dxa"/>
          </w:tcPr>
          <w:p w14:paraId="76D2A934"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Change to commence from </w:t>
            </w:r>
          </w:p>
        </w:tc>
      </w:tr>
      <w:tr w:rsidR="004910F0" w:rsidRPr="005F0DDB" w14:paraId="258D79B9" w14:textId="77777777" w:rsidTr="0043246E">
        <w:tc>
          <w:tcPr>
            <w:tcW w:w="800" w:type="dxa"/>
          </w:tcPr>
          <w:p w14:paraId="6F596C92" w14:textId="77777777" w:rsidR="004910F0" w:rsidRPr="005F0DDB" w:rsidRDefault="004910F0">
            <w:pPr>
              <w:pStyle w:val="T3"/>
              <w:spacing w:before="0"/>
              <w:rPr>
                <w:rFonts w:ascii="Aptos" w:hAnsi="Aptos"/>
                <w:sz w:val="18"/>
                <w:szCs w:val="18"/>
              </w:rPr>
            </w:pPr>
          </w:p>
        </w:tc>
        <w:tc>
          <w:tcPr>
            <w:tcW w:w="8460" w:type="dxa"/>
          </w:tcPr>
          <w:p w14:paraId="54A6FEE5"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Effect on Department and colleagues (free text) </w:t>
            </w:r>
          </w:p>
        </w:tc>
      </w:tr>
      <w:tr w:rsidR="004910F0" w:rsidRPr="005F0DDB" w14:paraId="1A6B0848" w14:textId="77777777" w:rsidTr="0043246E">
        <w:tc>
          <w:tcPr>
            <w:tcW w:w="800" w:type="dxa"/>
          </w:tcPr>
          <w:p w14:paraId="3F838294" w14:textId="77777777" w:rsidR="004910F0" w:rsidRPr="005F0DDB" w:rsidRDefault="004910F0">
            <w:pPr>
              <w:pStyle w:val="T3"/>
              <w:spacing w:before="0"/>
              <w:rPr>
                <w:rFonts w:ascii="Aptos" w:hAnsi="Aptos"/>
                <w:sz w:val="18"/>
                <w:szCs w:val="18"/>
              </w:rPr>
            </w:pPr>
          </w:p>
        </w:tc>
        <w:tc>
          <w:tcPr>
            <w:tcW w:w="8460" w:type="dxa"/>
          </w:tcPr>
          <w:p w14:paraId="33352F79" w14:textId="77777777" w:rsidR="004910F0" w:rsidRPr="005F0DDB" w:rsidRDefault="004910F0" w:rsidP="00070B87">
            <w:pPr>
              <w:pStyle w:val="T3"/>
              <w:numPr>
                <w:ilvl w:val="2"/>
                <w:numId w:val="59"/>
              </w:numPr>
              <w:spacing w:before="0"/>
              <w:ind w:left="454"/>
              <w:rPr>
                <w:rFonts w:ascii="Aptos" w:hAnsi="Aptos"/>
                <w:sz w:val="18"/>
                <w:szCs w:val="18"/>
              </w:rPr>
            </w:pPr>
            <w:r w:rsidRPr="005F0DDB">
              <w:rPr>
                <w:rFonts w:ascii="Aptos" w:hAnsi="Aptos"/>
                <w:sz w:val="18"/>
                <w:szCs w:val="18"/>
              </w:rPr>
              <w:t xml:space="preserve">Countermeasures to deal with negative effects (free text) </w:t>
            </w:r>
          </w:p>
        </w:tc>
      </w:tr>
      <w:tr w:rsidR="004910F0" w:rsidRPr="005F0DDB" w14:paraId="2108A3F2" w14:textId="77777777" w:rsidTr="0043246E">
        <w:tc>
          <w:tcPr>
            <w:tcW w:w="800" w:type="dxa"/>
          </w:tcPr>
          <w:p w14:paraId="17296509"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2</w:t>
            </w:r>
          </w:p>
        </w:tc>
        <w:tc>
          <w:tcPr>
            <w:tcW w:w="8460" w:type="dxa"/>
          </w:tcPr>
          <w:p w14:paraId="2A15CA8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record a status for each flexible working request (Received, meeting scheduled, Authorised, Declined, Appeal in progress, Appeal authorised, Appeal rejected). </w:t>
            </w:r>
          </w:p>
        </w:tc>
      </w:tr>
      <w:tr w:rsidR="004910F0" w:rsidRPr="005F0DDB" w14:paraId="283BECBB" w14:textId="77777777" w:rsidTr="0043246E">
        <w:tc>
          <w:tcPr>
            <w:tcW w:w="800" w:type="dxa"/>
          </w:tcPr>
          <w:p w14:paraId="63864624"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3</w:t>
            </w:r>
          </w:p>
        </w:tc>
        <w:tc>
          <w:tcPr>
            <w:tcW w:w="8460" w:type="dxa"/>
          </w:tcPr>
          <w:p w14:paraId="313DBB0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track the status of the flexible working request online. </w:t>
            </w:r>
          </w:p>
        </w:tc>
      </w:tr>
      <w:tr w:rsidR="004910F0" w:rsidRPr="005F0DDB" w14:paraId="1D3F30ED" w14:textId="77777777" w:rsidTr="0043246E">
        <w:tc>
          <w:tcPr>
            <w:tcW w:w="800" w:type="dxa"/>
          </w:tcPr>
          <w:p w14:paraId="1DF593D5"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4</w:t>
            </w:r>
          </w:p>
        </w:tc>
        <w:tc>
          <w:tcPr>
            <w:tcW w:w="8460" w:type="dxa"/>
          </w:tcPr>
          <w:p w14:paraId="71351A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submits the flexible working request the System shall send the request to the employee's line manager and set the status of the request to 'Received'. </w:t>
            </w:r>
          </w:p>
        </w:tc>
      </w:tr>
      <w:tr w:rsidR="004910F0" w:rsidRPr="005F0DDB" w14:paraId="12A5491F" w14:textId="77777777" w:rsidTr="0043246E">
        <w:tc>
          <w:tcPr>
            <w:tcW w:w="800" w:type="dxa"/>
          </w:tcPr>
          <w:p w14:paraId="1C44C10D"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5</w:t>
            </w:r>
          </w:p>
        </w:tc>
        <w:tc>
          <w:tcPr>
            <w:tcW w:w="8460" w:type="dxa"/>
          </w:tcPr>
          <w:p w14:paraId="14AED81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notify the line manager how many weeks continuous service the employee has (where this information is required). </w:t>
            </w:r>
          </w:p>
        </w:tc>
      </w:tr>
      <w:tr w:rsidR="004910F0" w:rsidRPr="005F0DDB" w14:paraId="54B5E849" w14:textId="77777777" w:rsidTr="0043246E">
        <w:tc>
          <w:tcPr>
            <w:tcW w:w="800" w:type="dxa"/>
          </w:tcPr>
          <w:p w14:paraId="69F2DE69"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6</w:t>
            </w:r>
          </w:p>
        </w:tc>
        <w:tc>
          <w:tcPr>
            <w:tcW w:w="8460" w:type="dxa"/>
          </w:tcPr>
          <w:p w14:paraId="254B4C2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notify the line manager if the employee has made a flexible working request in the previous 12 months. </w:t>
            </w:r>
          </w:p>
        </w:tc>
      </w:tr>
      <w:tr w:rsidR="004910F0" w:rsidRPr="005F0DDB" w14:paraId="0D186324" w14:textId="77777777" w:rsidTr="0043246E">
        <w:tc>
          <w:tcPr>
            <w:tcW w:w="800" w:type="dxa"/>
          </w:tcPr>
          <w:p w14:paraId="619D0A1D"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7</w:t>
            </w:r>
          </w:p>
        </w:tc>
        <w:tc>
          <w:tcPr>
            <w:tcW w:w="8460" w:type="dxa"/>
          </w:tcPr>
          <w:p w14:paraId="6099F35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'Meeting scheduled' once a meeting has been arranged. </w:t>
            </w:r>
          </w:p>
        </w:tc>
      </w:tr>
      <w:tr w:rsidR="004910F0" w:rsidRPr="005F0DDB" w14:paraId="4FD8C48B" w14:textId="77777777" w:rsidTr="0043246E">
        <w:tc>
          <w:tcPr>
            <w:tcW w:w="800" w:type="dxa"/>
          </w:tcPr>
          <w:p w14:paraId="7BA00117"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8</w:t>
            </w:r>
          </w:p>
        </w:tc>
        <w:tc>
          <w:tcPr>
            <w:tcW w:w="8460" w:type="dxa"/>
          </w:tcPr>
          <w:p w14:paraId="4456C53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'Authorised'. 2.21.9 The System shall allow the line manager to update the status of the flexible working request to 'Declined'. </w:t>
            </w:r>
          </w:p>
        </w:tc>
      </w:tr>
      <w:tr w:rsidR="004910F0" w:rsidRPr="005F0DDB" w14:paraId="6AAE82B9" w14:textId="77777777" w:rsidTr="0043246E">
        <w:tc>
          <w:tcPr>
            <w:tcW w:w="800" w:type="dxa"/>
          </w:tcPr>
          <w:p w14:paraId="49F8E21C"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9</w:t>
            </w:r>
          </w:p>
        </w:tc>
        <w:tc>
          <w:tcPr>
            <w:tcW w:w="8460" w:type="dxa"/>
          </w:tcPr>
          <w:p w14:paraId="6C072F4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enter a reason for declining the request (free text). </w:t>
            </w:r>
          </w:p>
        </w:tc>
      </w:tr>
      <w:tr w:rsidR="004910F0" w:rsidRPr="005F0DDB" w14:paraId="4ECAB1AF" w14:textId="77777777" w:rsidTr="0043246E">
        <w:tc>
          <w:tcPr>
            <w:tcW w:w="800" w:type="dxa"/>
          </w:tcPr>
          <w:p w14:paraId="43D9E6D2"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0</w:t>
            </w:r>
          </w:p>
        </w:tc>
        <w:tc>
          <w:tcPr>
            <w:tcW w:w="8460" w:type="dxa"/>
          </w:tcPr>
          <w:p w14:paraId="1978EA8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indicate that they would like to appeal the decision and the System will automatically set the status of the flexible working request to 'Appeal in Progress'. </w:t>
            </w:r>
          </w:p>
        </w:tc>
      </w:tr>
      <w:tr w:rsidR="004910F0" w:rsidRPr="005F0DDB" w14:paraId="542580EE" w14:textId="77777777" w:rsidTr="0043246E">
        <w:tc>
          <w:tcPr>
            <w:tcW w:w="800" w:type="dxa"/>
          </w:tcPr>
          <w:p w14:paraId="510F6296"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1</w:t>
            </w:r>
          </w:p>
        </w:tc>
        <w:tc>
          <w:tcPr>
            <w:tcW w:w="8460" w:type="dxa"/>
          </w:tcPr>
          <w:p w14:paraId="5645F06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'Appeal Authorised'. </w:t>
            </w:r>
          </w:p>
        </w:tc>
      </w:tr>
      <w:tr w:rsidR="004910F0" w:rsidRPr="005F0DDB" w14:paraId="5907A36C" w14:textId="77777777" w:rsidTr="0043246E">
        <w:tc>
          <w:tcPr>
            <w:tcW w:w="800" w:type="dxa"/>
          </w:tcPr>
          <w:p w14:paraId="3DD0038D"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2</w:t>
            </w:r>
          </w:p>
        </w:tc>
        <w:tc>
          <w:tcPr>
            <w:tcW w:w="8460" w:type="dxa"/>
          </w:tcPr>
          <w:p w14:paraId="702510E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'Appeal Declined'. </w:t>
            </w:r>
          </w:p>
        </w:tc>
      </w:tr>
      <w:tr w:rsidR="004910F0" w:rsidRPr="005F0DDB" w14:paraId="6DB6491D" w14:textId="77777777" w:rsidTr="0043246E">
        <w:tc>
          <w:tcPr>
            <w:tcW w:w="800" w:type="dxa"/>
          </w:tcPr>
          <w:p w14:paraId="15155727"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3</w:t>
            </w:r>
          </w:p>
        </w:tc>
        <w:tc>
          <w:tcPr>
            <w:tcW w:w="8460" w:type="dxa"/>
          </w:tcPr>
          <w:p w14:paraId="6EBD42B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enter a reason for Declining the Appeal (free text). </w:t>
            </w:r>
          </w:p>
        </w:tc>
      </w:tr>
      <w:tr w:rsidR="004910F0" w:rsidRPr="005F0DDB" w14:paraId="6652038A" w14:textId="77777777" w:rsidTr="0043246E">
        <w:tc>
          <w:tcPr>
            <w:tcW w:w="800" w:type="dxa"/>
          </w:tcPr>
          <w:p w14:paraId="051FD281"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4</w:t>
            </w:r>
          </w:p>
        </w:tc>
        <w:tc>
          <w:tcPr>
            <w:tcW w:w="8460" w:type="dxa"/>
          </w:tcPr>
          <w:p w14:paraId="30DB40C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users to enter Flexible Working Request data that has been completed on paper. </w:t>
            </w:r>
          </w:p>
        </w:tc>
      </w:tr>
      <w:tr w:rsidR="00CC1E85" w:rsidRPr="005F0DDB" w14:paraId="10F08BB8" w14:textId="77777777" w:rsidTr="0043246E">
        <w:tc>
          <w:tcPr>
            <w:tcW w:w="800" w:type="dxa"/>
            <w:shd w:val="clear" w:color="auto" w:fill="DEEAF6" w:themeFill="accent1" w:themeFillTint="33"/>
          </w:tcPr>
          <w:p w14:paraId="6B29DA5A" w14:textId="37BD522F" w:rsidR="00CC1E85" w:rsidRPr="000B757A" w:rsidRDefault="00F7364D">
            <w:pPr>
              <w:pStyle w:val="T3"/>
              <w:spacing w:before="0"/>
              <w:rPr>
                <w:rFonts w:ascii="Aptos" w:hAnsi="Aptos"/>
                <w:sz w:val="18"/>
                <w:szCs w:val="18"/>
              </w:rPr>
            </w:pPr>
            <w:r>
              <w:rPr>
                <w:rFonts w:ascii="Aptos" w:hAnsi="Aptos"/>
                <w:sz w:val="18"/>
                <w:szCs w:val="18"/>
              </w:rPr>
              <w:t>1.43</w:t>
            </w:r>
          </w:p>
        </w:tc>
        <w:tc>
          <w:tcPr>
            <w:tcW w:w="8460" w:type="dxa"/>
            <w:shd w:val="clear" w:color="auto" w:fill="DEEAF6" w:themeFill="accent1" w:themeFillTint="33"/>
          </w:tcPr>
          <w:p w14:paraId="3FAAA7B4" w14:textId="5002B98F" w:rsidR="00CC1E85" w:rsidRPr="005F0DDB" w:rsidRDefault="00F7364D">
            <w:pPr>
              <w:pStyle w:val="T3"/>
              <w:spacing w:before="0"/>
              <w:rPr>
                <w:rFonts w:ascii="Aptos" w:hAnsi="Aptos"/>
                <w:sz w:val="18"/>
                <w:szCs w:val="18"/>
              </w:rPr>
            </w:pPr>
            <w:r>
              <w:rPr>
                <w:rFonts w:ascii="Aptos" w:hAnsi="Aptos"/>
                <w:sz w:val="18"/>
                <w:szCs w:val="18"/>
              </w:rPr>
              <w:t>Time off in Lieu</w:t>
            </w:r>
          </w:p>
        </w:tc>
      </w:tr>
      <w:tr w:rsidR="00CC1E85" w:rsidRPr="005F0DDB" w14:paraId="2DC72F54" w14:textId="77777777" w:rsidTr="0043246E">
        <w:tc>
          <w:tcPr>
            <w:tcW w:w="800" w:type="dxa"/>
          </w:tcPr>
          <w:p w14:paraId="772CD7D3" w14:textId="0CD3AAA6" w:rsidR="00CC1E85" w:rsidRPr="000B757A" w:rsidRDefault="00F7364D">
            <w:pPr>
              <w:pStyle w:val="T3"/>
              <w:spacing w:before="0"/>
              <w:rPr>
                <w:rFonts w:ascii="Aptos" w:hAnsi="Aptos"/>
                <w:sz w:val="18"/>
                <w:szCs w:val="18"/>
              </w:rPr>
            </w:pPr>
            <w:r>
              <w:rPr>
                <w:rFonts w:ascii="Aptos" w:hAnsi="Aptos"/>
                <w:sz w:val="18"/>
                <w:szCs w:val="18"/>
              </w:rPr>
              <w:t>1.43.1</w:t>
            </w:r>
          </w:p>
        </w:tc>
        <w:tc>
          <w:tcPr>
            <w:tcW w:w="8460" w:type="dxa"/>
          </w:tcPr>
          <w:p w14:paraId="0E60AC85" w14:textId="27914935" w:rsidR="00CC1E85" w:rsidRPr="005F0DDB" w:rsidRDefault="00F7364D">
            <w:pPr>
              <w:pStyle w:val="T3"/>
              <w:spacing w:before="0"/>
              <w:rPr>
                <w:rFonts w:ascii="Aptos" w:hAnsi="Aptos"/>
                <w:sz w:val="18"/>
                <w:szCs w:val="18"/>
              </w:rPr>
            </w:pPr>
            <w:r>
              <w:rPr>
                <w:rFonts w:ascii="Aptos" w:hAnsi="Aptos"/>
                <w:sz w:val="18"/>
                <w:szCs w:val="18"/>
              </w:rPr>
              <w:t xml:space="preserve">The system should identify time accrued, approved by the appropriate line manager and time scheduled and taken </w:t>
            </w:r>
          </w:p>
        </w:tc>
      </w:tr>
      <w:tr w:rsidR="00CC1E85" w:rsidRPr="005F0DDB" w14:paraId="6069B803" w14:textId="77777777" w:rsidTr="0043246E">
        <w:tc>
          <w:tcPr>
            <w:tcW w:w="800" w:type="dxa"/>
            <w:shd w:val="clear" w:color="auto" w:fill="DEEAF6" w:themeFill="accent1" w:themeFillTint="33"/>
          </w:tcPr>
          <w:p w14:paraId="4D6F6828" w14:textId="1A9C8DC3" w:rsidR="00CC1E85" w:rsidRPr="000B757A" w:rsidRDefault="00F7364D">
            <w:pPr>
              <w:pStyle w:val="T3"/>
              <w:spacing w:before="0"/>
              <w:rPr>
                <w:rFonts w:ascii="Aptos" w:hAnsi="Aptos"/>
                <w:sz w:val="18"/>
                <w:szCs w:val="18"/>
              </w:rPr>
            </w:pPr>
            <w:r>
              <w:rPr>
                <w:rFonts w:ascii="Aptos" w:hAnsi="Aptos"/>
                <w:sz w:val="18"/>
                <w:szCs w:val="18"/>
              </w:rPr>
              <w:t>1.44</w:t>
            </w:r>
          </w:p>
        </w:tc>
        <w:tc>
          <w:tcPr>
            <w:tcW w:w="8460" w:type="dxa"/>
            <w:shd w:val="clear" w:color="auto" w:fill="DEEAF6" w:themeFill="accent1" w:themeFillTint="33"/>
          </w:tcPr>
          <w:p w14:paraId="45FB9AAD" w14:textId="4E9DEB42" w:rsidR="00CC1E85" w:rsidRPr="005F0DDB" w:rsidRDefault="00F7364D">
            <w:pPr>
              <w:pStyle w:val="T3"/>
              <w:spacing w:before="0"/>
              <w:rPr>
                <w:rFonts w:ascii="Aptos" w:hAnsi="Aptos"/>
                <w:sz w:val="18"/>
                <w:szCs w:val="18"/>
              </w:rPr>
            </w:pPr>
            <w:r>
              <w:rPr>
                <w:rFonts w:ascii="Aptos" w:hAnsi="Aptos"/>
                <w:sz w:val="18"/>
                <w:szCs w:val="18"/>
              </w:rPr>
              <w:t>Research Time</w:t>
            </w:r>
          </w:p>
        </w:tc>
      </w:tr>
      <w:tr w:rsidR="00CC1E85" w:rsidRPr="005F0DDB" w14:paraId="2BE88537" w14:textId="77777777" w:rsidTr="0043246E">
        <w:tc>
          <w:tcPr>
            <w:tcW w:w="800" w:type="dxa"/>
          </w:tcPr>
          <w:p w14:paraId="52C52AC6" w14:textId="2E52E17A" w:rsidR="00CC1E85" w:rsidRPr="000B757A" w:rsidRDefault="00F7364D">
            <w:pPr>
              <w:pStyle w:val="T3"/>
              <w:spacing w:before="0"/>
              <w:rPr>
                <w:rFonts w:ascii="Aptos" w:hAnsi="Aptos"/>
                <w:sz w:val="18"/>
                <w:szCs w:val="18"/>
              </w:rPr>
            </w:pPr>
            <w:r>
              <w:rPr>
                <w:rFonts w:ascii="Aptos" w:hAnsi="Aptos"/>
                <w:sz w:val="18"/>
                <w:szCs w:val="18"/>
              </w:rPr>
              <w:t>1.44.1</w:t>
            </w:r>
          </w:p>
        </w:tc>
        <w:tc>
          <w:tcPr>
            <w:tcW w:w="8460" w:type="dxa"/>
          </w:tcPr>
          <w:p w14:paraId="7106C60B" w14:textId="561228C3" w:rsidR="00CC1E85" w:rsidRPr="005F0DDB" w:rsidRDefault="00F7364D">
            <w:pPr>
              <w:pStyle w:val="T3"/>
              <w:spacing w:before="0"/>
              <w:rPr>
                <w:rFonts w:ascii="Aptos" w:hAnsi="Aptos"/>
                <w:sz w:val="18"/>
                <w:szCs w:val="18"/>
              </w:rPr>
            </w:pPr>
            <w:r>
              <w:rPr>
                <w:rFonts w:ascii="Aptos" w:hAnsi="Aptos"/>
                <w:sz w:val="18"/>
                <w:szCs w:val="18"/>
              </w:rPr>
              <w:t xml:space="preserve">The system should identify time approved, scheduled time from other activities approved by the appropriate line manager and time as scheduled and taken and the time remaining in the approval. (whether scheduled or not)   </w:t>
            </w:r>
          </w:p>
        </w:tc>
      </w:tr>
      <w:tr w:rsidR="004910F0" w:rsidRPr="005F0DDB" w14:paraId="50DEAC88" w14:textId="77777777" w:rsidTr="0043246E">
        <w:tc>
          <w:tcPr>
            <w:tcW w:w="800" w:type="dxa"/>
            <w:shd w:val="clear" w:color="auto" w:fill="DEEAF6" w:themeFill="accent1" w:themeFillTint="33"/>
          </w:tcPr>
          <w:p w14:paraId="735EA3C4" w14:textId="6BB36BFC" w:rsidR="004910F0" w:rsidRPr="005F0DDB" w:rsidRDefault="004910F0">
            <w:pPr>
              <w:pStyle w:val="T3"/>
              <w:spacing w:before="0"/>
              <w:rPr>
                <w:rFonts w:ascii="Aptos" w:hAnsi="Aptos"/>
                <w:sz w:val="18"/>
                <w:szCs w:val="18"/>
              </w:rPr>
            </w:pPr>
            <w:r w:rsidRPr="000B757A">
              <w:rPr>
                <w:rFonts w:ascii="Aptos" w:hAnsi="Aptos"/>
                <w:sz w:val="18"/>
                <w:szCs w:val="18"/>
              </w:rPr>
              <w:t>1.4</w:t>
            </w:r>
            <w:r w:rsidR="00F7364D">
              <w:rPr>
                <w:rFonts w:ascii="Aptos" w:hAnsi="Aptos"/>
                <w:sz w:val="18"/>
                <w:szCs w:val="18"/>
              </w:rPr>
              <w:t>5</w:t>
            </w:r>
          </w:p>
        </w:tc>
        <w:tc>
          <w:tcPr>
            <w:tcW w:w="8460" w:type="dxa"/>
            <w:shd w:val="clear" w:color="auto" w:fill="DEEAF6" w:themeFill="accent1" w:themeFillTint="33"/>
          </w:tcPr>
          <w:p w14:paraId="10BD7F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Job Evaluation &amp; Matching </w:t>
            </w:r>
          </w:p>
        </w:tc>
      </w:tr>
      <w:tr w:rsidR="005C3579" w:rsidRPr="005F0DDB" w14:paraId="470F5C4B" w14:textId="77777777" w:rsidTr="0043246E">
        <w:tc>
          <w:tcPr>
            <w:tcW w:w="800" w:type="dxa"/>
          </w:tcPr>
          <w:p w14:paraId="335FB060" w14:textId="5BE9C56E" w:rsidR="005C3579" w:rsidRDefault="005C3579">
            <w:pPr>
              <w:pStyle w:val="T3"/>
              <w:spacing w:before="0"/>
              <w:rPr>
                <w:rFonts w:ascii="Aptos" w:hAnsi="Aptos"/>
                <w:sz w:val="18"/>
                <w:szCs w:val="18"/>
              </w:rPr>
            </w:pPr>
            <w:r>
              <w:rPr>
                <w:rFonts w:ascii="Aptos" w:hAnsi="Aptos"/>
                <w:sz w:val="18"/>
                <w:szCs w:val="18"/>
              </w:rPr>
              <w:t>1.4</w:t>
            </w:r>
            <w:r w:rsidR="00F7364D">
              <w:rPr>
                <w:rFonts w:ascii="Aptos" w:hAnsi="Aptos"/>
                <w:sz w:val="18"/>
                <w:szCs w:val="18"/>
              </w:rPr>
              <w:t>5</w:t>
            </w:r>
            <w:r>
              <w:rPr>
                <w:rFonts w:ascii="Aptos" w:hAnsi="Aptos"/>
                <w:sz w:val="18"/>
                <w:szCs w:val="18"/>
              </w:rPr>
              <w:t>.1</w:t>
            </w:r>
          </w:p>
        </w:tc>
        <w:tc>
          <w:tcPr>
            <w:tcW w:w="8460" w:type="dxa"/>
          </w:tcPr>
          <w:p w14:paraId="78FE18EE" w14:textId="557F5240" w:rsidR="005C3579" w:rsidRPr="005F0DDB" w:rsidRDefault="005C3579">
            <w:pPr>
              <w:pStyle w:val="T3"/>
              <w:spacing w:before="0"/>
              <w:rPr>
                <w:rFonts w:ascii="Aptos" w:hAnsi="Aptos"/>
                <w:sz w:val="18"/>
                <w:szCs w:val="18"/>
              </w:rPr>
            </w:pPr>
            <w:r>
              <w:rPr>
                <w:rFonts w:ascii="Aptos" w:hAnsi="Aptos"/>
                <w:sz w:val="18"/>
                <w:szCs w:val="18"/>
              </w:rPr>
              <w:t xml:space="preserve">The system should allow for an API to the external HERA job evaluation process (currently ACC) </w:t>
            </w:r>
          </w:p>
        </w:tc>
      </w:tr>
      <w:tr w:rsidR="004910F0" w:rsidRPr="005F0DDB" w14:paraId="0F1B57F2" w14:textId="77777777" w:rsidTr="0043246E">
        <w:tc>
          <w:tcPr>
            <w:tcW w:w="800" w:type="dxa"/>
          </w:tcPr>
          <w:p w14:paraId="098DAB2F" w14:textId="0DE39BD3" w:rsidR="004910F0" w:rsidRPr="005F0DDB" w:rsidRDefault="004910F0">
            <w:pPr>
              <w:pStyle w:val="T3"/>
              <w:spacing w:before="0"/>
              <w:rPr>
                <w:rFonts w:ascii="Aptos" w:hAnsi="Aptos"/>
                <w:sz w:val="18"/>
                <w:szCs w:val="18"/>
              </w:rPr>
            </w:pPr>
            <w:r>
              <w:rPr>
                <w:rFonts w:ascii="Aptos" w:hAnsi="Aptos"/>
                <w:sz w:val="18"/>
                <w:szCs w:val="18"/>
              </w:rPr>
              <w:lastRenderedPageBreak/>
              <w:t>1.4</w:t>
            </w:r>
            <w:r w:rsidR="00F7364D">
              <w:rPr>
                <w:rFonts w:ascii="Aptos" w:hAnsi="Aptos"/>
                <w:sz w:val="18"/>
                <w:szCs w:val="18"/>
              </w:rPr>
              <w:t>5</w:t>
            </w:r>
            <w:r>
              <w:rPr>
                <w:rFonts w:ascii="Aptos" w:hAnsi="Aptos"/>
                <w:sz w:val="18"/>
                <w:szCs w:val="18"/>
              </w:rPr>
              <w:t>.</w:t>
            </w:r>
            <w:r w:rsidR="005C3579">
              <w:rPr>
                <w:rFonts w:ascii="Aptos" w:hAnsi="Aptos"/>
                <w:sz w:val="18"/>
                <w:szCs w:val="18"/>
              </w:rPr>
              <w:t>2</w:t>
            </w:r>
          </w:p>
        </w:tc>
        <w:tc>
          <w:tcPr>
            <w:tcW w:w="8460" w:type="dxa"/>
          </w:tcPr>
          <w:p w14:paraId="1AECF2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following information in relation to job matching: - </w:t>
            </w:r>
          </w:p>
        </w:tc>
      </w:tr>
      <w:tr w:rsidR="004910F0" w:rsidRPr="005F0DDB" w14:paraId="4BA2CA64" w14:textId="77777777" w:rsidTr="0043246E">
        <w:tc>
          <w:tcPr>
            <w:tcW w:w="800" w:type="dxa"/>
          </w:tcPr>
          <w:p w14:paraId="27099730" w14:textId="77777777" w:rsidR="004910F0" w:rsidRPr="005F0DDB" w:rsidRDefault="004910F0">
            <w:pPr>
              <w:pStyle w:val="T3"/>
              <w:spacing w:before="0"/>
              <w:rPr>
                <w:rFonts w:ascii="Aptos" w:hAnsi="Aptos"/>
                <w:sz w:val="18"/>
                <w:szCs w:val="18"/>
              </w:rPr>
            </w:pPr>
          </w:p>
        </w:tc>
        <w:tc>
          <w:tcPr>
            <w:tcW w:w="8460" w:type="dxa"/>
          </w:tcPr>
          <w:p w14:paraId="35F9CFB9"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Type (Grading of new post, Grading of vacant post, Re-grading, Confirmation of Grade) </w:t>
            </w:r>
          </w:p>
        </w:tc>
      </w:tr>
      <w:tr w:rsidR="004910F0" w:rsidRPr="005F0DDB" w14:paraId="0642A599" w14:textId="77777777" w:rsidTr="0043246E">
        <w:tc>
          <w:tcPr>
            <w:tcW w:w="800" w:type="dxa"/>
          </w:tcPr>
          <w:p w14:paraId="3F3B4488" w14:textId="77777777" w:rsidR="004910F0" w:rsidRPr="005F0DDB" w:rsidRDefault="004910F0">
            <w:pPr>
              <w:pStyle w:val="T3"/>
              <w:spacing w:before="0"/>
              <w:rPr>
                <w:rFonts w:ascii="Aptos" w:hAnsi="Aptos"/>
                <w:sz w:val="18"/>
                <w:szCs w:val="18"/>
              </w:rPr>
            </w:pPr>
          </w:p>
        </w:tc>
        <w:tc>
          <w:tcPr>
            <w:tcW w:w="8460" w:type="dxa"/>
          </w:tcPr>
          <w:p w14:paraId="5FC0E5F4"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2691A861" w14:textId="77777777" w:rsidTr="0043246E">
        <w:tc>
          <w:tcPr>
            <w:tcW w:w="800" w:type="dxa"/>
          </w:tcPr>
          <w:p w14:paraId="45D79DE5" w14:textId="77777777" w:rsidR="004910F0" w:rsidRPr="005F0DDB" w:rsidRDefault="004910F0">
            <w:pPr>
              <w:pStyle w:val="T3"/>
              <w:spacing w:before="0"/>
              <w:rPr>
                <w:rFonts w:ascii="Aptos" w:hAnsi="Aptos"/>
                <w:sz w:val="18"/>
                <w:szCs w:val="18"/>
              </w:rPr>
            </w:pPr>
          </w:p>
        </w:tc>
        <w:tc>
          <w:tcPr>
            <w:tcW w:w="8460" w:type="dxa"/>
          </w:tcPr>
          <w:p w14:paraId="7BD146AF"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Institution </w:t>
            </w:r>
          </w:p>
        </w:tc>
      </w:tr>
      <w:tr w:rsidR="004910F0" w:rsidRPr="005F0DDB" w14:paraId="07C6E601" w14:textId="77777777" w:rsidTr="0043246E">
        <w:tc>
          <w:tcPr>
            <w:tcW w:w="800" w:type="dxa"/>
          </w:tcPr>
          <w:p w14:paraId="3CF54E01" w14:textId="77777777" w:rsidR="004910F0" w:rsidRPr="005F0DDB" w:rsidRDefault="004910F0">
            <w:pPr>
              <w:pStyle w:val="T3"/>
              <w:spacing w:before="0"/>
              <w:rPr>
                <w:rFonts w:ascii="Aptos" w:hAnsi="Aptos"/>
                <w:sz w:val="18"/>
                <w:szCs w:val="18"/>
              </w:rPr>
            </w:pPr>
          </w:p>
        </w:tc>
        <w:tc>
          <w:tcPr>
            <w:tcW w:w="8460" w:type="dxa"/>
          </w:tcPr>
          <w:p w14:paraId="29BE621E"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Current/previous post holder </w:t>
            </w:r>
          </w:p>
        </w:tc>
      </w:tr>
      <w:tr w:rsidR="004910F0" w:rsidRPr="005F0DDB" w14:paraId="27CD5EE6" w14:textId="77777777" w:rsidTr="0043246E">
        <w:tc>
          <w:tcPr>
            <w:tcW w:w="800" w:type="dxa"/>
          </w:tcPr>
          <w:p w14:paraId="74726451" w14:textId="77777777" w:rsidR="004910F0" w:rsidRPr="005F0DDB" w:rsidRDefault="004910F0">
            <w:pPr>
              <w:pStyle w:val="T3"/>
              <w:spacing w:before="0"/>
              <w:rPr>
                <w:rFonts w:ascii="Aptos" w:hAnsi="Aptos"/>
                <w:sz w:val="18"/>
                <w:szCs w:val="18"/>
              </w:rPr>
            </w:pPr>
          </w:p>
        </w:tc>
        <w:tc>
          <w:tcPr>
            <w:tcW w:w="8460" w:type="dxa"/>
          </w:tcPr>
          <w:p w14:paraId="637F5ADB"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Current/previous grade </w:t>
            </w:r>
          </w:p>
        </w:tc>
      </w:tr>
      <w:tr w:rsidR="004910F0" w:rsidRPr="005F0DDB" w14:paraId="133002A7" w14:textId="77777777" w:rsidTr="0043246E">
        <w:tc>
          <w:tcPr>
            <w:tcW w:w="800" w:type="dxa"/>
          </w:tcPr>
          <w:p w14:paraId="0CBE6125" w14:textId="77777777" w:rsidR="004910F0" w:rsidRPr="005F0DDB" w:rsidRDefault="004910F0">
            <w:pPr>
              <w:pStyle w:val="T3"/>
              <w:spacing w:before="0"/>
              <w:rPr>
                <w:rFonts w:ascii="Aptos" w:hAnsi="Aptos"/>
                <w:sz w:val="18"/>
                <w:szCs w:val="18"/>
              </w:rPr>
            </w:pPr>
          </w:p>
        </w:tc>
        <w:tc>
          <w:tcPr>
            <w:tcW w:w="8460" w:type="dxa"/>
          </w:tcPr>
          <w:p w14:paraId="7EA175C5"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of role evaluation </w:t>
            </w:r>
          </w:p>
        </w:tc>
      </w:tr>
      <w:tr w:rsidR="004910F0" w:rsidRPr="005F0DDB" w14:paraId="56610A4B" w14:textId="77777777" w:rsidTr="0043246E">
        <w:tc>
          <w:tcPr>
            <w:tcW w:w="800" w:type="dxa"/>
          </w:tcPr>
          <w:p w14:paraId="33E26C5A" w14:textId="77777777" w:rsidR="004910F0" w:rsidRPr="005F0DDB" w:rsidRDefault="004910F0">
            <w:pPr>
              <w:pStyle w:val="T3"/>
              <w:spacing w:before="0"/>
              <w:rPr>
                <w:rFonts w:ascii="Aptos" w:hAnsi="Aptos"/>
                <w:sz w:val="18"/>
                <w:szCs w:val="18"/>
              </w:rPr>
            </w:pPr>
          </w:p>
        </w:tc>
        <w:tc>
          <w:tcPr>
            <w:tcW w:w="8460" w:type="dxa"/>
          </w:tcPr>
          <w:p w14:paraId="10638E91"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Name of role analysts (up to 3) </w:t>
            </w:r>
          </w:p>
        </w:tc>
      </w:tr>
      <w:tr w:rsidR="004910F0" w:rsidRPr="005F0DDB" w14:paraId="1FE778FE" w14:textId="77777777" w:rsidTr="0043246E">
        <w:tc>
          <w:tcPr>
            <w:tcW w:w="800" w:type="dxa"/>
          </w:tcPr>
          <w:p w14:paraId="63D4D33C" w14:textId="77777777" w:rsidR="004910F0" w:rsidRPr="005F0DDB" w:rsidRDefault="004910F0">
            <w:pPr>
              <w:pStyle w:val="T3"/>
              <w:spacing w:before="0"/>
              <w:rPr>
                <w:rFonts w:ascii="Aptos" w:hAnsi="Aptos"/>
                <w:sz w:val="18"/>
                <w:szCs w:val="18"/>
              </w:rPr>
            </w:pPr>
          </w:p>
        </w:tc>
        <w:tc>
          <w:tcPr>
            <w:tcW w:w="8460" w:type="dxa"/>
          </w:tcPr>
          <w:p w14:paraId="76B88587"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Job Description (word doc) </w:t>
            </w:r>
          </w:p>
        </w:tc>
      </w:tr>
      <w:tr w:rsidR="004910F0" w:rsidRPr="005F0DDB" w14:paraId="74218080" w14:textId="77777777" w:rsidTr="0043246E">
        <w:tc>
          <w:tcPr>
            <w:tcW w:w="800" w:type="dxa"/>
          </w:tcPr>
          <w:p w14:paraId="0E195FF3" w14:textId="77777777" w:rsidR="004910F0" w:rsidRPr="005F0DDB" w:rsidRDefault="004910F0">
            <w:pPr>
              <w:pStyle w:val="T3"/>
              <w:spacing w:before="0"/>
              <w:rPr>
                <w:rFonts w:ascii="Aptos" w:hAnsi="Aptos"/>
                <w:sz w:val="18"/>
                <w:szCs w:val="18"/>
              </w:rPr>
            </w:pPr>
          </w:p>
        </w:tc>
        <w:tc>
          <w:tcPr>
            <w:tcW w:w="8460" w:type="dxa"/>
          </w:tcPr>
          <w:p w14:paraId="7E829F2D"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Matched (Yes, No) </w:t>
            </w:r>
          </w:p>
        </w:tc>
      </w:tr>
      <w:tr w:rsidR="004910F0" w:rsidRPr="005F0DDB" w14:paraId="6B5ED246" w14:textId="77777777" w:rsidTr="0043246E">
        <w:tc>
          <w:tcPr>
            <w:tcW w:w="800" w:type="dxa"/>
          </w:tcPr>
          <w:p w14:paraId="444B91C8" w14:textId="77777777" w:rsidR="004910F0" w:rsidRPr="005F0DDB" w:rsidRDefault="004910F0">
            <w:pPr>
              <w:pStyle w:val="T3"/>
              <w:spacing w:before="0"/>
              <w:rPr>
                <w:rFonts w:ascii="Aptos" w:hAnsi="Aptos"/>
                <w:sz w:val="18"/>
                <w:szCs w:val="18"/>
              </w:rPr>
            </w:pPr>
          </w:p>
        </w:tc>
        <w:tc>
          <w:tcPr>
            <w:tcW w:w="8460" w:type="dxa"/>
          </w:tcPr>
          <w:p w14:paraId="2224730F" w14:textId="2B21A0E6"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Grade allocation (drop down: Grades 1-</w:t>
            </w:r>
            <w:r w:rsidR="005C3579">
              <w:rPr>
                <w:rFonts w:ascii="Aptos" w:hAnsi="Aptos"/>
                <w:sz w:val="18"/>
                <w:szCs w:val="18"/>
              </w:rPr>
              <w:t xml:space="preserve">14c (currently 18 Options in total) </w:t>
            </w:r>
          </w:p>
        </w:tc>
      </w:tr>
      <w:tr w:rsidR="004910F0" w:rsidRPr="005F0DDB" w14:paraId="7A83B6FF" w14:textId="77777777" w:rsidTr="0043246E">
        <w:tc>
          <w:tcPr>
            <w:tcW w:w="800" w:type="dxa"/>
          </w:tcPr>
          <w:p w14:paraId="2FB5C0BD" w14:textId="77777777" w:rsidR="004910F0" w:rsidRPr="005F0DDB" w:rsidRDefault="004910F0">
            <w:pPr>
              <w:pStyle w:val="T3"/>
              <w:spacing w:before="0"/>
              <w:rPr>
                <w:rFonts w:ascii="Aptos" w:hAnsi="Aptos"/>
                <w:sz w:val="18"/>
                <w:szCs w:val="18"/>
              </w:rPr>
            </w:pPr>
          </w:p>
        </w:tc>
        <w:tc>
          <w:tcPr>
            <w:tcW w:w="8460" w:type="dxa"/>
          </w:tcPr>
          <w:p w14:paraId="6AAFEF7E"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Appeal (Yes, No) </w:t>
            </w:r>
          </w:p>
        </w:tc>
      </w:tr>
      <w:tr w:rsidR="004910F0" w:rsidRPr="005F0DDB" w14:paraId="5B4069D4" w14:textId="77777777" w:rsidTr="0043246E">
        <w:tc>
          <w:tcPr>
            <w:tcW w:w="800" w:type="dxa"/>
          </w:tcPr>
          <w:p w14:paraId="2A104901" w14:textId="77777777" w:rsidR="004910F0" w:rsidRPr="005F0DDB" w:rsidRDefault="004910F0">
            <w:pPr>
              <w:pStyle w:val="T3"/>
              <w:spacing w:before="0"/>
              <w:rPr>
                <w:rFonts w:ascii="Aptos" w:hAnsi="Aptos"/>
                <w:sz w:val="18"/>
                <w:szCs w:val="18"/>
              </w:rPr>
            </w:pPr>
          </w:p>
        </w:tc>
        <w:tc>
          <w:tcPr>
            <w:tcW w:w="8460" w:type="dxa"/>
          </w:tcPr>
          <w:p w14:paraId="4DCD6249"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of role evaluation Appeal </w:t>
            </w:r>
          </w:p>
        </w:tc>
      </w:tr>
      <w:tr w:rsidR="004910F0" w:rsidRPr="005F0DDB" w14:paraId="656DF032" w14:textId="77777777" w:rsidTr="0043246E">
        <w:tc>
          <w:tcPr>
            <w:tcW w:w="800" w:type="dxa"/>
          </w:tcPr>
          <w:p w14:paraId="5128C5A7" w14:textId="77777777" w:rsidR="004910F0" w:rsidRPr="005F0DDB" w:rsidRDefault="004910F0">
            <w:pPr>
              <w:pStyle w:val="T3"/>
              <w:spacing w:before="0"/>
              <w:rPr>
                <w:rFonts w:ascii="Aptos" w:hAnsi="Aptos"/>
                <w:sz w:val="18"/>
                <w:szCs w:val="18"/>
              </w:rPr>
            </w:pPr>
          </w:p>
        </w:tc>
        <w:tc>
          <w:tcPr>
            <w:tcW w:w="8460" w:type="dxa"/>
          </w:tcPr>
          <w:p w14:paraId="24337721"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Role analysts names (up to 3) </w:t>
            </w:r>
          </w:p>
        </w:tc>
      </w:tr>
      <w:tr w:rsidR="004910F0" w:rsidRPr="005F0DDB" w14:paraId="735E6081" w14:textId="77777777" w:rsidTr="0043246E">
        <w:tc>
          <w:tcPr>
            <w:tcW w:w="800" w:type="dxa"/>
          </w:tcPr>
          <w:p w14:paraId="45A4ABBE" w14:textId="77777777" w:rsidR="004910F0" w:rsidRPr="005F0DDB" w:rsidRDefault="004910F0">
            <w:pPr>
              <w:pStyle w:val="T3"/>
              <w:spacing w:before="0"/>
              <w:rPr>
                <w:rFonts w:ascii="Aptos" w:hAnsi="Aptos"/>
                <w:sz w:val="18"/>
                <w:szCs w:val="18"/>
              </w:rPr>
            </w:pPr>
          </w:p>
        </w:tc>
        <w:tc>
          <w:tcPr>
            <w:tcW w:w="8460" w:type="dxa"/>
          </w:tcPr>
          <w:p w14:paraId="595D8258"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Grade allocated </w:t>
            </w:r>
          </w:p>
        </w:tc>
      </w:tr>
      <w:tr w:rsidR="004910F0" w:rsidRPr="005F0DDB" w14:paraId="42CA242C" w14:textId="77777777" w:rsidTr="0043246E">
        <w:tc>
          <w:tcPr>
            <w:tcW w:w="800" w:type="dxa"/>
          </w:tcPr>
          <w:p w14:paraId="06A91C58" w14:textId="77777777" w:rsidR="004910F0" w:rsidRPr="005F0DDB" w:rsidRDefault="004910F0">
            <w:pPr>
              <w:pStyle w:val="T3"/>
              <w:spacing w:before="0"/>
              <w:rPr>
                <w:rFonts w:ascii="Aptos" w:hAnsi="Aptos"/>
                <w:sz w:val="18"/>
                <w:szCs w:val="18"/>
              </w:rPr>
            </w:pPr>
          </w:p>
        </w:tc>
        <w:tc>
          <w:tcPr>
            <w:tcW w:w="8460" w:type="dxa"/>
          </w:tcPr>
          <w:p w14:paraId="20B1099A"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Final grade confirmed </w:t>
            </w:r>
          </w:p>
        </w:tc>
      </w:tr>
      <w:tr w:rsidR="004910F0" w:rsidRPr="005F0DDB" w14:paraId="605729FC" w14:textId="77777777" w:rsidTr="0043246E">
        <w:tc>
          <w:tcPr>
            <w:tcW w:w="800" w:type="dxa"/>
          </w:tcPr>
          <w:p w14:paraId="5FDA93E9" w14:textId="77777777" w:rsidR="004910F0" w:rsidRPr="005F0DDB" w:rsidRDefault="004910F0">
            <w:pPr>
              <w:pStyle w:val="T3"/>
              <w:spacing w:before="0"/>
              <w:rPr>
                <w:rFonts w:ascii="Aptos" w:hAnsi="Aptos"/>
                <w:sz w:val="18"/>
                <w:szCs w:val="18"/>
              </w:rPr>
            </w:pPr>
          </w:p>
        </w:tc>
        <w:tc>
          <w:tcPr>
            <w:tcW w:w="8460" w:type="dxa"/>
          </w:tcPr>
          <w:p w14:paraId="5F692902"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Comments </w:t>
            </w:r>
          </w:p>
        </w:tc>
      </w:tr>
      <w:tr w:rsidR="004910F0" w:rsidRPr="005F0DDB" w14:paraId="4873EFC1" w14:textId="77777777" w:rsidTr="0043246E">
        <w:tc>
          <w:tcPr>
            <w:tcW w:w="800" w:type="dxa"/>
          </w:tcPr>
          <w:p w14:paraId="0AF296D8" w14:textId="77777777" w:rsidR="004910F0" w:rsidRPr="005F0DDB" w:rsidRDefault="004910F0">
            <w:pPr>
              <w:pStyle w:val="T3"/>
              <w:spacing w:before="0"/>
              <w:rPr>
                <w:rFonts w:ascii="Aptos" w:hAnsi="Aptos"/>
                <w:sz w:val="18"/>
                <w:szCs w:val="18"/>
              </w:rPr>
            </w:pPr>
          </w:p>
        </w:tc>
        <w:tc>
          <w:tcPr>
            <w:tcW w:w="8460" w:type="dxa"/>
          </w:tcPr>
          <w:p w14:paraId="17919E55"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of initial match </w:t>
            </w:r>
          </w:p>
        </w:tc>
      </w:tr>
      <w:tr w:rsidR="004910F0" w:rsidRPr="005F0DDB" w14:paraId="0EF6B81E" w14:textId="77777777" w:rsidTr="0043246E">
        <w:tc>
          <w:tcPr>
            <w:tcW w:w="800" w:type="dxa"/>
          </w:tcPr>
          <w:p w14:paraId="22C1A6E4" w14:textId="77777777" w:rsidR="004910F0" w:rsidRPr="005F0DDB" w:rsidRDefault="004910F0">
            <w:pPr>
              <w:pStyle w:val="T3"/>
              <w:spacing w:before="0"/>
              <w:rPr>
                <w:rFonts w:ascii="Aptos" w:hAnsi="Aptos"/>
                <w:sz w:val="18"/>
                <w:szCs w:val="18"/>
              </w:rPr>
            </w:pPr>
          </w:p>
        </w:tc>
        <w:tc>
          <w:tcPr>
            <w:tcW w:w="8460" w:type="dxa"/>
          </w:tcPr>
          <w:p w14:paraId="7A2C4241"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Initial grade allocation </w:t>
            </w:r>
          </w:p>
        </w:tc>
      </w:tr>
      <w:tr w:rsidR="004910F0" w:rsidRPr="005F0DDB" w14:paraId="2954C563" w14:textId="77777777" w:rsidTr="0043246E">
        <w:tc>
          <w:tcPr>
            <w:tcW w:w="800" w:type="dxa"/>
          </w:tcPr>
          <w:p w14:paraId="2A021E28" w14:textId="77777777" w:rsidR="004910F0" w:rsidRPr="005F0DDB" w:rsidRDefault="004910F0">
            <w:pPr>
              <w:pStyle w:val="T3"/>
              <w:spacing w:before="0"/>
              <w:rPr>
                <w:rFonts w:ascii="Aptos" w:hAnsi="Aptos"/>
                <w:sz w:val="18"/>
                <w:szCs w:val="18"/>
              </w:rPr>
            </w:pPr>
          </w:p>
        </w:tc>
        <w:tc>
          <w:tcPr>
            <w:tcW w:w="8460" w:type="dxa"/>
          </w:tcPr>
          <w:p w14:paraId="2E4BB468"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of JD comparison </w:t>
            </w:r>
          </w:p>
        </w:tc>
      </w:tr>
      <w:tr w:rsidR="004910F0" w:rsidRPr="005F0DDB" w14:paraId="57930F2E" w14:textId="77777777" w:rsidTr="0043246E">
        <w:tc>
          <w:tcPr>
            <w:tcW w:w="800" w:type="dxa"/>
          </w:tcPr>
          <w:p w14:paraId="34252502" w14:textId="77777777" w:rsidR="004910F0" w:rsidRPr="005F0DDB" w:rsidRDefault="004910F0">
            <w:pPr>
              <w:pStyle w:val="T3"/>
              <w:spacing w:before="0"/>
              <w:rPr>
                <w:rFonts w:ascii="Aptos" w:hAnsi="Aptos"/>
                <w:sz w:val="18"/>
                <w:szCs w:val="18"/>
              </w:rPr>
            </w:pPr>
          </w:p>
        </w:tc>
        <w:tc>
          <w:tcPr>
            <w:tcW w:w="8460" w:type="dxa"/>
          </w:tcPr>
          <w:p w14:paraId="1009807E"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Confirmed grade </w:t>
            </w:r>
          </w:p>
        </w:tc>
      </w:tr>
      <w:tr w:rsidR="004910F0" w:rsidRPr="005F0DDB" w14:paraId="6D41456C" w14:textId="77777777" w:rsidTr="0043246E">
        <w:tc>
          <w:tcPr>
            <w:tcW w:w="800" w:type="dxa"/>
          </w:tcPr>
          <w:p w14:paraId="3FBA3466" w14:textId="77777777" w:rsidR="004910F0" w:rsidRPr="005F0DDB" w:rsidRDefault="004910F0">
            <w:pPr>
              <w:pStyle w:val="T3"/>
              <w:spacing w:before="0"/>
              <w:rPr>
                <w:rFonts w:ascii="Aptos" w:hAnsi="Aptos"/>
                <w:sz w:val="18"/>
                <w:szCs w:val="18"/>
              </w:rPr>
            </w:pPr>
          </w:p>
        </w:tc>
        <w:tc>
          <w:tcPr>
            <w:tcW w:w="8460" w:type="dxa"/>
          </w:tcPr>
          <w:p w14:paraId="6578FAFA"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Date grade confirmed </w:t>
            </w:r>
          </w:p>
        </w:tc>
      </w:tr>
      <w:tr w:rsidR="004910F0" w:rsidRPr="005F0DDB" w14:paraId="53290ECD" w14:textId="77777777" w:rsidTr="0043246E">
        <w:tc>
          <w:tcPr>
            <w:tcW w:w="800" w:type="dxa"/>
          </w:tcPr>
          <w:p w14:paraId="7C11430E" w14:textId="77777777" w:rsidR="004910F0" w:rsidRPr="005F0DDB" w:rsidRDefault="004910F0">
            <w:pPr>
              <w:pStyle w:val="T3"/>
              <w:spacing w:before="0"/>
              <w:rPr>
                <w:rFonts w:ascii="Aptos" w:hAnsi="Aptos"/>
                <w:sz w:val="18"/>
                <w:szCs w:val="18"/>
              </w:rPr>
            </w:pPr>
          </w:p>
        </w:tc>
        <w:tc>
          <w:tcPr>
            <w:tcW w:w="8460" w:type="dxa"/>
          </w:tcPr>
          <w:p w14:paraId="3D4675FC" w14:textId="77777777" w:rsidR="004910F0" w:rsidRPr="005F0DDB" w:rsidRDefault="004910F0" w:rsidP="00070B87">
            <w:pPr>
              <w:pStyle w:val="T3"/>
              <w:numPr>
                <w:ilvl w:val="2"/>
                <w:numId w:val="60"/>
              </w:numPr>
              <w:spacing w:before="0"/>
              <w:ind w:left="454"/>
              <w:rPr>
                <w:rFonts w:ascii="Aptos" w:hAnsi="Aptos"/>
                <w:sz w:val="18"/>
                <w:szCs w:val="18"/>
              </w:rPr>
            </w:pPr>
            <w:r w:rsidRPr="005F0DDB">
              <w:rPr>
                <w:rFonts w:ascii="Aptos" w:hAnsi="Aptos"/>
                <w:sz w:val="18"/>
                <w:szCs w:val="18"/>
              </w:rPr>
              <w:t xml:space="preserve">Comments </w:t>
            </w:r>
          </w:p>
        </w:tc>
      </w:tr>
      <w:tr w:rsidR="004910F0" w:rsidRPr="005F0DDB" w14:paraId="1750015C" w14:textId="77777777" w:rsidTr="0043246E">
        <w:tc>
          <w:tcPr>
            <w:tcW w:w="800" w:type="dxa"/>
            <w:shd w:val="clear" w:color="auto" w:fill="DEEAF6" w:themeFill="accent1" w:themeFillTint="33"/>
          </w:tcPr>
          <w:p w14:paraId="6929A889" w14:textId="27248203"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6</w:t>
            </w:r>
          </w:p>
        </w:tc>
        <w:tc>
          <w:tcPr>
            <w:tcW w:w="8460" w:type="dxa"/>
            <w:shd w:val="clear" w:color="auto" w:fill="DEEAF6" w:themeFill="accent1" w:themeFillTint="33"/>
          </w:tcPr>
          <w:p w14:paraId="7E3376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Hearings (Performance Improvement/Grievance/Disciplinary/Alcohol, Drugs and Substance Misuse/Dignity &amp; Respect at Work/Suspension/Appeal) </w:t>
            </w:r>
          </w:p>
        </w:tc>
      </w:tr>
      <w:tr w:rsidR="004910F0" w:rsidRPr="005F0DDB" w14:paraId="601A4FEF" w14:textId="77777777" w:rsidTr="0043246E">
        <w:tc>
          <w:tcPr>
            <w:tcW w:w="800" w:type="dxa"/>
          </w:tcPr>
          <w:p w14:paraId="7350F5C5" w14:textId="133F492D"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6</w:t>
            </w:r>
            <w:r>
              <w:rPr>
                <w:rFonts w:ascii="Aptos" w:hAnsi="Aptos"/>
                <w:sz w:val="18"/>
                <w:szCs w:val="18"/>
              </w:rPr>
              <w:t>.1</w:t>
            </w:r>
          </w:p>
        </w:tc>
        <w:tc>
          <w:tcPr>
            <w:tcW w:w="8460" w:type="dxa"/>
          </w:tcPr>
          <w:p w14:paraId="03F16E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to be created, read, updated, deleted about hearings: </w:t>
            </w:r>
          </w:p>
        </w:tc>
      </w:tr>
      <w:tr w:rsidR="004910F0" w:rsidRPr="005F0DDB" w14:paraId="3AC0709D" w14:textId="77777777" w:rsidTr="0043246E">
        <w:tc>
          <w:tcPr>
            <w:tcW w:w="800" w:type="dxa"/>
          </w:tcPr>
          <w:p w14:paraId="6C797843" w14:textId="77777777" w:rsidR="004910F0" w:rsidRPr="005F0DDB" w:rsidRDefault="004910F0">
            <w:pPr>
              <w:pStyle w:val="T3"/>
              <w:spacing w:before="0"/>
              <w:rPr>
                <w:rFonts w:ascii="Aptos" w:hAnsi="Aptos"/>
                <w:sz w:val="18"/>
                <w:szCs w:val="18"/>
              </w:rPr>
            </w:pPr>
          </w:p>
        </w:tc>
        <w:tc>
          <w:tcPr>
            <w:tcW w:w="8460" w:type="dxa"/>
          </w:tcPr>
          <w:p w14:paraId="0B078686"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 No </w:t>
            </w:r>
          </w:p>
        </w:tc>
      </w:tr>
      <w:tr w:rsidR="004910F0" w:rsidRPr="005F0DDB" w14:paraId="27279B61" w14:textId="77777777" w:rsidTr="0043246E">
        <w:tc>
          <w:tcPr>
            <w:tcW w:w="800" w:type="dxa"/>
          </w:tcPr>
          <w:p w14:paraId="03ACF7C7" w14:textId="77777777" w:rsidR="004910F0" w:rsidRPr="005F0DDB" w:rsidRDefault="004910F0">
            <w:pPr>
              <w:pStyle w:val="T3"/>
              <w:spacing w:before="0"/>
              <w:rPr>
                <w:rFonts w:ascii="Aptos" w:hAnsi="Aptos"/>
                <w:sz w:val="18"/>
                <w:szCs w:val="18"/>
              </w:rPr>
            </w:pPr>
          </w:p>
        </w:tc>
        <w:tc>
          <w:tcPr>
            <w:tcW w:w="8460" w:type="dxa"/>
          </w:tcPr>
          <w:p w14:paraId="1DAA3E60"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776786B8" w14:textId="77777777" w:rsidTr="0043246E">
        <w:tc>
          <w:tcPr>
            <w:tcW w:w="800" w:type="dxa"/>
          </w:tcPr>
          <w:p w14:paraId="35809C0D" w14:textId="77777777" w:rsidR="004910F0" w:rsidRPr="005F0DDB" w:rsidRDefault="004910F0">
            <w:pPr>
              <w:pStyle w:val="T3"/>
              <w:spacing w:before="0"/>
              <w:rPr>
                <w:rFonts w:ascii="Aptos" w:hAnsi="Aptos"/>
                <w:sz w:val="18"/>
                <w:szCs w:val="18"/>
              </w:rPr>
            </w:pPr>
          </w:p>
        </w:tc>
        <w:tc>
          <w:tcPr>
            <w:tcW w:w="8460" w:type="dxa"/>
          </w:tcPr>
          <w:p w14:paraId="21EF60F6"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 Forename (auto populate based on employee no) </w:t>
            </w:r>
          </w:p>
        </w:tc>
      </w:tr>
      <w:tr w:rsidR="004910F0" w:rsidRPr="005F0DDB" w14:paraId="60746AC4" w14:textId="77777777" w:rsidTr="0043246E">
        <w:tc>
          <w:tcPr>
            <w:tcW w:w="800" w:type="dxa"/>
          </w:tcPr>
          <w:p w14:paraId="59A83A60" w14:textId="77777777" w:rsidR="004910F0" w:rsidRPr="005F0DDB" w:rsidRDefault="004910F0">
            <w:pPr>
              <w:pStyle w:val="T3"/>
              <w:spacing w:before="0"/>
              <w:rPr>
                <w:rFonts w:ascii="Aptos" w:hAnsi="Aptos"/>
                <w:sz w:val="18"/>
                <w:szCs w:val="18"/>
              </w:rPr>
            </w:pPr>
          </w:p>
        </w:tc>
        <w:tc>
          <w:tcPr>
            <w:tcW w:w="8460" w:type="dxa"/>
          </w:tcPr>
          <w:p w14:paraId="25D466B1"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Employee's Line Manager (auto populate based on employee no) </w:t>
            </w:r>
          </w:p>
        </w:tc>
      </w:tr>
      <w:tr w:rsidR="004910F0" w:rsidRPr="005F0DDB" w14:paraId="11C1692F" w14:textId="77777777" w:rsidTr="0043246E">
        <w:tc>
          <w:tcPr>
            <w:tcW w:w="800" w:type="dxa"/>
          </w:tcPr>
          <w:p w14:paraId="6D30D291" w14:textId="77777777" w:rsidR="004910F0" w:rsidRPr="005F0DDB" w:rsidRDefault="004910F0">
            <w:pPr>
              <w:pStyle w:val="T3"/>
              <w:spacing w:before="0"/>
              <w:rPr>
                <w:rFonts w:ascii="Aptos" w:hAnsi="Aptos"/>
                <w:sz w:val="18"/>
                <w:szCs w:val="18"/>
              </w:rPr>
            </w:pPr>
          </w:p>
        </w:tc>
        <w:tc>
          <w:tcPr>
            <w:tcW w:w="8460" w:type="dxa"/>
          </w:tcPr>
          <w:p w14:paraId="050AFE10"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Hearing type (Drop down - Exit Interview/Performance </w:t>
            </w:r>
          </w:p>
        </w:tc>
      </w:tr>
      <w:tr w:rsidR="004910F0" w:rsidRPr="005F0DDB" w14:paraId="76BD42CF" w14:textId="77777777" w:rsidTr="0043246E">
        <w:tc>
          <w:tcPr>
            <w:tcW w:w="800" w:type="dxa"/>
          </w:tcPr>
          <w:p w14:paraId="43ECDA7C" w14:textId="77777777" w:rsidR="004910F0" w:rsidRPr="005F0DDB" w:rsidRDefault="004910F0">
            <w:pPr>
              <w:pStyle w:val="T3"/>
              <w:spacing w:before="0"/>
              <w:rPr>
                <w:rFonts w:ascii="Aptos" w:hAnsi="Aptos"/>
                <w:sz w:val="18"/>
                <w:szCs w:val="18"/>
              </w:rPr>
            </w:pPr>
          </w:p>
        </w:tc>
        <w:tc>
          <w:tcPr>
            <w:tcW w:w="8460" w:type="dxa"/>
          </w:tcPr>
          <w:p w14:paraId="7086998A"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Improvement/Grievance/Disciplinary/Alcohol, Drugs &amp; Substance </w:t>
            </w:r>
          </w:p>
        </w:tc>
      </w:tr>
      <w:tr w:rsidR="004910F0" w:rsidRPr="005F0DDB" w14:paraId="75496ABA" w14:textId="77777777" w:rsidTr="0043246E">
        <w:tc>
          <w:tcPr>
            <w:tcW w:w="800" w:type="dxa"/>
          </w:tcPr>
          <w:p w14:paraId="55B8ECD1" w14:textId="77777777" w:rsidR="004910F0" w:rsidRPr="005F0DDB" w:rsidRDefault="004910F0">
            <w:pPr>
              <w:pStyle w:val="T3"/>
              <w:spacing w:before="0"/>
              <w:rPr>
                <w:rFonts w:ascii="Aptos" w:hAnsi="Aptos"/>
                <w:sz w:val="18"/>
                <w:szCs w:val="18"/>
              </w:rPr>
            </w:pPr>
          </w:p>
        </w:tc>
        <w:tc>
          <w:tcPr>
            <w:tcW w:w="8460" w:type="dxa"/>
          </w:tcPr>
          <w:p w14:paraId="3262043D"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Misuse/Dignity &amp; Respect at Work/Termination Consultation) </w:t>
            </w:r>
          </w:p>
        </w:tc>
      </w:tr>
      <w:tr w:rsidR="004910F0" w:rsidRPr="005F0DDB" w14:paraId="37C4F1CE" w14:textId="77777777" w:rsidTr="0043246E">
        <w:tc>
          <w:tcPr>
            <w:tcW w:w="800" w:type="dxa"/>
          </w:tcPr>
          <w:p w14:paraId="1C906838" w14:textId="77777777" w:rsidR="004910F0" w:rsidRPr="005F0DDB" w:rsidRDefault="004910F0">
            <w:pPr>
              <w:pStyle w:val="T3"/>
              <w:spacing w:before="0"/>
              <w:rPr>
                <w:rFonts w:ascii="Aptos" w:hAnsi="Aptos"/>
                <w:sz w:val="18"/>
                <w:szCs w:val="18"/>
              </w:rPr>
            </w:pPr>
          </w:p>
        </w:tc>
        <w:tc>
          <w:tcPr>
            <w:tcW w:w="8460" w:type="dxa"/>
          </w:tcPr>
          <w:p w14:paraId="6AFAEF8D"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Overview of nature of hearing (free text area) </w:t>
            </w:r>
          </w:p>
        </w:tc>
      </w:tr>
      <w:tr w:rsidR="004910F0" w:rsidRPr="005F0DDB" w14:paraId="6A6332A1" w14:textId="77777777" w:rsidTr="0043246E">
        <w:tc>
          <w:tcPr>
            <w:tcW w:w="800" w:type="dxa"/>
          </w:tcPr>
          <w:p w14:paraId="197D2FCC" w14:textId="77777777" w:rsidR="004910F0" w:rsidRPr="005F0DDB" w:rsidRDefault="004910F0">
            <w:pPr>
              <w:pStyle w:val="T3"/>
              <w:spacing w:before="0"/>
              <w:rPr>
                <w:rFonts w:ascii="Aptos" w:hAnsi="Aptos"/>
                <w:sz w:val="18"/>
                <w:szCs w:val="18"/>
              </w:rPr>
            </w:pPr>
          </w:p>
        </w:tc>
        <w:tc>
          <w:tcPr>
            <w:tcW w:w="8460" w:type="dxa"/>
          </w:tcPr>
          <w:p w14:paraId="729F7548"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Outcome/recommendation (Recorded verbal, 1st written, Final written, Dismissal with notice, Summary dismissal) </w:t>
            </w:r>
          </w:p>
        </w:tc>
      </w:tr>
      <w:tr w:rsidR="004910F0" w:rsidRPr="005F0DDB" w14:paraId="17B89B61" w14:textId="77777777" w:rsidTr="0043246E">
        <w:tc>
          <w:tcPr>
            <w:tcW w:w="800" w:type="dxa"/>
          </w:tcPr>
          <w:p w14:paraId="7A9A44D8" w14:textId="77777777" w:rsidR="004910F0" w:rsidRPr="005F0DDB" w:rsidRDefault="004910F0">
            <w:pPr>
              <w:pStyle w:val="T3"/>
              <w:spacing w:before="0"/>
              <w:rPr>
                <w:rFonts w:ascii="Aptos" w:hAnsi="Aptos"/>
                <w:sz w:val="18"/>
                <w:szCs w:val="18"/>
              </w:rPr>
            </w:pPr>
          </w:p>
        </w:tc>
        <w:tc>
          <w:tcPr>
            <w:tcW w:w="8460" w:type="dxa"/>
          </w:tcPr>
          <w:p w14:paraId="0B500410"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Employee Suspended </w:t>
            </w:r>
          </w:p>
        </w:tc>
      </w:tr>
      <w:tr w:rsidR="004910F0" w:rsidRPr="005F0DDB" w14:paraId="5332B42A" w14:textId="77777777" w:rsidTr="0043246E">
        <w:tc>
          <w:tcPr>
            <w:tcW w:w="800" w:type="dxa"/>
          </w:tcPr>
          <w:p w14:paraId="202D893E" w14:textId="77777777" w:rsidR="004910F0" w:rsidRPr="005F0DDB" w:rsidRDefault="004910F0">
            <w:pPr>
              <w:pStyle w:val="T3"/>
              <w:spacing w:before="0"/>
              <w:rPr>
                <w:rFonts w:ascii="Aptos" w:hAnsi="Aptos"/>
                <w:sz w:val="18"/>
                <w:szCs w:val="18"/>
              </w:rPr>
            </w:pPr>
          </w:p>
        </w:tc>
        <w:tc>
          <w:tcPr>
            <w:tcW w:w="8460" w:type="dxa"/>
          </w:tcPr>
          <w:p w14:paraId="0DF6E16C"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Reason for suspension </w:t>
            </w:r>
          </w:p>
        </w:tc>
      </w:tr>
      <w:tr w:rsidR="004910F0" w:rsidRPr="005F0DDB" w14:paraId="32541183" w14:textId="77777777" w:rsidTr="0043246E">
        <w:tc>
          <w:tcPr>
            <w:tcW w:w="800" w:type="dxa"/>
          </w:tcPr>
          <w:p w14:paraId="5B36977B" w14:textId="77777777" w:rsidR="004910F0" w:rsidRPr="005F0DDB" w:rsidRDefault="004910F0">
            <w:pPr>
              <w:pStyle w:val="T3"/>
              <w:spacing w:before="0"/>
              <w:rPr>
                <w:rFonts w:ascii="Aptos" w:hAnsi="Aptos"/>
                <w:sz w:val="18"/>
                <w:szCs w:val="18"/>
              </w:rPr>
            </w:pPr>
          </w:p>
        </w:tc>
        <w:tc>
          <w:tcPr>
            <w:tcW w:w="8460" w:type="dxa"/>
          </w:tcPr>
          <w:p w14:paraId="585E3CEC"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Date of suspension  </w:t>
            </w:r>
          </w:p>
        </w:tc>
      </w:tr>
      <w:tr w:rsidR="004910F0" w:rsidRPr="005F0DDB" w14:paraId="30376B30" w14:textId="77777777" w:rsidTr="0043246E">
        <w:tc>
          <w:tcPr>
            <w:tcW w:w="800" w:type="dxa"/>
          </w:tcPr>
          <w:p w14:paraId="5E309805" w14:textId="77777777" w:rsidR="004910F0" w:rsidRPr="005F0DDB" w:rsidRDefault="004910F0">
            <w:pPr>
              <w:pStyle w:val="T3"/>
              <w:spacing w:before="0"/>
              <w:rPr>
                <w:rFonts w:ascii="Aptos" w:hAnsi="Aptos"/>
                <w:sz w:val="18"/>
                <w:szCs w:val="18"/>
              </w:rPr>
            </w:pPr>
          </w:p>
        </w:tc>
        <w:tc>
          <w:tcPr>
            <w:tcW w:w="8460" w:type="dxa"/>
          </w:tcPr>
          <w:p w14:paraId="0944D1F5" w14:textId="77777777" w:rsidR="004910F0" w:rsidRPr="005F0DDB" w:rsidRDefault="004910F0" w:rsidP="00070B87">
            <w:pPr>
              <w:pStyle w:val="T3"/>
              <w:numPr>
                <w:ilvl w:val="2"/>
                <w:numId w:val="61"/>
              </w:numPr>
              <w:spacing w:before="0"/>
              <w:ind w:left="454"/>
              <w:rPr>
                <w:rFonts w:ascii="Aptos" w:hAnsi="Aptos"/>
                <w:sz w:val="18"/>
                <w:szCs w:val="18"/>
              </w:rPr>
            </w:pPr>
            <w:r w:rsidRPr="005F0DDB">
              <w:rPr>
                <w:rFonts w:ascii="Aptos" w:hAnsi="Aptos"/>
                <w:sz w:val="18"/>
                <w:szCs w:val="18"/>
              </w:rPr>
              <w:t xml:space="preserve">Expunge date </w:t>
            </w:r>
          </w:p>
        </w:tc>
      </w:tr>
      <w:tr w:rsidR="004910F0" w:rsidRPr="005F0DDB" w14:paraId="45616E54" w14:textId="77777777" w:rsidTr="0043246E">
        <w:tc>
          <w:tcPr>
            <w:tcW w:w="800" w:type="dxa"/>
          </w:tcPr>
          <w:p w14:paraId="5917D957" w14:textId="77777777" w:rsidR="004910F0" w:rsidRPr="005F0DDB" w:rsidRDefault="004910F0">
            <w:pPr>
              <w:pStyle w:val="T3"/>
              <w:spacing w:before="0"/>
              <w:rPr>
                <w:rFonts w:ascii="Aptos" w:hAnsi="Aptos"/>
                <w:sz w:val="18"/>
                <w:szCs w:val="18"/>
              </w:rPr>
            </w:pPr>
          </w:p>
        </w:tc>
        <w:tc>
          <w:tcPr>
            <w:tcW w:w="8460" w:type="dxa"/>
          </w:tcPr>
          <w:p w14:paraId="02F9D4B2" w14:textId="77777777" w:rsidR="004910F0" w:rsidRPr="005F0DDB" w:rsidRDefault="004910F0" w:rsidP="00070B87">
            <w:pPr>
              <w:pStyle w:val="T3"/>
              <w:numPr>
                <w:ilvl w:val="0"/>
                <w:numId w:val="61"/>
              </w:numPr>
              <w:spacing w:before="0"/>
              <w:ind w:left="454"/>
              <w:rPr>
                <w:rFonts w:ascii="Aptos" w:hAnsi="Aptos"/>
                <w:sz w:val="18"/>
                <w:szCs w:val="18"/>
              </w:rPr>
            </w:pPr>
            <w:r w:rsidRPr="005F0DDB">
              <w:rPr>
                <w:rFonts w:ascii="Aptos" w:hAnsi="Aptos"/>
                <w:sz w:val="18"/>
                <w:szCs w:val="18"/>
              </w:rPr>
              <w:t xml:space="preserve">The System shall allow up to 20 hearings to be recorded against each employee. </w:t>
            </w:r>
          </w:p>
        </w:tc>
      </w:tr>
      <w:tr w:rsidR="004910F0" w:rsidRPr="005F0DDB" w14:paraId="44F9642D" w14:textId="77777777" w:rsidTr="0043246E">
        <w:tc>
          <w:tcPr>
            <w:tcW w:w="800" w:type="dxa"/>
            <w:shd w:val="clear" w:color="auto" w:fill="DEEAF6" w:themeFill="accent1" w:themeFillTint="33"/>
          </w:tcPr>
          <w:p w14:paraId="45D2792A" w14:textId="1F449D96"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7</w:t>
            </w:r>
          </w:p>
        </w:tc>
        <w:tc>
          <w:tcPr>
            <w:tcW w:w="8460" w:type="dxa"/>
            <w:shd w:val="clear" w:color="auto" w:fill="DEEAF6" w:themeFill="accent1" w:themeFillTint="33"/>
          </w:tcPr>
          <w:p w14:paraId="367F194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Referral to Occupational Health </w:t>
            </w:r>
          </w:p>
        </w:tc>
      </w:tr>
      <w:tr w:rsidR="004910F0" w:rsidRPr="005F0DDB" w14:paraId="204F6B0D" w14:textId="77777777" w:rsidTr="0043246E">
        <w:tc>
          <w:tcPr>
            <w:tcW w:w="800" w:type="dxa"/>
          </w:tcPr>
          <w:p w14:paraId="2E84F2B5" w14:textId="0B40EDCC"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7</w:t>
            </w:r>
            <w:r>
              <w:rPr>
                <w:rFonts w:ascii="Aptos" w:hAnsi="Aptos"/>
                <w:sz w:val="18"/>
                <w:szCs w:val="18"/>
              </w:rPr>
              <w:t>.1</w:t>
            </w:r>
          </w:p>
        </w:tc>
        <w:tc>
          <w:tcPr>
            <w:tcW w:w="8460" w:type="dxa"/>
          </w:tcPr>
          <w:p w14:paraId="3D5FD3D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to be created, read and updated about referrals to occupational health: - </w:t>
            </w:r>
          </w:p>
        </w:tc>
      </w:tr>
      <w:tr w:rsidR="004910F0" w:rsidRPr="005F0DDB" w14:paraId="5F3E9A4D" w14:textId="77777777" w:rsidTr="0043246E">
        <w:tc>
          <w:tcPr>
            <w:tcW w:w="800" w:type="dxa"/>
          </w:tcPr>
          <w:p w14:paraId="21CA9A2E" w14:textId="77777777" w:rsidR="004910F0" w:rsidRPr="005F0DDB" w:rsidRDefault="004910F0">
            <w:pPr>
              <w:pStyle w:val="T3"/>
              <w:spacing w:before="0"/>
              <w:rPr>
                <w:rFonts w:ascii="Aptos" w:hAnsi="Aptos"/>
                <w:sz w:val="18"/>
                <w:szCs w:val="18"/>
              </w:rPr>
            </w:pPr>
          </w:p>
        </w:tc>
        <w:tc>
          <w:tcPr>
            <w:tcW w:w="8460" w:type="dxa"/>
          </w:tcPr>
          <w:p w14:paraId="7489A2FC"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Employee No </w:t>
            </w:r>
          </w:p>
        </w:tc>
      </w:tr>
      <w:tr w:rsidR="004910F0" w:rsidRPr="005F0DDB" w14:paraId="797450E9" w14:textId="77777777" w:rsidTr="0043246E">
        <w:tc>
          <w:tcPr>
            <w:tcW w:w="800" w:type="dxa"/>
          </w:tcPr>
          <w:p w14:paraId="7FB26671" w14:textId="77777777" w:rsidR="004910F0" w:rsidRPr="005F0DDB" w:rsidRDefault="004910F0">
            <w:pPr>
              <w:pStyle w:val="T3"/>
              <w:spacing w:before="0"/>
              <w:rPr>
                <w:rFonts w:ascii="Aptos" w:hAnsi="Aptos"/>
                <w:sz w:val="18"/>
                <w:szCs w:val="18"/>
              </w:rPr>
            </w:pPr>
          </w:p>
        </w:tc>
        <w:tc>
          <w:tcPr>
            <w:tcW w:w="8460" w:type="dxa"/>
          </w:tcPr>
          <w:p w14:paraId="7A110185"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66D175A2" w14:textId="77777777" w:rsidTr="0043246E">
        <w:tc>
          <w:tcPr>
            <w:tcW w:w="800" w:type="dxa"/>
          </w:tcPr>
          <w:p w14:paraId="7E50F5C0" w14:textId="77777777" w:rsidR="004910F0" w:rsidRPr="005F0DDB" w:rsidRDefault="004910F0">
            <w:pPr>
              <w:pStyle w:val="T3"/>
              <w:spacing w:before="0"/>
              <w:rPr>
                <w:rFonts w:ascii="Aptos" w:hAnsi="Aptos"/>
                <w:sz w:val="18"/>
                <w:szCs w:val="18"/>
              </w:rPr>
            </w:pPr>
          </w:p>
        </w:tc>
        <w:tc>
          <w:tcPr>
            <w:tcW w:w="8460" w:type="dxa"/>
          </w:tcPr>
          <w:p w14:paraId="02F0B161"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Employee Forename (auto populate based on employee no) </w:t>
            </w:r>
          </w:p>
        </w:tc>
      </w:tr>
      <w:tr w:rsidR="004910F0" w:rsidRPr="005F0DDB" w14:paraId="313F6622" w14:textId="77777777" w:rsidTr="0043246E">
        <w:tc>
          <w:tcPr>
            <w:tcW w:w="800" w:type="dxa"/>
          </w:tcPr>
          <w:p w14:paraId="0C9AA5D1" w14:textId="77777777" w:rsidR="004910F0" w:rsidRPr="005F0DDB" w:rsidRDefault="004910F0">
            <w:pPr>
              <w:pStyle w:val="T3"/>
              <w:spacing w:before="0"/>
              <w:rPr>
                <w:rFonts w:ascii="Aptos" w:hAnsi="Aptos"/>
                <w:sz w:val="18"/>
                <w:szCs w:val="18"/>
              </w:rPr>
            </w:pPr>
          </w:p>
        </w:tc>
        <w:tc>
          <w:tcPr>
            <w:tcW w:w="8460" w:type="dxa"/>
          </w:tcPr>
          <w:p w14:paraId="23D804DD"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Employee's Line Manager (auto populate based on employee no) </w:t>
            </w:r>
          </w:p>
        </w:tc>
      </w:tr>
      <w:tr w:rsidR="004910F0" w:rsidRPr="005F0DDB" w14:paraId="6F6A4800" w14:textId="77777777" w:rsidTr="0043246E">
        <w:tc>
          <w:tcPr>
            <w:tcW w:w="800" w:type="dxa"/>
          </w:tcPr>
          <w:p w14:paraId="683DE3A4" w14:textId="77777777" w:rsidR="004910F0" w:rsidRPr="005F0DDB" w:rsidRDefault="004910F0">
            <w:pPr>
              <w:pStyle w:val="T3"/>
              <w:spacing w:before="0"/>
              <w:rPr>
                <w:rFonts w:ascii="Aptos" w:hAnsi="Aptos"/>
                <w:sz w:val="18"/>
                <w:szCs w:val="18"/>
              </w:rPr>
            </w:pPr>
          </w:p>
        </w:tc>
        <w:tc>
          <w:tcPr>
            <w:tcW w:w="8460" w:type="dxa"/>
          </w:tcPr>
          <w:p w14:paraId="2952FABF"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Reason for referral </w:t>
            </w:r>
          </w:p>
        </w:tc>
      </w:tr>
      <w:tr w:rsidR="004910F0" w:rsidRPr="005F0DDB" w14:paraId="39056AE3" w14:textId="77777777" w:rsidTr="0043246E">
        <w:tc>
          <w:tcPr>
            <w:tcW w:w="800" w:type="dxa"/>
          </w:tcPr>
          <w:p w14:paraId="5B59274D" w14:textId="77777777" w:rsidR="004910F0" w:rsidRPr="005F0DDB" w:rsidRDefault="004910F0">
            <w:pPr>
              <w:pStyle w:val="T3"/>
              <w:spacing w:before="0"/>
              <w:rPr>
                <w:rFonts w:ascii="Aptos" w:hAnsi="Aptos"/>
                <w:sz w:val="18"/>
                <w:szCs w:val="18"/>
              </w:rPr>
            </w:pPr>
          </w:p>
        </w:tc>
        <w:tc>
          <w:tcPr>
            <w:tcW w:w="8460" w:type="dxa"/>
          </w:tcPr>
          <w:p w14:paraId="0645A631"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Questions asked as part of the referral </w:t>
            </w:r>
          </w:p>
        </w:tc>
      </w:tr>
      <w:tr w:rsidR="004910F0" w:rsidRPr="005F0DDB" w14:paraId="119A11A4" w14:textId="77777777" w:rsidTr="0043246E">
        <w:tc>
          <w:tcPr>
            <w:tcW w:w="800" w:type="dxa"/>
          </w:tcPr>
          <w:p w14:paraId="1FE24C13" w14:textId="77777777" w:rsidR="004910F0" w:rsidRPr="005F0DDB" w:rsidRDefault="004910F0">
            <w:pPr>
              <w:pStyle w:val="T3"/>
              <w:spacing w:before="0"/>
              <w:rPr>
                <w:rFonts w:ascii="Aptos" w:hAnsi="Aptos"/>
                <w:sz w:val="18"/>
                <w:szCs w:val="18"/>
              </w:rPr>
            </w:pPr>
          </w:p>
        </w:tc>
        <w:tc>
          <w:tcPr>
            <w:tcW w:w="8460" w:type="dxa"/>
          </w:tcPr>
          <w:p w14:paraId="478D44ED"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Attach job description </w:t>
            </w:r>
          </w:p>
        </w:tc>
      </w:tr>
      <w:tr w:rsidR="004910F0" w:rsidRPr="005F0DDB" w14:paraId="07D1D47B" w14:textId="77777777" w:rsidTr="0043246E">
        <w:tc>
          <w:tcPr>
            <w:tcW w:w="800" w:type="dxa"/>
          </w:tcPr>
          <w:p w14:paraId="5EA37660" w14:textId="77777777" w:rsidR="004910F0" w:rsidRPr="005F0DDB" w:rsidRDefault="004910F0">
            <w:pPr>
              <w:pStyle w:val="T3"/>
              <w:spacing w:before="0"/>
              <w:rPr>
                <w:rFonts w:ascii="Aptos" w:hAnsi="Aptos"/>
                <w:sz w:val="18"/>
                <w:szCs w:val="18"/>
              </w:rPr>
            </w:pPr>
          </w:p>
        </w:tc>
        <w:tc>
          <w:tcPr>
            <w:tcW w:w="8460" w:type="dxa"/>
          </w:tcPr>
          <w:p w14:paraId="40012AC0"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Physical nature of job </w:t>
            </w:r>
          </w:p>
        </w:tc>
      </w:tr>
      <w:tr w:rsidR="004910F0" w:rsidRPr="005F0DDB" w14:paraId="37CEC811" w14:textId="77777777" w:rsidTr="0043246E">
        <w:tc>
          <w:tcPr>
            <w:tcW w:w="800" w:type="dxa"/>
          </w:tcPr>
          <w:p w14:paraId="17D1262A" w14:textId="77777777" w:rsidR="004910F0" w:rsidRPr="005F0DDB" w:rsidRDefault="004910F0">
            <w:pPr>
              <w:pStyle w:val="T3"/>
              <w:spacing w:before="0"/>
              <w:rPr>
                <w:rFonts w:ascii="Aptos" w:hAnsi="Aptos"/>
                <w:sz w:val="18"/>
                <w:szCs w:val="18"/>
              </w:rPr>
            </w:pPr>
          </w:p>
        </w:tc>
        <w:tc>
          <w:tcPr>
            <w:tcW w:w="8460" w:type="dxa"/>
          </w:tcPr>
          <w:p w14:paraId="4DB1C491"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Date of referral </w:t>
            </w:r>
          </w:p>
        </w:tc>
      </w:tr>
      <w:tr w:rsidR="004910F0" w:rsidRPr="005F0DDB" w14:paraId="5AE064F6" w14:textId="77777777" w:rsidTr="0043246E">
        <w:tc>
          <w:tcPr>
            <w:tcW w:w="800" w:type="dxa"/>
          </w:tcPr>
          <w:p w14:paraId="12DE0267" w14:textId="77777777" w:rsidR="004910F0" w:rsidRPr="005F0DDB" w:rsidRDefault="004910F0">
            <w:pPr>
              <w:pStyle w:val="T3"/>
              <w:spacing w:before="0"/>
              <w:rPr>
                <w:rFonts w:ascii="Aptos" w:hAnsi="Aptos"/>
                <w:sz w:val="18"/>
                <w:szCs w:val="18"/>
              </w:rPr>
            </w:pPr>
          </w:p>
        </w:tc>
        <w:tc>
          <w:tcPr>
            <w:tcW w:w="8460" w:type="dxa"/>
          </w:tcPr>
          <w:p w14:paraId="6A0EF52B" w14:textId="77777777" w:rsidR="004910F0" w:rsidRPr="005F0DDB" w:rsidRDefault="004910F0" w:rsidP="00070B87">
            <w:pPr>
              <w:pStyle w:val="T3"/>
              <w:numPr>
                <w:ilvl w:val="2"/>
                <w:numId w:val="62"/>
              </w:numPr>
              <w:spacing w:before="0"/>
              <w:ind w:left="454"/>
              <w:rPr>
                <w:rFonts w:ascii="Aptos" w:hAnsi="Aptos"/>
                <w:sz w:val="18"/>
                <w:szCs w:val="18"/>
              </w:rPr>
            </w:pPr>
            <w:r w:rsidRPr="005F0DDB">
              <w:rPr>
                <w:rFonts w:ascii="Aptos" w:hAnsi="Aptos"/>
                <w:sz w:val="18"/>
                <w:szCs w:val="18"/>
              </w:rPr>
              <w:t xml:space="preserve">Outcome/recommendation </w:t>
            </w:r>
          </w:p>
        </w:tc>
      </w:tr>
      <w:tr w:rsidR="004910F0" w:rsidRPr="005F0DDB" w14:paraId="1C075C36" w14:textId="77777777" w:rsidTr="0043246E">
        <w:tc>
          <w:tcPr>
            <w:tcW w:w="800" w:type="dxa"/>
          </w:tcPr>
          <w:p w14:paraId="6D8E123F" w14:textId="77777777" w:rsidR="004910F0" w:rsidRPr="005F0DDB" w:rsidRDefault="004910F0">
            <w:pPr>
              <w:pStyle w:val="T3"/>
              <w:spacing w:before="0"/>
              <w:rPr>
                <w:rFonts w:ascii="Aptos" w:hAnsi="Aptos"/>
                <w:sz w:val="18"/>
                <w:szCs w:val="18"/>
              </w:rPr>
            </w:pPr>
          </w:p>
        </w:tc>
        <w:tc>
          <w:tcPr>
            <w:tcW w:w="8460" w:type="dxa"/>
          </w:tcPr>
          <w:p w14:paraId="7E5EF5C4" w14:textId="77777777" w:rsidR="004910F0" w:rsidRPr="005F0DDB" w:rsidRDefault="004910F0" w:rsidP="00070B87">
            <w:pPr>
              <w:pStyle w:val="T3"/>
              <w:numPr>
                <w:ilvl w:val="0"/>
                <w:numId w:val="62"/>
              </w:numPr>
              <w:spacing w:before="0"/>
              <w:ind w:left="454"/>
              <w:rPr>
                <w:rFonts w:ascii="Aptos" w:hAnsi="Aptos"/>
                <w:sz w:val="18"/>
                <w:szCs w:val="18"/>
              </w:rPr>
            </w:pPr>
            <w:r w:rsidRPr="005F0DDB">
              <w:rPr>
                <w:rFonts w:ascii="Aptos" w:hAnsi="Aptos"/>
                <w:sz w:val="18"/>
                <w:szCs w:val="18"/>
              </w:rPr>
              <w:t xml:space="preserve">The System shall allow for user defined fields where there are no suitable or related fields available. </w:t>
            </w:r>
          </w:p>
        </w:tc>
      </w:tr>
      <w:tr w:rsidR="004910F0" w:rsidRPr="005F0DDB" w14:paraId="30F03C2B" w14:textId="77777777" w:rsidTr="0043246E">
        <w:tc>
          <w:tcPr>
            <w:tcW w:w="800" w:type="dxa"/>
            <w:shd w:val="clear" w:color="auto" w:fill="DEEAF6" w:themeFill="accent1" w:themeFillTint="33"/>
          </w:tcPr>
          <w:p w14:paraId="61694EC5" w14:textId="00B89363"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8</w:t>
            </w:r>
          </w:p>
        </w:tc>
        <w:tc>
          <w:tcPr>
            <w:tcW w:w="8460" w:type="dxa"/>
            <w:shd w:val="clear" w:color="auto" w:fill="DEEAF6" w:themeFill="accent1" w:themeFillTint="33"/>
          </w:tcPr>
          <w:p w14:paraId="1FFFBC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Leaver Process </w:t>
            </w:r>
          </w:p>
        </w:tc>
      </w:tr>
      <w:tr w:rsidR="004910F0" w:rsidRPr="005F0DDB" w14:paraId="38C42CA9" w14:textId="77777777" w:rsidTr="0043246E">
        <w:tc>
          <w:tcPr>
            <w:tcW w:w="800" w:type="dxa"/>
          </w:tcPr>
          <w:p w14:paraId="0B410F26" w14:textId="0F53D4CB"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8</w:t>
            </w:r>
            <w:r>
              <w:rPr>
                <w:rFonts w:ascii="Aptos" w:hAnsi="Aptos"/>
                <w:sz w:val="18"/>
                <w:szCs w:val="18"/>
              </w:rPr>
              <w:t>.1</w:t>
            </w:r>
          </w:p>
        </w:tc>
        <w:tc>
          <w:tcPr>
            <w:tcW w:w="8460" w:type="dxa"/>
          </w:tcPr>
          <w:p w14:paraId="59EEC9E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to be created, read, and updated about an employee who is leaving the organisation: - </w:t>
            </w:r>
          </w:p>
        </w:tc>
      </w:tr>
      <w:tr w:rsidR="004910F0" w:rsidRPr="005F0DDB" w14:paraId="19B652A2" w14:textId="77777777" w:rsidTr="0043246E">
        <w:tc>
          <w:tcPr>
            <w:tcW w:w="800" w:type="dxa"/>
          </w:tcPr>
          <w:p w14:paraId="58F21A66" w14:textId="77777777" w:rsidR="004910F0" w:rsidRPr="005F0DDB" w:rsidRDefault="004910F0">
            <w:pPr>
              <w:pStyle w:val="T3"/>
              <w:spacing w:before="0"/>
              <w:rPr>
                <w:rFonts w:ascii="Aptos" w:hAnsi="Aptos"/>
                <w:sz w:val="18"/>
                <w:szCs w:val="18"/>
              </w:rPr>
            </w:pPr>
          </w:p>
        </w:tc>
        <w:tc>
          <w:tcPr>
            <w:tcW w:w="8460" w:type="dxa"/>
          </w:tcPr>
          <w:p w14:paraId="5AEB8E13"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Employee No </w:t>
            </w:r>
          </w:p>
        </w:tc>
      </w:tr>
      <w:tr w:rsidR="004910F0" w:rsidRPr="005F0DDB" w14:paraId="4F847214" w14:textId="77777777" w:rsidTr="0043246E">
        <w:tc>
          <w:tcPr>
            <w:tcW w:w="800" w:type="dxa"/>
          </w:tcPr>
          <w:p w14:paraId="028CE1A1" w14:textId="77777777" w:rsidR="004910F0" w:rsidRPr="005F0DDB" w:rsidRDefault="004910F0">
            <w:pPr>
              <w:pStyle w:val="T3"/>
              <w:spacing w:before="0"/>
              <w:rPr>
                <w:rFonts w:ascii="Aptos" w:hAnsi="Aptos"/>
                <w:sz w:val="18"/>
                <w:szCs w:val="18"/>
              </w:rPr>
            </w:pPr>
          </w:p>
        </w:tc>
        <w:tc>
          <w:tcPr>
            <w:tcW w:w="8460" w:type="dxa"/>
          </w:tcPr>
          <w:p w14:paraId="71B8899E"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1FDAFD84" w14:textId="77777777" w:rsidTr="0043246E">
        <w:tc>
          <w:tcPr>
            <w:tcW w:w="800" w:type="dxa"/>
          </w:tcPr>
          <w:p w14:paraId="2719479A" w14:textId="77777777" w:rsidR="004910F0" w:rsidRPr="005F0DDB" w:rsidRDefault="004910F0">
            <w:pPr>
              <w:pStyle w:val="T3"/>
              <w:spacing w:before="0"/>
              <w:rPr>
                <w:rFonts w:ascii="Aptos" w:hAnsi="Aptos"/>
                <w:sz w:val="18"/>
                <w:szCs w:val="18"/>
              </w:rPr>
            </w:pPr>
          </w:p>
        </w:tc>
        <w:tc>
          <w:tcPr>
            <w:tcW w:w="8460" w:type="dxa"/>
          </w:tcPr>
          <w:p w14:paraId="0FDCACB9"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Employee Forename (auto populate based on employee no) </w:t>
            </w:r>
          </w:p>
        </w:tc>
      </w:tr>
      <w:tr w:rsidR="004910F0" w:rsidRPr="005F0DDB" w14:paraId="0C589764" w14:textId="77777777" w:rsidTr="0043246E">
        <w:tc>
          <w:tcPr>
            <w:tcW w:w="800" w:type="dxa"/>
          </w:tcPr>
          <w:p w14:paraId="2F3C6F4B" w14:textId="77777777" w:rsidR="004910F0" w:rsidRPr="005F0DDB" w:rsidRDefault="004910F0">
            <w:pPr>
              <w:pStyle w:val="T3"/>
              <w:spacing w:before="0"/>
              <w:rPr>
                <w:rFonts w:ascii="Aptos" w:hAnsi="Aptos"/>
                <w:sz w:val="18"/>
                <w:szCs w:val="18"/>
              </w:rPr>
            </w:pPr>
          </w:p>
        </w:tc>
        <w:tc>
          <w:tcPr>
            <w:tcW w:w="8460" w:type="dxa"/>
          </w:tcPr>
          <w:p w14:paraId="3C866EE2"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Employee's Line Manager (auto populate based on employee no) </w:t>
            </w:r>
          </w:p>
        </w:tc>
      </w:tr>
      <w:tr w:rsidR="004910F0" w:rsidRPr="005F0DDB" w14:paraId="24B59C47" w14:textId="77777777" w:rsidTr="0043246E">
        <w:tc>
          <w:tcPr>
            <w:tcW w:w="800" w:type="dxa"/>
          </w:tcPr>
          <w:p w14:paraId="3DB48F26" w14:textId="77777777" w:rsidR="004910F0" w:rsidRPr="005F0DDB" w:rsidRDefault="004910F0">
            <w:pPr>
              <w:pStyle w:val="T3"/>
              <w:spacing w:before="0"/>
              <w:rPr>
                <w:rFonts w:ascii="Aptos" w:hAnsi="Aptos"/>
                <w:sz w:val="18"/>
                <w:szCs w:val="18"/>
              </w:rPr>
            </w:pPr>
          </w:p>
        </w:tc>
        <w:tc>
          <w:tcPr>
            <w:tcW w:w="8460" w:type="dxa"/>
          </w:tcPr>
          <w:p w14:paraId="52E48B02"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Date of leaving                                                                                                                             </w:t>
            </w:r>
          </w:p>
        </w:tc>
      </w:tr>
      <w:tr w:rsidR="004910F0" w:rsidRPr="005F0DDB" w14:paraId="209EE64B" w14:textId="77777777" w:rsidTr="0043246E">
        <w:tc>
          <w:tcPr>
            <w:tcW w:w="800" w:type="dxa"/>
          </w:tcPr>
          <w:p w14:paraId="66390D62" w14:textId="77777777" w:rsidR="004910F0" w:rsidRPr="005F0DDB" w:rsidRDefault="004910F0">
            <w:pPr>
              <w:pStyle w:val="T3"/>
              <w:spacing w:before="0"/>
              <w:rPr>
                <w:rFonts w:ascii="Aptos" w:hAnsi="Aptos"/>
                <w:sz w:val="18"/>
                <w:szCs w:val="18"/>
              </w:rPr>
            </w:pPr>
          </w:p>
        </w:tc>
        <w:tc>
          <w:tcPr>
            <w:tcW w:w="8460" w:type="dxa"/>
          </w:tcPr>
          <w:p w14:paraId="35C34E48"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Reason for leaving (drop down - resignation, employment termination, end of fixed term contact, retirement, redundancy, death in service) </w:t>
            </w:r>
          </w:p>
        </w:tc>
      </w:tr>
      <w:tr w:rsidR="004910F0" w:rsidRPr="005F0DDB" w14:paraId="4A5DF041" w14:textId="77777777" w:rsidTr="0043246E">
        <w:tc>
          <w:tcPr>
            <w:tcW w:w="800" w:type="dxa"/>
          </w:tcPr>
          <w:p w14:paraId="0AF57F53" w14:textId="77777777" w:rsidR="004910F0" w:rsidRPr="005F0DDB" w:rsidRDefault="004910F0">
            <w:pPr>
              <w:pStyle w:val="T3"/>
              <w:spacing w:before="0"/>
              <w:rPr>
                <w:rFonts w:ascii="Aptos" w:hAnsi="Aptos"/>
                <w:sz w:val="18"/>
                <w:szCs w:val="18"/>
              </w:rPr>
            </w:pPr>
          </w:p>
        </w:tc>
        <w:tc>
          <w:tcPr>
            <w:tcW w:w="8460" w:type="dxa"/>
          </w:tcPr>
          <w:p w14:paraId="07224FD9"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Reason for leaving (free text area) </w:t>
            </w:r>
          </w:p>
        </w:tc>
      </w:tr>
      <w:tr w:rsidR="004910F0" w:rsidRPr="005F0DDB" w14:paraId="29A23987" w14:textId="77777777" w:rsidTr="0043246E">
        <w:tc>
          <w:tcPr>
            <w:tcW w:w="800" w:type="dxa"/>
          </w:tcPr>
          <w:p w14:paraId="10D6BED7" w14:textId="77777777" w:rsidR="004910F0" w:rsidRPr="005F0DDB" w:rsidRDefault="004910F0">
            <w:pPr>
              <w:pStyle w:val="T3"/>
              <w:spacing w:before="0"/>
              <w:rPr>
                <w:rFonts w:ascii="Aptos" w:hAnsi="Aptos"/>
                <w:sz w:val="18"/>
                <w:szCs w:val="18"/>
              </w:rPr>
            </w:pPr>
          </w:p>
        </w:tc>
        <w:tc>
          <w:tcPr>
            <w:tcW w:w="8460" w:type="dxa"/>
          </w:tcPr>
          <w:p w14:paraId="1963EDB0"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(if type is redundancy) Available for redeployment; and </w:t>
            </w:r>
          </w:p>
        </w:tc>
      </w:tr>
      <w:tr w:rsidR="004910F0" w:rsidRPr="005F0DDB" w14:paraId="2D93BD28" w14:textId="77777777" w:rsidTr="0043246E">
        <w:tc>
          <w:tcPr>
            <w:tcW w:w="800" w:type="dxa"/>
          </w:tcPr>
          <w:p w14:paraId="4F85B98C" w14:textId="77777777" w:rsidR="004910F0" w:rsidRPr="005F0DDB" w:rsidRDefault="004910F0">
            <w:pPr>
              <w:pStyle w:val="T3"/>
              <w:spacing w:before="0"/>
              <w:rPr>
                <w:rFonts w:ascii="Aptos" w:hAnsi="Aptos"/>
                <w:sz w:val="18"/>
                <w:szCs w:val="18"/>
              </w:rPr>
            </w:pPr>
          </w:p>
        </w:tc>
        <w:tc>
          <w:tcPr>
            <w:tcW w:w="8460" w:type="dxa"/>
          </w:tcPr>
          <w:p w14:paraId="582C10F7"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Re-employ                                                                                                                                    </w:t>
            </w:r>
          </w:p>
        </w:tc>
      </w:tr>
      <w:tr w:rsidR="004910F0" w:rsidRPr="005F0DDB" w14:paraId="2F00D9A1" w14:textId="77777777" w:rsidTr="0043246E">
        <w:tc>
          <w:tcPr>
            <w:tcW w:w="800" w:type="dxa"/>
          </w:tcPr>
          <w:p w14:paraId="17CC70D0" w14:textId="77777777" w:rsidR="004910F0" w:rsidRPr="005F0DDB" w:rsidRDefault="004910F0">
            <w:pPr>
              <w:pStyle w:val="T3"/>
              <w:spacing w:before="0"/>
              <w:rPr>
                <w:rFonts w:ascii="Aptos" w:hAnsi="Aptos"/>
                <w:sz w:val="18"/>
                <w:szCs w:val="18"/>
              </w:rPr>
            </w:pPr>
          </w:p>
        </w:tc>
        <w:tc>
          <w:tcPr>
            <w:tcW w:w="8460" w:type="dxa"/>
          </w:tcPr>
          <w:p w14:paraId="1910A7C4" w14:textId="77777777" w:rsidR="004910F0" w:rsidRPr="005F0DDB" w:rsidRDefault="004910F0" w:rsidP="00070B87">
            <w:pPr>
              <w:pStyle w:val="T3"/>
              <w:numPr>
                <w:ilvl w:val="2"/>
                <w:numId w:val="63"/>
              </w:numPr>
              <w:spacing w:before="0"/>
              <w:ind w:left="454"/>
              <w:rPr>
                <w:rFonts w:ascii="Aptos" w:hAnsi="Aptos"/>
                <w:sz w:val="18"/>
                <w:szCs w:val="18"/>
              </w:rPr>
            </w:pPr>
            <w:r w:rsidRPr="005F0DDB">
              <w:rPr>
                <w:rFonts w:ascii="Aptos" w:hAnsi="Aptos"/>
                <w:sz w:val="18"/>
                <w:szCs w:val="18"/>
              </w:rPr>
              <w:t xml:space="preserve">Leaving Destination (for HESA) </w:t>
            </w:r>
          </w:p>
        </w:tc>
      </w:tr>
      <w:tr w:rsidR="004910F0" w:rsidRPr="005F0DDB" w14:paraId="21FBBBA2" w14:textId="77777777" w:rsidTr="0043246E">
        <w:tc>
          <w:tcPr>
            <w:tcW w:w="800" w:type="dxa"/>
          </w:tcPr>
          <w:p w14:paraId="4EA9BDA5" w14:textId="57DB80DA" w:rsidR="004910F0" w:rsidRPr="005F0DDB" w:rsidRDefault="004910F0">
            <w:pPr>
              <w:pStyle w:val="T3"/>
              <w:spacing w:before="0"/>
              <w:rPr>
                <w:rFonts w:ascii="Aptos" w:hAnsi="Aptos"/>
                <w:sz w:val="18"/>
                <w:szCs w:val="18"/>
              </w:rPr>
            </w:pPr>
            <w:r>
              <w:rPr>
                <w:rFonts w:ascii="Aptos" w:hAnsi="Aptos"/>
                <w:sz w:val="18"/>
                <w:szCs w:val="18"/>
              </w:rPr>
              <w:t>1.4</w:t>
            </w:r>
            <w:r w:rsidR="000557C1">
              <w:rPr>
                <w:rFonts w:ascii="Aptos" w:hAnsi="Aptos"/>
                <w:sz w:val="18"/>
                <w:szCs w:val="18"/>
              </w:rPr>
              <w:t>8</w:t>
            </w:r>
            <w:r>
              <w:rPr>
                <w:rFonts w:ascii="Aptos" w:hAnsi="Aptos"/>
                <w:sz w:val="18"/>
                <w:szCs w:val="18"/>
              </w:rPr>
              <w:t>.2</w:t>
            </w:r>
          </w:p>
        </w:tc>
        <w:tc>
          <w:tcPr>
            <w:tcW w:w="8460" w:type="dxa"/>
          </w:tcPr>
          <w:p w14:paraId="60DD39B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answers to up to 30 exit interview questions. </w:t>
            </w:r>
          </w:p>
        </w:tc>
      </w:tr>
      <w:tr w:rsidR="004910F0" w:rsidRPr="005F0DDB" w14:paraId="65A4E7D9" w14:textId="77777777" w:rsidTr="0043246E">
        <w:tc>
          <w:tcPr>
            <w:tcW w:w="800" w:type="dxa"/>
          </w:tcPr>
          <w:p w14:paraId="5159F863" w14:textId="447AC3F6"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3</w:t>
            </w:r>
          </w:p>
        </w:tc>
        <w:tc>
          <w:tcPr>
            <w:tcW w:w="8460" w:type="dxa"/>
          </w:tcPr>
          <w:p w14:paraId="039AD33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flag on screen and via report if a leaver has a training agreement in place where repayment is required, or whether there is any other funding due back to the Institution from a Cycle to Work Scheme or they are repaying a debt. </w:t>
            </w:r>
          </w:p>
        </w:tc>
      </w:tr>
      <w:tr w:rsidR="004910F0" w:rsidRPr="005F0DDB" w14:paraId="78552FF7" w14:textId="77777777" w:rsidTr="0043246E">
        <w:tc>
          <w:tcPr>
            <w:tcW w:w="800" w:type="dxa"/>
          </w:tcPr>
          <w:p w14:paraId="025F6300" w14:textId="3EA2F034"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4</w:t>
            </w:r>
          </w:p>
        </w:tc>
        <w:tc>
          <w:tcPr>
            <w:tcW w:w="8460" w:type="dxa"/>
          </w:tcPr>
          <w:p w14:paraId="2065B1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Once an employee is marked as a 'Leaver' the System shall return a 'historic employee ... Do you wish to continue?' message whenever a user attempts to do any processing on that employee's record. </w:t>
            </w:r>
          </w:p>
        </w:tc>
      </w:tr>
      <w:tr w:rsidR="004910F0" w:rsidRPr="005F0DDB" w14:paraId="1E0DABFF" w14:textId="77777777" w:rsidTr="0043246E">
        <w:tc>
          <w:tcPr>
            <w:tcW w:w="800" w:type="dxa"/>
          </w:tcPr>
          <w:p w14:paraId="771E077F" w14:textId="0CFC0624"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5</w:t>
            </w:r>
          </w:p>
        </w:tc>
        <w:tc>
          <w:tcPr>
            <w:tcW w:w="8460" w:type="dxa"/>
          </w:tcPr>
          <w:p w14:paraId="56127B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archive leavers' data for a user defined period of time after their leaving date. </w:t>
            </w:r>
          </w:p>
        </w:tc>
      </w:tr>
      <w:tr w:rsidR="004910F0" w:rsidRPr="005F0DDB" w14:paraId="4A24051C" w14:textId="77777777" w:rsidTr="0043246E">
        <w:tc>
          <w:tcPr>
            <w:tcW w:w="800" w:type="dxa"/>
          </w:tcPr>
          <w:p w14:paraId="0D8C2643" w14:textId="5D797CE9"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6</w:t>
            </w:r>
          </w:p>
        </w:tc>
        <w:tc>
          <w:tcPr>
            <w:tcW w:w="8460" w:type="dxa"/>
          </w:tcPr>
          <w:p w14:paraId="54A49CE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flag up to users temporary and fixed term contracts that will reach their expiry date within a user defined time period. </w:t>
            </w:r>
          </w:p>
        </w:tc>
      </w:tr>
      <w:tr w:rsidR="004910F0" w:rsidRPr="005F0DDB" w14:paraId="50CB5B75" w14:textId="77777777" w:rsidTr="0043246E">
        <w:tc>
          <w:tcPr>
            <w:tcW w:w="800" w:type="dxa"/>
          </w:tcPr>
          <w:p w14:paraId="62E4F00A" w14:textId="2DC49C99"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7</w:t>
            </w:r>
          </w:p>
        </w:tc>
        <w:tc>
          <w:tcPr>
            <w:tcW w:w="8460" w:type="dxa"/>
          </w:tcPr>
          <w:p w14:paraId="03D9AC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prompt the user to 'consult the Leaver Checklist' for employees whose contract will expire within a user defined period of time. </w:t>
            </w:r>
          </w:p>
        </w:tc>
      </w:tr>
      <w:tr w:rsidR="004910F0" w:rsidRPr="005F0DDB" w14:paraId="4E0B2704" w14:textId="77777777" w:rsidTr="0043246E">
        <w:tc>
          <w:tcPr>
            <w:tcW w:w="800" w:type="dxa"/>
          </w:tcPr>
          <w:p w14:paraId="2480782A" w14:textId="3D1A76FB"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8</w:t>
            </w:r>
          </w:p>
        </w:tc>
        <w:tc>
          <w:tcPr>
            <w:tcW w:w="8460" w:type="dxa"/>
          </w:tcPr>
          <w:p w14:paraId="6F8EA2D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the deletion of some or full data for ‘leavers’ based on defined requirements and appropriate Data Protection requirements through a workflow process including approval. </w:t>
            </w:r>
          </w:p>
        </w:tc>
      </w:tr>
      <w:tr w:rsidR="021052E4" w14:paraId="21688DA9" w14:textId="77777777" w:rsidTr="545BEC59">
        <w:trPr>
          <w:trHeight w:val="300"/>
        </w:trPr>
        <w:tc>
          <w:tcPr>
            <w:tcW w:w="800" w:type="dxa"/>
          </w:tcPr>
          <w:p w14:paraId="3CABEF52" w14:textId="1C21F748" w:rsidR="431F3413" w:rsidRPr="431F3413" w:rsidRDefault="431F3413" w:rsidP="431F3413">
            <w:pPr>
              <w:pStyle w:val="T3"/>
              <w:spacing w:before="0"/>
              <w:rPr>
                <w:rFonts w:ascii="Aptos" w:hAnsi="Aptos"/>
                <w:sz w:val="18"/>
                <w:szCs w:val="18"/>
              </w:rPr>
            </w:pPr>
            <w:r w:rsidRPr="431F3413">
              <w:rPr>
                <w:rFonts w:ascii="Aptos" w:hAnsi="Aptos"/>
                <w:sz w:val="18"/>
                <w:szCs w:val="18"/>
              </w:rPr>
              <w:t>1.48.</w:t>
            </w:r>
            <w:r w:rsidR="0D90FD13" w:rsidRPr="431F3413">
              <w:rPr>
                <w:rFonts w:ascii="Aptos" w:hAnsi="Aptos"/>
                <w:sz w:val="18"/>
                <w:szCs w:val="18"/>
              </w:rPr>
              <w:t>9</w:t>
            </w:r>
          </w:p>
        </w:tc>
        <w:tc>
          <w:tcPr>
            <w:tcW w:w="8460" w:type="dxa"/>
          </w:tcPr>
          <w:p w14:paraId="3FAE4067" w14:textId="6E9BAA2A" w:rsidR="431F3413" w:rsidRPr="431F3413" w:rsidRDefault="03B34505" w:rsidP="431F3413">
            <w:pPr>
              <w:pStyle w:val="T3"/>
              <w:spacing w:before="0"/>
              <w:rPr>
                <w:rFonts w:ascii="Aptos" w:hAnsi="Aptos"/>
                <w:sz w:val="18"/>
                <w:szCs w:val="18"/>
              </w:rPr>
            </w:pPr>
            <w:r w:rsidRPr="03B34505">
              <w:rPr>
                <w:rFonts w:ascii="Aptos" w:hAnsi="Aptos"/>
                <w:sz w:val="18"/>
                <w:szCs w:val="18"/>
              </w:rPr>
              <w:t xml:space="preserve">The System shall allow for the </w:t>
            </w:r>
            <w:r w:rsidR="37BF0BC2" w:rsidRPr="03B34505">
              <w:rPr>
                <w:rFonts w:ascii="Aptos" w:hAnsi="Aptos"/>
                <w:sz w:val="18"/>
                <w:szCs w:val="18"/>
              </w:rPr>
              <w:t xml:space="preserve">user to </w:t>
            </w:r>
            <w:r w:rsidR="32FB1B9D" w:rsidRPr="545BEC59">
              <w:rPr>
                <w:rFonts w:ascii="Aptos" w:hAnsi="Aptos"/>
                <w:sz w:val="18"/>
                <w:szCs w:val="18"/>
              </w:rPr>
              <w:t>temporarily</w:t>
            </w:r>
            <w:r w:rsidR="37BF0BC2" w:rsidRPr="03B34505">
              <w:rPr>
                <w:rFonts w:ascii="Aptos" w:hAnsi="Aptos"/>
                <w:sz w:val="18"/>
                <w:szCs w:val="18"/>
              </w:rPr>
              <w:t xml:space="preserve"> re-instate a leaver for payroll to process payment after </w:t>
            </w:r>
            <w:r w:rsidR="37BF0BC2" w:rsidRPr="39EF53E8">
              <w:rPr>
                <w:rFonts w:ascii="Aptos" w:hAnsi="Aptos"/>
                <w:sz w:val="18"/>
                <w:szCs w:val="18"/>
              </w:rPr>
              <w:t>leaving</w:t>
            </w:r>
            <w:r w:rsidRPr="03B34505">
              <w:rPr>
                <w:rFonts w:ascii="Aptos" w:hAnsi="Aptos"/>
                <w:sz w:val="18"/>
                <w:szCs w:val="18"/>
              </w:rPr>
              <w:t xml:space="preserve">. </w:t>
            </w:r>
          </w:p>
        </w:tc>
      </w:tr>
      <w:tr w:rsidR="004910F0" w:rsidRPr="005F0DDB" w14:paraId="19AB4BF6" w14:textId="77777777" w:rsidTr="0043246E">
        <w:tc>
          <w:tcPr>
            <w:tcW w:w="800" w:type="dxa"/>
            <w:shd w:val="clear" w:color="auto" w:fill="DEEAF6" w:themeFill="accent1" w:themeFillTint="33"/>
          </w:tcPr>
          <w:p w14:paraId="1CE4B4C6" w14:textId="0775D2E8"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9</w:t>
            </w:r>
          </w:p>
        </w:tc>
        <w:tc>
          <w:tcPr>
            <w:tcW w:w="8460" w:type="dxa"/>
            <w:shd w:val="clear" w:color="auto" w:fill="DEEAF6" w:themeFill="accent1" w:themeFillTint="33"/>
          </w:tcPr>
          <w:p w14:paraId="0CF7CE2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Leaver Process Reports </w:t>
            </w:r>
          </w:p>
        </w:tc>
      </w:tr>
      <w:tr w:rsidR="004910F0" w:rsidRPr="005F0DDB" w14:paraId="7B11FC5E" w14:textId="77777777" w:rsidTr="0043246E">
        <w:tc>
          <w:tcPr>
            <w:tcW w:w="800" w:type="dxa"/>
          </w:tcPr>
          <w:p w14:paraId="5B8DE7E5" w14:textId="0CE2FE0C" w:rsidR="004910F0" w:rsidRPr="005F0DDB" w:rsidRDefault="004910F0">
            <w:pPr>
              <w:pStyle w:val="T3"/>
              <w:spacing w:before="0"/>
              <w:rPr>
                <w:rFonts w:ascii="Aptos" w:hAnsi="Aptos"/>
                <w:sz w:val="18"/>
                <w:szCs w:val="18"/>
              </w:rPr>
            </w:pPr>
            <w:r>
              <w:rPr>
                <w:rFonts w:ascii="Aptos" w:hAnsi="Aptos"/>
                <w:sz w:val="18"/>
                <w:szCs w:val="18"/>
              </w:rPr>
              <w:t>1.4</w:t>
            </w:r>
            <w:r w:rsidR="000557C1">
              <w:rPr>
                <w:rFonts w:ascii="Aptos" w:hAnsi="Aptos"/>
                <w:sz w:val="18"/>
                <w:szCs w:val="18"/>
              </w:rPr>
              <w:t>9</w:t>
            </w:r>
            <w:r>
              <w:rPr>
                <w:rFonts w:ascii="Aptos" w:hAnsi="Aptos"/>
                <w:sz w:val="18"/>
                <w:szCs w:val="18"/>
              </w:rPr>
              <w:t>.1</w:t>
            </w:r>
          </w:p>
        </w:tc>
        <w:tc>
          <w:tcPr>
            <w:tcW w:w="8460" w:type="dxa"/>
          </w:tcPr>
          <w:p w14:paraId="6E0619A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shows all the leavers in a particular Department or institution wide for a particular date range and sorted in alphabetical order of surname: </w:t>
            </w:r>
          </w:p>
        </w:tc>
      </w:tr>
      <w:tr w:rsidR="004910F0" w:rsidRPr="005F0DDB" w14:paraId="05E198AC" w14:textId="77777777" w:rsidTr="0043246E">
        <w:tc>
          <w:tcPr>
            <w:tcW w:w="800" w:type="dxa"/>
          </w:tcPr>
          <w:p w14:paraId="7C0B9C0E" w14:textId="77777777" w:rsidR="004910F0" w:rsidRPr="005F0DDB" w:rsidRDefault="004910F0">
            <w:pPr>
              <w:pStyle w:val="T3"/>
              <w:spacing w:before="0"/>
              <w:rPr>
                <w:rFonts w:ascii="Aptos" w:hAnsi="Aptos"/>
                <w:sz w:val="18"/>
                <w:szCs w:val="18"/>
              </w:rPr>
            </w:pPr>
          </w:p>
        </w:tc>
        <w:tc>
          <w:tcPr>
            <w:tcW w:w="8460" w:type="dxa"/>
          </w:tcPr>
          <w:p w14:paraId="646EB34E"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No </w:t>
            </w:r>
          </w:p>
        </w:tc>
      </w:tr>
      <w:tr w:rsidR="004910F0" w:rsidRPr="005F0DDB" w14:paraId="3AE68DC2" w14:textId="77777777" w:rsidTr="0043246E">
        <w:tc>
          <w:tcPr>
            <w:tcW w:w="800" w:type="dxa"/>
          </w:tcPr>
          <w:p w14:paraId="3AAAB016" w14:textId="77777777" w:rsidR="004910F0" w:rsidRPr="005F0DDB" w:rsidRDefault="004910F0">
            <w:pPr>
              <w:pStyle w:val="T3"/>
              <w:spacing w:before="0"/>
              <w:rPr>
                <w:rFonts w:ascii="Aptos" w:hAnsi="Aptos"/>
                <w:sz w:val="18"/>
                <w:szCs w:val="18"/>
              </w:rPr>
            </w:pPr>
          </w:p>
        </w:tc>
        <w:tc>
          <w:tcPr>
            <w:tcW w:w="8460" w:type="dxa"/>
          </w:tcPr>
          <w:p w14:paraId="41321F46"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Surname </w:t>
            </w:r>
          </w:p>
        </w:tc>
      </w:tr>
      <w:tr w:rsidR="004910F0" w:rsidRPr="005F0DDB" w14:paraId="614AD516" w14:textId="77777777" w:rsidTr="0043246E">
        <w:tc>
          <w:tcPr>
            <w:tcW w:w="800" w:type="dxa"/>
          </w:tcPr>
          <w:p w14:paraId="39D91056" w14:textId="77777777" w:rsidR="004910F0" w:rsidRPr="005F0DDB" w:rsidRDefault="004910F0">
            <w:pPr>
              <w:pStyle w:val="T3"/>
              <w:spacing w:before="0"/>
              <w:rPr>
                <w:rFonts w:ascii="Aptos" w:hAnsi="Aptos"/>
                <w:sz w:val="18"/>
                <w:szCs w:val="18"/>
              </w:rPr>
            </w:pPr>
          </w:p>
        </w:tc>
        <w:tc>
          <w:tcPr>
            <w:tcW w:w="8460" w:type="dxa"/>
          </w:tcPr>
          <w:p w14:paraId="57548A4F"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Forename </w:t>
            </w:r>
          </w:p>
        </w:tc>
      </w:tr>
      <w:tr w:rsidR="004910F0" w:rsidRPr="005F0DDB" w14:paraId="20FFCF31" w14:textId="77777777" w:rsidTr="0043246E">
        <w:tc>
          <w:tcPr>
            <w:tcW w:w="800" w:type="dxa"/>
          </w:tcPr>
          <w:p w14:paraId="0EDD8569" w14:textId="77777777" w:rsidR="004910F0" w:rsidRPr="005F0DDB" w:rsidRDefault="004910F0">
            <w:pPr>
              <w:pStyle w:val="T3"/>
              <w:spacing w:before="0"/>
              <w:rPr>
                <w:rFonts w:ascii="Aptos" w:hAnsi="Aptos"/>
                <w:sz w:val="18"/>
                <w:szCs w:val="18"/>
              </w:rPr>
            </w:pPr>
          </w:p>
        </w:tc>
        <w:tc>
          <w:tcPr>
            <w:tcW w:w="8460" w:type="dxa"/>
          </w:tcPr>
          <w:p w14:paraId="6353CD82"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Start Date </w:t>
            </w:r>
          </w:p>
        </w:tc>
      </w:tr>
      <w:tr w:rsidR="004910F0" w:rsidRPr="005F0DDB" w14:paraId="29A53CFA" w14:textId="77777777" w:rsidTr="0043246E">
        <w:tc>
          <w:tcPr>
            <w:tcW w:w="800" w:type="dxa"/>
          </w:tcPr>
          <w:p w14:paraId="10BC51E9" w14:textId="77777777" w:rsidR="004910F0" w:rsidRPr="005F0DDB" w:rsidRDefault="004910F0">
            <w:pPr>
              <w:pStyle w:val="T3"/>
              <w:spacing w:before="0"/>
              <w:rPr>
                <w:rFonts w:ascii="Aptos" w:hAnsi="Aptos"/>
                <w:sz w:val="18"/>
                <w:szCs w:val="18"/>
              </w:rPr>
            </w:pPr>
          </w:p>
        </w:tc>
        <w:tc>
          <w:tcPr>
            <w:tcW w:w="8460" w:type="dxa"/>
          </w:tcPr>
          <w:p w14:paraId="239F1995"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Date of departure </w:t>
            </w:r>
          </w:p>
        </w:tc>
      </w:tr>
      <w:tr w:rsidR="004910F0" w:rsidRPr="005F0DDB" w14:paraId="0D483A3A" w14:textId="77777777" w:rsidTr="0043246E">
        <w:tc>
          <w:tcPr>
            <w:tcW w:w="800" w:type="dxa"/>
          </w:tcPr>
          <w:p w14:paraId="4321001D" w14:textId="77777777" w:rsidR="004910F0" w:rsidRPr="005F0DDB" w:rsidRDefault="004910F0">
            <w:pPr>
              <w:pStyle w:val="T3"/>
              <w:spacing w:before="0"/>
              <w:rPr>
                <w:rFonts w:ascii="Aptos" w:hAnsi="Aptos"/>
                <w:sz w:val="18"/>
                <w:szCs w:val="18"/>
              </w:rPr>
            </w:pPr>
          </w:p>
        </w:tc>
        <w:tc>
          <w:tcPr>
            <w:tcW w:w="8460" w:type="dxa"/>
          </w:tcPr>
          <w:p w14:paraId="640E2256"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Departure type (drop down - resignation, employment termination, end of fixed term contract, retirement, redundancy, death in service, other – free text area) </w:t>
            </w:r>
          </w:p>
        </w:tc>
      </w:tr>
      <w:tr w:rsidR="004910F0" w:rsidRPr="005F0DDB" w14:paraId="77BC061B" w14:textId="77777777" w:rsidTr="0043246E">
        <w:tc>
          <w:tcPr>
            <w:tcW w:w="800" w:type="dxa"/>
          </w:tcPr>
          <w:p w14:paraId="26EE75A6" w14:textId="77777777" w:rsidR="004910F0" w:rsidRPr="005F0DDB" w:rsidRDefault="004910F0">
            <w:pPr>
              <w:pStyle w:val="T3"/>
              <w:spacing w:before="0"/>
              <w:rPr>
                <w:rFonts w:ascii="Aptos" w:hAnsi="Aptos"/>
                <w:sz w:val="18"/>
                <w:szCs w:val="18"/>
              </w:rPr>
            </w:pPr>
          </w:p>
        </w:tc>
        <w:tc>
          <w:tcPr>
            <w:tcW w:w="8460" w:type="dxa"/>
          </w:tcPr>
          <w:p w14:paraId="25242C16"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Reason for departure (free text area) </w:t>
            </w:r>
          </w:p>
        </w:tc>
      </w:tr>
      <w:tr w:rsidR="004910F0" w:rsidRPr="005F0DDB" w14:paraId="418B61BD" w14:textId="77777777" w:rsidTr="0043246E">
        <w:tc>
          <w:tcPr>
            <w:tcW w:w="800" w:type="dxa"/>
          </w:tcPr>
          <w:p w14:paraId="034329E8" w14:textId="77777777" w:rsidR="004910F0" w:rsidRPr="005F0DDB" w:rsidRDefault="004910F0">
            <w:pPr>
              <w:pStyle w:val="T3"/>
              <w:spacing w:before="0"/>
              <w:rPr>
                <w:rFonts w:ascii="Aptos" w:hAnsi="Aptos"/>
                <w:sz w:val="18"/>
                <w:szCs w:val="18"/>
              </w:rPr>
            </w:pPr>
          </w:p>
        </w:tc>
        <w:tc>
          <w:tcPr>
            <w:tcW w:w="8460" w:type="dxa"/>
          </w:tcPr>
          <w:p w14:paraId="42AB5291"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Available for redeployment </w:t>
            </w:r>
          </w:p>
        </w:tc>
      </w:tr>
      <w:tr w:rsidR="004910F0" w:rsidRPr="005F0DDB" w14:paraId="62CBA954" w14:textId="77777777" w:rsidTr="0043246E">
        <w:tc>
          <w:tcPr>
            <w:tcW w:w="800" w:type="dxa"/>
            <w:shd w:val="clear" w:color="auto" w:fill="DEEAF6" w:themeFill="accent1" w:themeFillTint="33"/>
          </w:tcPr>
          <w:p w14:paraId="1B317112" w14:textId="64D4135C"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p>
        </w:tc>
        <w:tc>
          <w:tcPr>
            <w:tcW w:w="8460" w:type="dxa"/>
            <w:shd w:val="clear" w:color="auto" w:fill="DEEAF6" w:themeFill="accent1" w:themeFillTint="33"/>
          </w:tcPr>
          <w:p w14:paraId="52CB781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Recruitment  </w:t>
            </w:r>
          </w:p>
        </w:tc>
      </w:tr>
      <w:tr w:rsidR="00137A32" w:rsidRPr="005F0DDB" w14:paraId="16D27127" w14:textId="77777777" w:rsidTr="0043246E">
        <w:tc>
          <w:tcPr>
            <w:tcW w:w="800" w:type="dxa"/>
          </w:tcPr>
          <w:p w14:paraId="699A2A8D" w14:textId="3E814BD0" w:rsidR="00137A32" w:rsidRDefault="00137A32">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.1</w:t>
            </w:r>
          </w:p>
        </w:tc>
        <w:tc>
          <w:tcPr>
            <w:tcW w:w="8460" w:type="dxa"/>
          </w:tcPr>
          <w:p w14:paraId="5A5F587C" w14:textId="246BB5EA" w:rsidR="00137A32" w:rsidRPr="005F0DDB" w:rsidRDefault="00137A32">
            <w:pPr>
              <w:pStyle w:val="T3"/>
              <w:spacing w:before="0"/>
              <w:rPr>
                <w:rFonts w:ascii="Aptos" w:hAnsi="Aptos"/>
                <w:sz w:val="18"/>
                <w:szCs w:val="18"/>
              </w:rPr>
            </w:pPr>
            <w:r>
              <w:rPr>
                <w:rFonts w:ascii="Aptos" w:hAnsi="Aptos"/>
                <w:sz w:val="18"/>
                <w:szCs w:val="18"/>
              </w:rPr>
              <w:t xml:space="preserve">Ability to create alerts for </w:t>
            </w:r>
            <w:r w:rsidR="00CC1E85">
              <w:rPr>
                <w:rFonts w:ascii="Aptos" w:hAnsi="Aptos"/>
                <w:sz w:val="18"/>
                <w:szCs w:val="18"/>
              </w:rPr>
              <w:t>internal only</w:t>
            </w:r>
            <w:r>
              <w:rPr>
                <w:rFonts w:ascii="Aptos" w:hAnsi="Aptos"/>
                <w:sz w:val="18"/>
                <w:szCs w:val="18"/>
              </w:rPr>
              <w:t xml:space="preserve"> applicants, and ability to create alerts for external applicants to jobs of relevance to them </w:t>
            </w:r>
          </w:p>
        </w:tc>
      </w:tr>
      <w:tr w:rsidR="004910F0" w:rsidRPr="005F0DDB" w14:paraId="18ED060F" w14:textId="77777777" w:rsidTr="0043246E">
        <w:tc>
          <w:tcPr>
            <w:tcW w:w="800" w:type="dxa"/>
          </w:tcPr>
          <w:p w14:paraId="3A2BEF95" w14:textId="798E2D84" w:rsidR="004910F0" w:rsidRPr="005F0DDB" w:rsidRDefault="004910F0">
            <w:pPr>
              <w:pStyle w:val="T3"/>
              <w:spacing w:before="0"/>
              <w:rPr>
                <w:rFonts w:ascii="Aptos" w:hAnsi="Aptos"/>
                <w:sz w:val="18"/>
                <w:szCs w:val="18"/>
              </w:rPr>
            </w:pPr>
            <w:r>
              <w:rPr>
                <w:rFonts w:ascii="Aptos" w:hAnsi="Aptos"/>
                <w:sz w:val="18"/>
                <w:szCs w:val="18"/>
              </w:rPr>
              <w:lastRenderedPageBreak/>
              <w:t>1.</w:t>
            </w:r>
            <w:r w:rsidR="000557C1">
              <w:rPr>
                <w:rFonts w:ascii="Aptos" w:hAnsi="Aptos"/>
                <w:sz w:val="18"/>
                <w:szCs w:val="18"/>
              </w:rPr>
              <w:t>50</w:t>
            </w:r>
            <w:r>
              <w:rPr>
                <w:rFonts w:ascii="Aptos" w:hAnsi="Aptos"/>
                <w:sz w:val="18"/>
                <w:szCs w:val="18"/>
              </w:rPr>
              <w:t>.</w:t>
            </w:r>
            <w:r w:rsidR="00137A32">
              <w:rPr>
                <w:rFonts w:ascii="Aptos" w:hAnsi="Aptos"/>
                <w:sz w:val="18"/>
                <w:szCs w:val="18"/>
              </w:rPr>
              <w:t>2</w:t>
            </w:r>
          </w:p>
        </w:tc>
        <w:tc>
          <w:tcPr>
            <w:tcW w:w="8460" w:type="dxa"/>
          </w:tcPr>
          <w:p w14:paraId="4292E87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support different processes for applying for vacancies, one for internal candidates and one for external candidates. </w:t>
            </w:r>
          </w:p>
        </w:tc>
      </w:tr>
      <w:tr w:rsidR="004910F0" w:rsidRPr="005F0DDB" w14:paraId="0348C782" w14:textId="77777777" w:rsidTr="0043246E">
        <w:tc>
          <w:tcPr>
            <w:tcW w:w="800" w:type="dxa"/>
          </w:tcPr>
          <w:p w14:paraId="580E2558" w14:textId="355E4DF9"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3</w:t>
            </w:r>
          </w:p>
        </w:tc>
        <w:tc>
          <w:tcPr>
            <w:tcW w:w="8460" w:type="dxa"/>
          </w:tcPr>
          <w:p w14:paraId="31BB8E24" w14:textId="5E6004C1"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variety of application processes to be used, for example CVs only, application forms, directed questions etc. </w:t>
            </w:r>
            <w:r w:rsidR="00137A32">
              <w:rPr>
                <w:rFonts w:ascii="Aptos" w:hAnsi="Aptos"/>
                <w:sz w:val="18"/>
                <w:szCs w:val="18"/>
              </w:rPr>
              <w:t xml:space="preserve">Ideally this will have the ability to handle multiple application types, and multiple media types for submitting an application.  </w:t>
            </w:r>
          </w:p>
        </w:tc>
      </w:tr>
      <w:tr w:rsidR="004910F0" w:rsidRPr="005F0DDB" w14:paraId="0045FEE7" w14:textId="77777777" w:rsidTr="0043246E">
        <w:tc>
          <w:tcPr>
            <w:tcW w:w="800" w:type="dxa"/>
          </w:tcPr>
          <w:p w14:paraId="1A1A8432" w14:textId="126C5BB8"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4</w:t>
            </w:r>
          </w:p>
        </w:tc>
        <w:tc>
          <w:tcPr>
            <w:tcW w:w="8460" w:type="dxa"/>
          </w:tcPr>
          <w:p w14:paraId="064E2D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It would be desirable if the System enables applications to be completed by CVs being read intelligently and automatically filing the relevant fields on an application form. </w:t>
            </w:r>
          </w:p>
        </w:tc>
      </w:tr>
      <w:tr w:rsidR="004910F0" w:rsidRPr="005F0DDB" w14:paraId="7207A429" w14:textId="77777777" w:rsidTr="0043246E">
        <w:tc>
          <w:tcPr>
            <w:tcW w:w="800" w:type="dxa"/>
          </w:tcPr>
          <w:p w14:paraId="185090CE" w14:textId="78A4032D"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5</w:t>
            </w:r>
          </w:p>
        </w:tc>
        <w:tc>
          <w:tcPr>
            <w:tcW w:w="8460" w:type="dxa"/>
          </w:tcPr>
          <w:p w14:paraId="65CFDAB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following fields for applications. The following fields should be configured as part of the initial implementation: </w:t>
            </w:r>
          </w:p>
        </w:tc>
      </w:tr>
      <w:tr w:rsidR="004910F0" w:rsidRPr="005F0DDB" w14:paraId="2BA2D6F8" w14:textId="77777777" w:rsidTr="0043246E">
        <w:tc>
          <w:tcPr>
            <w:tcW w:w="800" w:type="dxa"/>
          </w:tcPr>
          <w:p w14:paraId="2A31B5F4" w14:textId="77777777" w:rsidR="004910F0" w:rsidRPr="005F0DDB" w:rsidRDefault="004910F0">
            <w:pPr>
              <w:pStyle w:val="T3"/>
              <w:spacing w:before="0"/>
              <w:rPr>
                <w:rFonts w:ascii="Aptos" w:hAnsi="Aptos"/>
                <w:sz w:val="18"/>
                <w:szCs w:val="18"/>
              </w:rPr>
            </w:pPr>
          </w:p>
        </w:tc>
        <w:tc>
          <w:tcPr>
            <w:tcW w:w="8460" w:type="dxa"/>
          </w:tcPr>
          <w:p w14:paraId="501E0B43"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Vacancy Number (pre-populated); </w:t>
            </w:r>
          </w:p>
        </w:tc>
      </w:tr>
      <w:tr w:rsidR="004910F0" w:rsidRPr="005F0DDB" w14:paraId="3F2A8A73" w14:textId="77777777" w:rsidTr="0043246E">
        <w:tc>
          <w:tcPr>
            <w:tcW w:w="800" w:type="dxa"/>
          </w:tcPr>
          <w:p w14:paraId="211DA277" w14:textId="77777777" w:rsidR="004910F0" w:rsidRPr="005F0DDB" w:rsidRDefault="004910F0">
            <w:pPr>
              <w:pStyle w:val="T3"/>
              <w:spacing w:before="0"/>
              <w:rPr>
                <w:rFonts w:ascii="Aptos" w:hAnsi="Aptos"/>
                <w:sz w:val="18"/>
                <w:szCs w:val="18"/>
              </w:rPr>
            </w:pPr>
          </w:p>
        </w:tc>
        <w:tc>
          <w:tcPr>
            <w:tcW w:w="8460" w:type="dxa"/>
          </w:tcPr>
          <w:p w14:paraId="08EE75D1"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Vacancy Title (pre-populated); </w:t>
            </w:r>
          </w:p>
        </w:tc>
      </w:tr>
      <w:tr w:rsidR="004910F0" w:rsidRPr="005F0DDB" w14:paraId="18003E90" w14:textId="77777777" w:rsidTr="0043246E">
        <w:tc>
          <w:tcPr>
            <w:tcW w:w="800" w:type="dxa"/>
          </w:tcPr>
          <w:p w14:paraId="5E0E281B" w14:textId="77777777" w:rsidR="004910F0" w:rsidRPr="005F0DDB" w:rsidRDefault="004910F0">
            <w:pPr>
              <w:pStyle w:val="T3"/>
              <w:spacing w:before="0"/>
              <w:rPr>
                <w:rFonts w:ascii="Aptos" w:hAnsi="Aptos"/>
                <w:sz w:val="18"/>
                <w:szCs w:val="18"/>
              </w:rPr>
            </w:pPr>
          </w:p>
        </w:tc>
        <w:tc>
          <w:tcPr>
            <w:tcW w:w="8460" w:type="dxa"/>
          </w:tcPr>
          <w:p w14:paraId="602574D7"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Reference Number (pre-populated); </w:t>
            </w:r>
          </w:p>
        </w:tc>
      </w:tr>
      <w:tr w:rsidR="004910F0" w:rsidRPr="005F0DDB" w14:paraId="421160A5" w14:textId="77777777" w:rsidTr="0043246E">
        <w:tc>
          <w:tcPr>
            <w:tcW w:w="800" w:type="dxa"/>
          </w:tcPr>
          <w:p w14:paraId="5C6CE7B6" w14:textId="77777777" w:rsidR="004910F0" w:rsidRPr="005F0DDB" w:rsidRDefault="004910F0">
            <w:pPr>
              <w:pStyle w:val="T3"/>
              <w:spacing w:before="0"/>
              <w:rPr>
                <w:rFonts w:ascii="Aptos" w:hAnsi="Aptos"/>
                <w:sz w:val="18"/>
                <w:szCs w:val="18"/>
              </w:rPr>
            </w:pPr>
          </w:p>
        </w:tc>
        <w:tc>
          <w:tcPr>
            <w:tcW w:w="8460" w:type="dxa"/>
          </w:tcPr>
          <w:p w14:paraId="5902234F"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Right to Work in the UK: </w:t>
            </w:r>
          </w:p>
        </w:tc>
      </w:tr>
      <w:tr w:rsidR="004910F0" w:rsidRPr="005F0DDB" w14:paraId="58B93EA4" w14:textId="77777777" w:rsidTr="0043246E">
        <w:tc>
          <w:tcPr>
            <w:tcW w:w="800" w:type="dxa"/>
          </w:tcPr>
          <w:p w14:paraId="2FB576B4" w14:textId="77777777" w:rsidR="004910F0" w:rsidRPr="005F0DDB" w:rsidRDefault="004910F0">
            <w:pPr>
              <w:pStyle w:val="T3"/>
              <w:spacing w:before="0"/>
              <w:rPr>
                <w:rFonts w:ascii="Aptos" w:hAnsi="Aptos"/>
                <w:sz w:val="18"/>
                <w:szCs w:val="18"/>
              </w:rPr>
            </w:pPr>
          </w:p>
        </w:tc>
        <w:tc>
          <w:tcPr>
            <w:tcW w:w="8460" w:type="dxa"/>
          </w:tcPr>
          <w:p w14:paraId="5F97AC4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Do you have the right to work in the UK (Yes/No); </w:t>
            </w:r>
          </w:p>
        </w:tc>
      </w:tr>
      <w:tr w:rsidR="004910F0" w:rsidRPr="005F0DDB" w14:paraId="4AE33683" w14:textId="77777777" w:rsidTr="0043246E">
        <w:tc>
          <w:tcPr>
            <w:tcW w:w="800" w:type="dxa"/>
          </w:tcPr>
          <w:p w14:paraId="55A4F66A" w14:textId="77777777" w:rsidR="004910F0" w:rsidRPr="005F0DDB" w:rsidRDefault="004910F0">
            <w:pPr>
              <w:pStyle w:val="T3"/>
              <w:spacing w:before="0"/>
              <w:rPr>
                <w:rFonts w:ascii="Aptos" w:hAnsi="Aptos"/>
                <w:sz w:val="18"/>
                <w:szCs w:val="18"/>
              </w:rPr>
            </w:pPr>
          </w:p>
        </w:tc>
        <w:tc>
          <w:tcPr>
            <w:tcW w:w="8460" w:type="dxa"/>
          </w:tcPr>
          <w:p w14:paraId="348E1C5F"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Reason why you have the right to work in the UK (drop down list); </w:t>
            </w:r>
          </w:p>
        </w:tc>
      </w:tr>
      <w:tr w:rsidR="004910F0" w:rsidRPr="005F0DDB" w14:paraId="37885752" w14:textId="77777777" w:rsidTr="0043246E">
        <w:tc>
          <w:tcPr>
            <w:tcW w:w="800" w:type="dxa"/>
          </w:tcPr>
          <w:p w14:paraId="09AF1CCE" w14:textId="77777777" w:rsidR="004910F0" w:rsidRPr="005F0DDB" w:rsidRDefault="004910F0">
            <w:pPr>
              <w:pStyle w:val="T3"/>
              <w:spacing w:before="0"/>
              <w:rPr>
                <w:rFonts w:ascii="Aptos" w:hAnsi="Aptos"/>
                <w:sz w:val="18"/>
                <w:szCs w:val="18"/>
              </w:rPr>
            </w:pPr>
          </w:p>
        </w:tc>
        <w:tc>
          <w:tcPr>
            <w:tcW w:w="8460" w:type="dxa"/>
          </w:tcPr>
          <w:p w14:paraId="1DF0BCD1"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If no, please state Nationality (free text); </w:t>
            </w:r>
          </w:p>
        </w:tc>
      </w:tr>
      <w:tr w:rsidR="004910F0" w:rsidRPr="005F0DDB" w14:paraId="5BE10AA1" w14:textId="77777777" w:rsidTr="0043246E">
        <w:tc>
          <w:tcPr>
            <w:tcW w:w="800" w:type="dxa"/>
          </w:tcPr>
          <w:p w14:paraId="048AC3E1" w14:textId="77777777" w:rsidR="004910F0" w:rsidRPr="005F0DDB" w:rsidRDefault="004910F0">
            <w:pPr>
              <w:pStyle w:val="T3"/>
              <w:spacing w:before="0"/>
              <w:rPr>
                <w:rFonts w:ascii="Aptos" w:hAnsi="Aptos"/>
                <w:sz w:val="18"/>
                <w:szCs w:val="18"/>
              </w:rPr>
            </w:pPr>
          </w:p>
        </w:tc>
        <w:tc>
          <w:tcPr>
            <w:tcW w:w="8460" w:type="dxa"/>
          </w:tcPr>
          <w:p w14:paraId="5A892F1B"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If no, please give details of visa currently held: </w:t>
            </w:r>
          </w:p>
        </w:tc>
      </w:tr>
      <w:tr w:rsidR="004910F0" w:rsidRPr="005F0DDB" w14:paraId="3430F782" w14:textId="77777777" w:rsidTr="0043246E">
        <w:tc>
          <w:tcPr>
            <w:tcW w:w="800" w:type="dxa"/>
          </w:tcPr>
          <w:p w14:paraId="6361AAF0" w14:textId="77777777" w:rsidR="004910F0" w:rsidRPr="005F0DDB" w:rsidRDefault="004910F0">
            <w:pPr>
              <w:pStyle w:val="T3"/>
              <w:spacing w:before="0"/>
              <w:rPr>
                <w:rFonts w:ascii="Aptos" w:hAnsi="Aptos"/>
                <w:sz w:val="18"/>
                <w:szCs w:val="18"/>
              </w:rPr>
            </w:pPr>
          </w:p>
        </w:tc>
        <w:tc>
          <w:tcPr>
            <w:tcW w:w="8460" w:type="dxa"/>
          </w:tcPr>
          <w:p w14:paraId="34E79AF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Certificate Number and Expiry Date; </w:t>
            </w:r>
          </w:p>
        </w:tc>
      </w:tr>
      <w:tr w:rsidR="004910F0" w:rsidRPr="005F0DDB" w14:paraId="48845587" w14:textId="77777777" w:rsidTr="0043246E">
        <w:tc>
          <w:tcPr>
            <w:tcW w:w="800" w:type="dxa"/>
          </w:tcPr>
          <w:p w14:paraId="559400C7" w14:textId="77777777" w:rsidR="004910F0" w:rsidRPr="005F0DDB" w:rsidRDefault="004910F0">
            <w:pPr>
              <w:pStyle w:val="T3"/>
              <w:spacing w:before="0"/>
              <w:rPr>
                <w:rFonts w:ascii="Aptos" w:hAnsi="Aptos"/>
                <w:sz w:val="18"/>
                <w:szCs w:val="18"/>
              </w:rPr>
            </w:pPr>
          </w:p>
        </w:tc>
        <w:tc>
          <w:tcPr>
            <w:tcW w:w="8460" w:type="dxa"/>
          </w:tcPr>
          <w:p w14:paraId="29EEC83B"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Qualifications; </w:t>
            </w:r>
          </w:p>
        </w:tc>
      </w:tr>
      <w:tr w:rsidR="004910F0" w:rsidRPr="005F0DDB" w14:paraId="5E4BFFD4" w14:textId="77777777" w:rsidTr="0043246E">
        <w:tc>
          <w:tcPr>
            <w:tcW w:w="800" w:type="dxa"/>
          </w:tcPr>
          <w:p w14:paraId="17D1EA92" w14:textId="77777777" w:rsidR="004910F0" w:rsidRPr="005F0DDB" w:rsidRDefault="004910F0">
            <w:pPr>
              <w:pStyle w:val="T3"/>
              <w:spacing w:before="0"/>
              <w:rPr>
                <w:rFonts w:ascii="Aptos" w:hAnsi="Aptos"/>
                <w:sz w:val="18"/>
                <w:szCs w:val="18"/>
              </w:rPr>
            </w:pPr>
          </w:p>
        </w:tc>
        <w:tc>
          <w:tcPr>
            <w:tcW w:w="8460" w:type="dxa"/>
          </w:tcPr>
          <w:p w14:paraId="6B20A44D"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Training; </w:t>
            </w:r>
          </w:p>
        </w:tc>
      </w:tr>
      <w:tr w:rsidR="004910F0" w:rsidRPr="005F0DDB" w14:paraId="4525EC24" w14:textId="77777777" w:rsidTr="0043246E">
        <w:tc>
          <w:tcPr>
            <w:tcW w:w="800" w:type="dxa"/>
          </w:tcPr>
          <w:p w14:paraId="24A24A8C" w14:textId="77777777" w:rsidR="004910F0" w:rsidRPr="005F0DDB" w:rsidRDefault="004910F0">
            <w:pPr>
              <w:pStyle w:val="T3"/>
              <w:spacing w:before="0"/>
              <w:rPr>
                <w:rFonts w:ascii="Aptos" w:hAnsi="Aptos"/>
                <w:sz w:val="18"/>
                <w:szCs w:val="18"/>
              </w:rPr>
            </w:pPr>
          </w:p>
        </w:tc>
        <w:tc>
          <w:tcPr>
            <w:tcW w:w="8460" w:type="dxa"/>
          </w:tcPr>
          <w:p w14:paraId="0112B13C"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Professional Memberships (including GTCS); </w:t>
            </w:r>
          </w:p>
        </w:tc>
      </w:tr>
      <w:tr w:rsidR="004910F0" w:rsidRPr="005F0DDB" w14:paraId="1DD7DE1D" w14:textId="77777777" w:rsidTr="0043246E">
        <w:tc>
          <w:tcPr>
            <w:tcW w:w="800" w:type="dxa"/>
          </w:tcPr>
          <w:p w14:paraId="5AE0F466" w14:textId="77777777" w:rsidR="004910F0" w:rsidRPr="005F0DDB" w:rsidRDefault="004910F0">
            <w:pPr>
              <w:pStyle w:val="T3"/>
              <w:spacing w:before="0"/>
              <w:rPr>
                <w:rFonts w:ascii="Aptos" w:hAnsi="Aptos"/>
                <w:sz w:val="18"/>
                <w:szCs w:val="18"/>
              </w:rPr>
            </w:pPr>
          </w:p>
        </w:tc>
        <w:tc>
          <w:tcPr>
            <w:tcW w:w="8460" w:type="dxa"/>
          </w:tcPr>
          <w:p w14:paraId="030CD1C3"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Previous Employment (employer, dates, job title, type of contract, salary, brief description of duties and reason for leaving)  </w:t>
            </w:r>
          </w:p>
        </w:tc>
      </w:tr>
      <w:tr w:rsidR="004910F0" w:rsidRPr="005F0DDB" w14:paraId="4D754775" w14:textId="77777777" w:rsidTr="0043246E">
        <w:tc>
          <w:tcPr>
            <w:tcW w:w="800" w:type="dxa"/>
          </w:tcPr>
          <w:p w14:paraId="7D70C1D2" w14:textId="77777777" w:rsidR="004910F0" w:rsidRPr="005F0DDB" w:rsidRDefault="004910F0">
            <w:pPr>
              <w:pStyle w:val="T3"/>
              <w:spacing w:before="0"/>
              <w:rPr>
                <w:rFonts w:ascii="Aptos" w:hAnsi="Aptos"/>
                <w:sz w:val="18"/>
                <w:szCs w:val="18"/>
              </w:rPr>
            </w:pPr>
          </w:p>
        </w:tc>
        <w:tc>
          <w:tcPr>
            <w:tcW w:w="8460" w:type="dxa"/>
          </w:tcPr>
          <w:p w14:paraId="69C88A7A"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Allowance for a full employment history so all gaps are accounted for; </w:t>
            </w:r>
          </w:p>
        </w:tc>
      </w:tr>
      <w:tr w:rsidR="004910F0" w:rsidRPr="005F0DDB" w14:paraId="21A06153" w14:textId="77777777" w:rsidTr="0043246E">
        <w:tc>
          <w:tcPr>
            <w:tcW w:w="800" w:type="dxa"/>
          </w:tcPr>
          <w:p w14:paraId="274324E1" w14:textId="77777777" w:rsidR="004910F0" w:rsidRPr="005F0DDB" w:rsidRDefault="004910F0">
            <w:pPr>
              <w:pStyle w:val="T3"/>
              <w:spacing w:before="0"/>
              <w:rPr>
                <w:rFonts w:ascii="Aptos" w:hAnsi="Aptos"/>
                <w:sz w:val="18"/>
                <w:szCs w:val="18"/>
              </w:rPr>
            </w:pPr>
          </w:p>
        </w:tc>
        <w:tc>
          <w:tcPr>
            <w:tcW w:w="8460" w:type="dxa"/>
          </w:tcPr>
          <w:p w14:paraId="55EA8941"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Driving License; </w:t>
            </w:r>
          </w:p>
        </w:tc>
      </w:tr>
      <w:tr w:rsidR="004910F0" w:rsidRPr="005F0DDB" w14:paraId="4086070C" w14:textId="77777777" w:rsidTr="0043246E">
        <w:tc>
          <w:tcPr>
            <w:tcW w:w="800" w:type="dxa"/>
          </w:tcPr>
          <w:p w14:paraId="20C27769" w14:textId="77777777" w:rsidR="004910F0" w:rsidRPr="005F0DDB" w:rsidRDefault="004910F0">
            <w:pPr>
              <w:pStyle w:val="T3"/>
              <w:spacing w:before="0"/>
              <w:rPr>
                <w:rFonts w:ascii="Aptos" w:hAnsi="Aptos"/>
                <w:sz w:val="18"/>
                <w:szCs w:val="18"/>
              </w:rPr>
            </w:pPr>
          </w:p>
        </w:tc>
        <w:tc>
          <w:tcPr>
            <w:tcW w:w="8460" w:type="dxa"/>
          </w:tcPr>
          <w:p w14:paraId="5F6BAAD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References; </w:t>
            </w:r>
          </w:p>
        </w:tc>
      </w:tr>
      <w:tr w:rsidR="004910F0" w:rsidRPr="005F0DDB" w14:paraId="782319AF" w14:textId="77777777" w:rsidTr="0043246E">
        <w:tc>
          <w:tcPr>
            <w:tcW w:w="800" w:type="dxa"/>
          </w:tcPr>
          <w:p w14:paraId="70C92462" w14:textId="77777777" w:rsidR="004910F0" w:rsidRPr="005F0DDB" w:rsidRDefault="004910F0">
            <w:pPr>
              <w:pStyle w:val="T3"/>
              <w:spacing w:before="0"/>
              <w:rPr>
                <w:rFonts w:ascii="Aptos" w:hAnsi="Aptos"/>
                <w:sz w:val="18"/>
                <w:szCs w:val="18"/>
              </w:rPr>
            </w:pPr>
          </w:p>
        </w:tc>
        <w:tc>
          <w:tcPr>
            <w:tcW w:w="8460" w:type="dxa"/>
          </w:tcPr>
          <w:p w14:paraId="6F85B950"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Registered with PVG Scotland (Protecting Vulnerable Groups); </w:t>
            </w:r>
          </w:p>
        </w:tc>
      </w:tr>
      <w:tr w:rsidR="004910F0" w:rsidRPr="005F0DDB" w14:paraId="00B0DE43" w14:textId="77777777" w:rsidTr="0043246E">
        <w:tc>
          <w:tcPr>
            <w:tcW w:w="800" w:type="dxa"/>
          </w:tcPr>
          <w:p w14:paraId="759D56DE" w14:textId="77777777" w:rsidR="004910F0" w:rsidRPr="005F0DDB" w:rsidRDefault="004910F0">
            <w:pPr>
              <w:pStyle w:val="T3"/>
              <w:spacing w:before="0"/>
              <w:rPr>
                <w:rFonts w:ascii="Aptos" w:hAnsi="Aptos"/>
                <w:sz w:val="18"/>
                <w:szCs w:val="18"/>
              </w:rPr>
            </w:pPr>
          </w:p>
        </w:tc>
        <w:tc>
          <w:tcPr>
            <w:tcW w:w="8460" w:type="dxa"/>
          </w:tcPr>
          <w:p w14:paraId="301A6C13"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Date started in the Institution or HE Sector (depending on Institution); </w:t>
            </w:r>
          </w:p>
        </w:tc>
      </w:tr>
      <w:tr w:rsidR="004910F0" w:rsidRPr="005F0DDB" w14:paraId="6D2B7434" w14:textId="77777777" w:rsidTr="0043246E">
        <w:tc>
          <w:tcPr>
            <w:tcW w:w="800" w:type="dxa"/>
          </w:tcPr>
          <w:p w14:paraId="1C4B5D26" w14:textId="77777777" w:rsidR="004910F0" w:rsidRPr="005F0DDB" w:rsidRDefault="004910F0">
            <w:pPr>
              <w:pStyle w:val="T3"/>
              <w:spacing w:before="0"/>
              <w:rPr>
                <w:rFonts w:ascii="Aptos" w:hAnsi="Aptos"/>
                <w:sz w:val="18"/>
                <w:szCs w:val="18"/>
              </w:rPr>
            </w:pPr>
          </w:p>
        </w:tc>
        <w:tc>
          <w:tcPr>
            <w:tcW w:w="8460" w:type="dxa"/>
          </w:tcPr>
          <w:p w14:paraId="1241461D"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Supporting Statement (free text area); </w:t>
            </w:r>
          </w:p>
        </w:tc>
      </w:tr>
      <w:tr w:rsidR="004910F0" w:rsidRPr="005F0DDB" w14:paraId="643BFDC0" w14:textId="77777777" w:rsidTr="0043246E">
        <w:tc>
          <w:tcPr>
            <w:tcW w:w="800" w:type="dxa"/>
          </w:tcPr>
          <w:p w14:paraId="3715D0C9" w14:textId="77777777" w:rsidR="004910F0" w:rsidRPr="005F0DDB" w:rsidRDefault="004910F0">
            <w:pPr>
              <w:pStyle w:val="T3"/>
              <w:spacing w:before="0"/>
              <w:rPr>
                <w:rFonts w:ascii="Aptos" w:hAnsi="Aptos"/>
                <w:sz w:val="18"/>
                <w:szCs w:val="18"/>
              </w:rPr>
            </w:pPr>
          </w:p>
        </w:tc>
        <w:tc>
          <w:tcPr>
            <w:tcW w:w="8460" w:type="dxa"/>
          </w:tcPr>
          <w:p w14:paraId="5AF781D0"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Where did you see post advertised (drop down configurable during implementation);</w:t>
            </w:r>
            <w:r w:rsidRPr="005F0DDB">
              <w:rPr>
                <w:rFonts w:ascii="Aptos" w:hAnsi="Aptos"/>
                <w:sz w:val="18"/>
                <w:szCs w:val="18"/>
              </w:rPr>
              <w:tab/>
              <w:t xml:space="preserve"> </w:t>
            </w:r>
          </w:p>
        </w:tc>
      </w:tr>
      <w:tr w:rsidR="004910F0" w:rsidRPr="005F0DDB" w14:paraId="36EC79C6" w14:textId="77777777" w:rsidTr="0043246E">
        <w:tc>
          <w:tcPr>
            <w:tcW w:w="800" w:type="dxa"/>
          </w:tcPr>
          <w:p w14:paraId="6C828BE2" w14:textId="77777777" w:rsidR="004910F0" w:rsidRPr="005F0DDB" w:rsidRDefault="004910F0">
            <w:pPr>
              <w:pStyle w:val="T3"/>
              <w:spacing w:before="0"/>
              <w:rPr>
                <w:rFonts w:ascii="Aptos" w:hAnsi="Aptos"/>
                <w:sz w:val="18"/>
                <w:szCs w:val="18"/>
              </w:rPr>
            </w:pPr>
          </w:p>
        </w:tc>
        <w:tc>
          <w:tcPr>
            <w:tcW w:w="8460" w:type="dxa"/>
          </w:tcPr>
          <w:p w14:paraId="673D54D6"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Criminal convictions that must be declared; and</w:t>
            </w:r>
          </w:p>
        </w:tc>
      </w:tr>
      <w:tr w:rsidR="004910F0" w:rsidRPr="005F0DDB" w14:paraId="54516D16" w14:textId="77777777" w:rsidTr="0043246E">
        <w:tc>
          <w:tcPr>
            <w:tcW w:w="800" w:type="dxa"/>
          </w:tcPr>
          <w:p w14:paraId="29086737" w14:textId="77777777" w:rsidR="004910F0" w:rsidRPr="005F0DDB" w:rsidRDefault="004910F0">
            <w:pPr>
              <w:pStyle w:val="T3"/>
              <w:spacing w:before="0"/>
              <w:rPr>
                <w:rFonts w:ascii="Aptos" w:hAnsi="Aptos"/>
                <w:sz w:val="18"/>
                <w:szCs w:val="18"/>
              </w:rPr>
            </w:pPr>
          </w:p>
        </w:tc>
        <w:tc>
          <w:tcPr>
            <w:tcW w:w="8460" w:type="dxa"/>
          </w:tcPr>
          <w:p w14:paraId="426C6AFE"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Declarations. </w:t>
            </w:r>
          </w:p>
        </w:tc>
      </w:tr>
      <w:tr w:rsidR="004910F0" w:rsidRPr="005F0DDB" w14:paraId="3B0212CE" w14:textId="77777777" w:rsidTr="0043246E">
        <w:tc>
          <w:tcPr>
            <w:tcW w:w="800" w:type="dxa"/>
          </w:tcPr>
          <w:p w14:paraId="52D2C486" w14:textId="77777777" w:rsidR="004910F0" w:rsidRPr="005F0DDB" w:rsidRDefault="004910F0">
            <w:pPr>
              <w:pStyle w:val="T3"/>
              <w:spacing w:before="0"/>
              <w:rPr>
                <w:rFonts w:ascii="Aptos" w:hAnsi="Aptos"/>
                <w:sz w:val="18"/>
                <w:szCs w:val="18"/>
              </w:rPr>
            </w:pPr>
          </w:p>
        </w:tc>
        <w:tc>
          <w:tcPr>
            <w:tcW w:w="8460" w:type="dxa"/>
          </w:tcPr>
          <w:p w14:paraId="7ACA393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The System shall have the following fields for equality and diversity which shall be configured as part of the initial implementation: </w:t>
            </w:r>
          </w:p>
        </w:tc>
      </w:tr>
      <w:tr w:rsidR="004910F0" w:rsidRPr="005F0DDB" w14:paraId="050352FB" w14:textId="77777777" w:rsidTr="0043246E">
        <w:tc>
          <w:tcPr>
            <w:tcW w:w="800" w:type="dxa"/>
          </w:tcPr>
          <w:p w14:paraId="59982D3F" w14:textId="77777777" w:rsidR="004910F0" w:rsidRPr="005F0DDB" w:rsidRDefault="004910F0">
            <w:pPr>
              <w:pStyle w:val="T3"/>
              <w:spacing w:before="0"/>
              <w:rPr>
                <w:rFonts w:ascii="Aptos" w:hAnsi="Aptos"/>
                <w:sz w:val="18"/>
                <w:szCs w:val="18"/>
              </w:rPr>
            </w:pPr>
          </w:p>
        </w:tc>
        <w:tc>
          <w:tcPr>
            <w:tcW w:w="8460" w:type="dxa"/>
          </w:tcPr>
          <w:p w14:paraId="3E0C9D82"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Nationality (including dual nationality); </w:t>
            </w:r>
          </w:p>
        </w:tc>
      </w:tr>
      <w:tr w:rsidR="004910F0" w:rsidRPr="005F0DDB" w14:paraId="7C9FFBFF" w14:textId="77777777" w:rsidTr="0043246E">
        <w:tc>
          <w:tcPr>
            <w:tcW w:w="800" w:type="dxa"/>
          </w:tcPr>
          <w:p w14:paraId="6B9316FC" w14:textId="77777777" w:rsidR="004910F0" w:rsidRPr="005F0DDB" w:rsidRDefault="004910F0">
            <w:pPr>
              <w:pStyle w:val="T3"/>
              <w:spacing w:before="0"/>
              <w:rPr>
                <w:rFonts w:ascii="Aptos" w:hAnsi="Aptos"/>
                <w:sz w:val="18"/>
                <w:szCs w:val="18"/>
              </w:rPr>
            </w:pPr>
          </w:p>
        </w:tc>
        <w:tc>
          <w:tcPr>
            <w:tcW w:w="8460" w:type="dxa"/>
          </w:tcPr>
          <w:p w14:paraId="04E5BD68"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Age (date of birth); </w:t>
            </w:r>
          </w:p>
        </w:tc>
      </w:tr>
      <w:tr w:rsidR="004910F0" w:rsidRPr="005F0DDB" w14:paraId="2BB74140" w14:textId="77777777" w:rsidTr="0043246E">
        <w:tc>
          <w:tcPr>
            <w:tcW w:w="800" w:type="dxa"/>
          </w:tcPr>
          <w:p w14:paraId="20934ED7" w14:textId="77777777" w:rsidR="004910F0" w:rsidRPr="005F0DDB" w:rsidRDefault="004910F0">
            <w:pPr>
              <w:pStyle w:val="T3"/>
              <w:spacing w:before="0"/>
              <w:rPr>
                <w:rFonts w:ascii="Aptos" w:hAnsi="Aptos"/>
                <w:sz w:val="18"/>
                <w:szCs w:val="18"/>
              </w:rPr>
            </w:pPr>
          </w:p>
        </w:tc>
        <w:tc>
          <w:tcPr>
            <w:tcW w:w="8460" w:type="dxa"/>
          </w:tcPr>
          <w:p w14:paraId="4E44427B"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Disability Information; </w:t>
            </w:r>
          </w:p>
        </w:tc>
      </w:tr>
      <w:tr w:rsidR="004910F0" w:rsidRPr="005F0DDB" w14:paraId="411AE4C5" w14:textId="77777777" w:rsidTr="0043246E">
        <w:tc>
          <w:tcPr>
            <w:tcW w:w="800" w:type="dxa"/>
          </w:tcPr>
          <w:p w14:paraId="304F028D" w14:textId="77777777" w:rsidR="004910F0" w:rsidRPr="005F0DDB" w:rsidRDefault="004910F0">
            <w:pPr>
              <w:pStyle w:val="T3"/>
              <w:spacing w:before="0"/>
              <w:rPr>
                <w:rFonts w:ascii="Aptos" w:hAnsi="Aptos"/>
                <w:sz w:val="18"/>
                <w:szCs w:val="18"/>
              </w:rPr>
            </w:pPr>
          </w:p>
        </w:tc>
        <w:tc>
          <w:tcPr>
            <w:tcW w:w="8460" w:type="dxa"/>
          </w:tcPr>
          <w:p w14:paraId="6221ADF1"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Marriage and Civil Partnership; </w:t>
            </w:r>
          </w:p>
        </w:tc>
      </w:tr>
      <w:tr w:rsidR="004910F0" w:rsidRPr="005F0DDB" w14:paraId="0202A4B6" w14:textId="77777777" w:rsidTr="0043246E">
        <w:tc>
          <w:tcPr>
            <w:tcW w:w="800" w:type="dxa"/>
          </w:tcPr>
          <w:p w14:paraId="3FC73AD3" w14:textId="77777777" w:rsidR="004910F0" w:rsidRPr="005F0DDB" w:rsidRDefault="004910F0">
            <w:pPr>
              <w:pStyle w:val="T3"/>
              <w:spacing w:before="0"/>
              <w:rPr>
                <w:rFonts w:ascii="Aptos" w:hAnsi="Aptos"/>
                <w:sz w:val="18"/>
                <w:szCs w:val="18"/>
              </w:rPr>
            </w:pPr>
          </w:p>
        </w:tc>
        <w:tc>
          <w:tcPr>
            <w:tcW w:w="8460" w:type="dxa"/>
          </w:tcPr>
          <w:p w14:paraId="592881A6"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Gender Reassignment; </w:t>
            </w:r>
          </w:p>
        </w:tc>
      </w:tr>
      <w:tr w:rsidR="004910F0" w:rsidRPr="005F0DDB" w14:paraId="0AC2E308" w14:textId="77777777" w:rsidTr="0043246E">
        <w:tc>
          <w:tcPr>
            <w:tcW w:w="800" w:type="dxa"/>
          </w:tcPr>
          <w:p w14:paraId="3A7580B5" w14:textId="77777777" w:rsidR="004910F0" w:rsidRPr="005F0DDB" w:rsidRDefault="004910F0">
            <w:pPr>
              <w:pStyle w:val="T3"/>
              <w:spacing w:before="0"/>
              <w:rPr>
                <w:rFonts w:ascii="Aptos" w:hAnsi="Aptos"/>
                <w:sz w:val="18"/>
                <w:szCs w:val="18"/>
              </w:rPr>
            </w:pPr>
          </w:p>
        </w:tc>
        <w:tc>
          <w:tcPr>
            <w:tcW w:w="8460" w:type="dxa"/>
          </w:tcPr>
          <w:p w14:paraId="48D76823"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Pregnancy and Maternity; </w:t>
            </w:r>
          </w:p>
        </w:tc>
      </w:tr>
      <w:tr w:rsidR="004910F0" w:rsidRPr="005F0DDB" w14:paraId="754AE536" w14:textId="77777777" w:rsidTr="0043246E">
        <w:tc>
          <w:tcPr>
            <w:tcW w:w="800" w:type="dxa"/>
          </w:tcPr>
          <w:p w14:paraId="718C54FD" w14:textId="77777777" w:rsidR="004910F0" w:rsidRPr="005F0DDB" w:rsidRDefault="004910F0">
            <w:pPr>
              <w:pStyle w:val="T3"/>
              <w:spacing w:before="0"/>
              <w:rPr>
                <w:rFonts w:ascii="Aptos" w:hAnsi="Aptos"/>
                <w:sz w:val="18"/>
                <w:szCs w:val="18"/>
              </w:rPr>
            </w:pPr>
          </w:p>
        </w:tc>
        <w:tc>
          <w:tcPr>
            <w:tcW w:w="8460" w:type="dxa"/>
          </w:tcPr>
          <w:p w14:paraId="2FA558C2"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Race; </w:t>
            </w:r>
          </w:p>
        </w:tc>
      </w:tr>
      <w:tr w:rsidR="004910F0" w:rsidRPr="005F0DDB" w14:paraId="455F7B5B" w14:textId="77777777" w:rsidTr="0043246E">
        <w:tc>
          <w:tcPr>
            <w:tcW w:w="800" w:type="dxa"/>
          </w:tcPr>
          <w:p w14:paraId="5548478B" w14:textId="77777777" w:rsidR="004910F0" w:rsidRPr="005F0DDB" w:rsidRDefault="004910F0">
            <w:pPr>
              <w:pStyle w:val="T3"/>
              <w:spacing w:before="0"/>
              <w:rPr>
                <w:rFonts w:ascii="Aptos" w:hAnsi="Aptos"/>
                <w:sz w:val="18"/>
                <w:szCs w:val="18"/>
              </w:rPr>
            </w:pPr>
          </w:p>
        </w:tc>
        <w:tc>
          <w:tcPr>
            <w:tcW w:w="8460" w:type="dxa"/>
          </w:tcPr>
          <w:p w14:paraId="50ED944F"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Religion and Belief; </w:t>
            </w:r>
          </w:p>
        </w:tc>
      </w:tr>
      <w:tr w:rsidR="004910F0" w:rsidRPr="005F0DDB" w14:paraId="75F4D4BF" w14:textId="77777777" w:rsidTr="0043246E">
        <w:tc>
          <w:tcPr>
            <w:tcW w:w="800" w:type="dxa"/>
          </w:tcPr>
          <w:p w14:paraId="7B0C3808" w14:textId="77777777" w:rsidR="004910F0" w:rsidRPr="005F0DDB" w:rsidRDefault="004910F0">
            <w:pPr>
              <w:pStyle w:val="T3"/>
              <w:spacing w:before="0"/>
              <w:rPr>
                <w:rFonts w:ascii="Aptos" w:hAnsi="Aptos"/>
                <w:sz w:val="18"/>
                <w:szCs w:val="18"/>
              </w:rPr>
            </w:pPr>
          </w:p>
        </w:tc>
        <w:tc>
          <w:tcPr>
            <w:tcW w:w="8460" w:type="dxa"/>
          </w:tcPr>
          <w:p w14:paraId="1ECE9347"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Sex; </w:t>
            </w:r>
          </w:p>
        </w:tc>
      </w:tr>
      <w:tr w:rsidR="004910F0" w:rsidRPr="005F0DDB" w14:paraId="44ED9785" w14:textId="77777777" w:rsidTr="0043246E">
        <w:tc>
          <w:tcPr>
            <w:tcW w:w="800" w:type="dxa"/>
          </w:tcPr>
          <w:p w14:paraId="4C9287F1" w14:textId="77777777" w:rsidR="004910F0" w:rsidRPr="005F0DDB" w:rsidRDefault="004910F0">
            <w:pPr>
              <w:pStyle w:val="T3"/>
              <w:spacing w:before="0"/>
              <w:rPr>
                <w:rFonts w:ascii="Aptos" w:hAnsi="Aptos"/>
                <w:sz w:val="18"/>
                <w:szCs w:val="18"/>
              </w:rPr>
            </w:pPr>
          </w:p>
        </w:tc>
        <w:tc>
          <w:tcPr>
            <w:tcW w:w="8460" w:type="dxa"/>
          </w:tcPr>
          <w:p w14:paraId="2C75F966"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Sexual Orientation; </w:t>
            </w:r>
          </w:p>
        </w:tc>
      </w:tr>
      <w:tr w:rsidR="004910F0" w:rsidRPr="005F0DDB" w14:paraId="2ABD8A10" w14:textId="77777777" w:rsidTr="0043246E">
        <w:tc>
          <w:tcPr>
            <w:tcW w:w="800" w:type="dxa"/>
          </w:tcPr>
          <w:p w14:paraId="69DA9E82" w14:textId="77777777" w:rsidR="004910F0" w:rsidRPr="005F0DDB" w:rsidRDefault="004910F0">
            <w:pPr>
              <w:pStyle w:val="T3"/>
              <w:spacing w:before="0"/>
              <w:rPr>
                <w:rFonts w:ascii="Aptos" w:hAnsi="Aptos"/>
                <w:sz w:val="18"/>
                <w:szCs w:val="18"/>
              </w:rPr>
            </w:pPr>
          </w:p>
        </w:tc>
        <w:tc>
          <w:tcPr>
            <w:tcW w:w="8460" w:type="dxa"/>
          </w:tcPr>
          <w:p w14:paraId="02FFCF3A" w14:textId="77777777" w:rsidR="004910F0" w:rsidRPr="005F0DDB" w:rsidRDefault="004910F0" w:rsidP="00070B87">
            <w:pPr>
              <w:pStyle w:val="T3"/>
              <w:numPr>
                <w:ilvl w:val="0"/>
                <w:numId w:val="64"/>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Caring responsibilities; and Restrictions (Institution has the ability to set relevant questions). </w:t>
            </w:r>
          </w:p>
        </w:tc>
      </w:tr>
      <w:tr w:rsidR="004910F0" w:rsidRPr="005F0DDB" w14:paraId="7474A521" w14:textId="77777777" w:rsidTr="0043246E">
        <w:tc>
          <w:tcPr>
            <w:tcW w:w="800" w:type="dxa"/>
          </w:tcPr>
          <w:p w14:paraId="44663ED0" w14:textId="712F2E5D"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6</w:t>
            </w:r>
          </w:p>
        </w:tc>
        <w:tc>
          <w:tcPr>
            <w:tcW w:w="8460" w:type="dxa"/>
          </w:tcPr>
          <w:p w14:paraId="218488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uploading of recruitment documentation such as information packs, job descriptions, persons specifications and so on. </w:t>
            </w:r>
          </w:p>
        </w:tc>
      </w:tr>
      <w:tr w:rsidR="004910F0" w:rsidRPr="005F0DDB" w14:paraId="17857F24" w14:textId="77777777" w:rsidTr="0043246E">
        <w:tc>
          <w:tcPr>
            <w:tcW w:w="800" w:type="dxa"/>
          </w:tcPr>
          <w:p w14:paraId="39EFEA03" w14:textId="74605BBB"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7</w:t>
            </w:r>
          </w:p>
        </w:tc>
        <w:tc>
          <w:tcPr>
            <w:tcW w:w="8460" w:type="dxa"/>
          </w:tcPr>
          <w:p w14:paraId="43F134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identification of the guaranteed interview under the Disability Confident Scheme. </w:t>
            </w:r>
          </w:p>
        </w:tc>
      </w:tr>
      <w:tr w:rsidR="004910F0" w:rsidRPr="005F0DDB" w14:paraId="5132BC97" w14:textId="77777777" w:rsidTr="0043246E">
        <w:tc>
          <w:tcPr>
            <w:tcW w:w="800" w:type="dxa"/>
          </w:tcPr>
          <w:p w14:paraId="776B49CA" w14:textId="738381C6"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8</w:t>
            </w:r>
          </w:p>
        </w:tc>
        <w:tc>
          <w:tcPr>
            <w:tcW w:w="8460" w:type="dxa"/>
          </w:tcPr>
          <w:p w14:paraId="69FAAFA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API provided by the System shall allow for integration with social media platforms, the Institution Intranet and Job Boards as well as external providers, e.g., S1 Jobs, Jobs.ac.uk. </w:t>
            </w:r>
          </w:p>
        </w:tc>
      </w:tr>
      <w:tr w:rsidR="004910F0" w:rsidRPr="005F0DDB" w14:paraId="6FC807B0" w14:textId="77777777" w:rsidTr="0043246E">
        <w:tc>
          <w:tcPr>
            <w:tcW w:w="800" w:type="dxa"/>
          </w:tcPr>
          <w:p w14:paraId="2279DBE7" w14:textId="5341F595" w:rsidR="004910F0" w:rsidRPr="005F0DDB" w:rsidRDefault="004910F0">
            <w:pPr>
              <w:pStyle w:val="T3"/>
              <w:spacing w:before="0"/>
              <w:rPr>
                <w:rFonts w:ascii="Aptos" w:hAnsi="Aptos"/>
                <w:sz w:val="18"/>
                <w:szCs w:val="18"/>
              </w:rPr>
            </w:pPr>
            <w:r w:rsidRPr="00403F8C">
              <w:rPr>
                <w:rFonts w:ascii="Aptos" w:hAnsi="Aptos"/>
                <w:sz w:val="18"/>
                <w:szCs w:val="18"/>
              </w:rPr>
              <w:lastRenderedPageBreak/>
              <w:t>1.48.</w:t>
            </w:r>
            <w:r w:rsidR="00137A32">
              <w:rPr>
                <w:rFonts w:ascii="Aptos" w:hAnsi="Aptos"/>
                <w:sz w:val="18"/>
                <w:szCs w:val="18"/>
              </w:rPr>
              <w:t>9</w:t>
            </w:r>
          </w:p>
        </w:tc>
        <w:tc>
          <w:tcPr>
            <w:tcW w:w="8460" w:type="dxa"/>
          </w:tcPr>
          <w:p w14:paraId="37F5E7B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include a customizable workflow which determines how the recruitment process is conducted. This workflow will be agreed during implementation and should be fully configurable by the Institution post implementation. </w:t>
            </w:r>
          </w:p>
        </w:tc>
      </w:tr>
      <w:tr w:rsidR="004910F0" w:rsidRPr="005F0DDB" w14:paraId="7E0E762F" w14:textId="77777777" w:rsidTr="0043246E">
        <w:tc>
          <w:tcPr>
            <w:tcW w:w="800" w:type="dxa"/>
          </w:tcPr>
          <w:p w14:paraId="67DBD675" w14:textId="4625B545"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10</w:t>
            </w:r>
          </w:p>
        </w:tc>
        <w:tc>
          <w:tcPr>
            <w:tcW w:w="8460" w:type="dxa"/>
          </w:tcPr>
          <w:p w14:paraId="77BF3984" w14:textId="38C41B42"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candidates to create their own personal profiles and   </w:t>
            </w:r>
            <w:r w:rsidR="00CC1E85" w:rsidRPr="005F0DDB">
              <w:rPr>
                <w:rFonts w:ascii="Aptos" w:hAnsi="Aptos"/>
                <w:sz w:val="18"/>
                <w:szCs w:val="18"/>
              </w:rPr>
              <w:t>register for</w:t>
            </w:r>
            <w:r w:rsidRPr="005F0DDB">
              <w:rPr>
                <w:rFonts w:ascii="Aptos" w:hAnsi="Aptos"/>
                <w:sz w:val="18"/>
                <w:szCs w:val="18"/>
              </w:rPr>
              <w:t xml:space="preserve"> job alerts. </w:t>
            </w:r>
          </w:p>
        </w:tc>
      </w:tr>
      <w:tr w:rsidR="004910F0" w:rsidRPr="005F0DDB" w14:paraId="500B7E2D" w14:textId="77777777" w:rsidTr="0043246E">
        <w:tc>
          <w:tcPr>
            <w:tcW w:w="800" w:type="dxa"/>
          </w:tcPr>
          <w:p w14:paraId="0BD8E562" w14:textId="58D5A481" w:rsidR="004910F0" w:rsidRPr="005F0DDB" w:rsidRDefault="004910F0">
            <w:pPr>
              <w:pStyle w:val="T3"/>
              <w:spacing w:before="0"/>
              <w:rPr>
                <w:rFonts w:ascii="Aptos" w:hAnsi="Aptos"/>
                <w:sz w:val="18"/>
                <w:szCs w:val="18"/>
              </w:rPr>
            </w:pPr>
            <w:r w:rsidRPr="00403F8C">
              <w:rPr>
                <w:rFonts w:ascii="Aptos" w:hAnsi="Aptos"/>
                <w:sz w:val="18"/>
                <w:szCs w:val="18"/>
              </w:rPr>
              <w:t>1.48.</w:t>
            </w:r>
            <w:r>
              <w:rPr>
                <w:rFonts w:ascii="Aptos" w:hAnsi="Aptos"/>
                <w:sz w:val="18"/>
                <w:szCs w:val="18"/>
              </w:rPr>
              <w:t>1</w:t>
            </w:r>
            <w:r w:rsidR="00137A32">
              <w:rPr>
                <w:rFonts w:ascii="Aptos" w:hAnsi="Aptos"/>
                <w:sz w:val="18"/>
                <w:szCs w:val="18"/>
              </w:rPr>
              <w:t>1</w:t>
            </w:r>
          </w:p>
        </w:tc>
        <w:tc>
          <w:tcPr>
            <w:tcW w:w="8460" w:type="dxa"/>
          </w:tcPr>
          <w:p w14:paraId="1AE4A1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automatically enable applicant information to be deleted after a specified period of time if they have not been successful for a post. </w:t>
            </w:r>
          </w:p>
        </w:tc>
      </w:tr>
      <w:tr w:rsidR="004910F0" w:rsidRPr="005F0DDB" w14:paraId="07994FF9" w14:textId="77777777" w:rsidTr="0043246E">
        <w:tc>
          <w:tcPr>
            <w:tcW w:w="800" w:type="dxa"/>
          </w:tcPr>
          <w:p w14:paraId="63F46155" w14:textId="141672B4" w:rsidR="004910F0" w:rsidRPr="005F0DDB" w:rsidRDefault="004910F0">
            <w:pPr>
              <w:pStyle w:val="T3"/>
              <w:spacing w:before="0"/>
              <w:rPr>
                <w:rFonts w:ascii="Aptos" w:hAnsi="Aptos"/>
                <w:sz w:val="18"/>
                <w:szCs w:val="18"/>
              </w:rPr>
            </w:pPr>
            <w:r w:rsidRPr="00403F8C">
              <w:rPr>
                <w:rFonts w:ascii="Aptos" w:hAnsi="Aptos"/>
                <w:sz w:val="18"/>
                <w:szCs w:val="18"/>
              </w:rPr>
              <w:t>1.48.</w:t>
            </w:r>
            <w:r>
              <w:rPr>
                <w:rFonts w:ascii="Aptos" w:hAnsi="Aptos"/>
                <w:sz w:val="18"/>
                <w:szCs w:val="18"/>
              </w:rPr>
              <w:t>1</w:t>
            </w:r>
            <w:r w:rsidR="00137A32">
              <w:rPr>
                <w:rFonts w:ascii="Aptos" w:hAnsi="Aptos"/>
                <w:sz w:val="18"/>
                <w:szCs w:val="18"/>
              </w:rPr>
              <w:t>2</w:t>
            </w:r>
          </w:p>
        </w:tc>
        <w:tc>
          <w:tcPr>
            <w:tcW w:w="8460" w:type="dxa"/>
          </w:tcPr>
          <w:p w14:paraId="3146E3A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create online shortlist packs which can be automatically sent to the recruiting manager and HR nominee. Packs shall also be able to be printed. </w:t>
            </w:r>
          </w:p>
        </w:tc>
      </w:tr>
      <w:tr w:rsidR="004910F0" w:rsidRPr="005F0DDB" w14:paraId="71296183" w14:textId="77777777" w:rsidTr="0043246E">
        <w:tc>
          <w:tcPr>
            <w:tcW w:w="800" w:type="dxa"/>
          </w:tcPr>
          <w:p w14:paraId="1F9DBB0E" w14:textId="2510201B"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50</w:t>
            </w:r>
            <w:r w:rsidRPr="00403F8C">
              <w:rPr>
                <w:rFonts w:ascii="Aptos" w:hAnsi="Aptos"/>
                <w:sz w:val="18"/>
                <w:szCs w:val="18"/>
              </w:rPr>
              <w:t>.</w:t>
            </w:r>
            <w:r>
              <w:rPr>
                <w:rFonts w:ascii="Aptos" w:hAnsi="Aptos"/>
                <w:sz w:val="18"/>
                <w:szCs w:val="18"/>
              </w:rPr>
              <w:t>1</w:t>
            </w:r>
            <w:r w:rsidR="00137A32">
              <w:rPr>
                <w:rFonts w:ascii="Aptos" w:hAnsi="Aptos"/>
                <w:sz w:val="18"/>
                <w:szCs w:val="18"/>
              </w:rPr>
              <w:t>3</w:t>
            </w:r>
          </w:p>
        </w:tc>
        <w:tc>
          <w:tcPr>
            <w:tcW w:w="8460" w:type="dxa"/>
          </w:tcPr>
          <w:p w14:paraId="011DD96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It would be desirable if the System is capable of enabling on-boarding through the automatic generation of offer letters, induction information and link to the induction sites. </w:t>
            </w:r>
          </w:p>
        </w:tc>
      </w:tr>
      <w:tr w:rsidR="004910F0" w:rsidRPr="005F0DDB" w14:paraId="09DDC014" w14:textId="77777777" w:rsidTr="0043246E">
        <w:tc>
          <w:tcPr>
            <w:tcW w:w="800" w:type="dxa"/>
          </w:tcPr>
          <w:p w14:paraId="5B8EC16C" w14:textId="720A1288"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50</w:t>
            </w:r>
            <w:r w:rsidRPr="00403F8C">
              <w:rPr>
                <w:rFonts w:ascii="Aptos" w:hAnsi="Aptos"/>
                <w:sz w:val="18"/>
                <w:szCs w:val="18"/>
              </w:rPr>
              <w:t>.</w:t>
            </w:r>
            <w:r>
              <w:rPr>
                <w:rFonts w:ascii="Aptos" w:hAnsi="Aptos"/>
                <w:sz w:val="18"/>
                <w:szCs w:val="18"/>
              </w:rPr>
              <w:t>1</w:t>
            </w:r>
            <w:r w:rsidR="00137A32">
              <w:rPr>
                <w:rFonts w:ascii="Aptos" w:hAnsi="Aptos"/>
                <w:sz w:val="18"/>
                <w:szCs w:val="18"/>
              </w:rPr>
              <w:t>4</w:t>
            </w:r>
          </w:p>
        </w:tc>
        <w:tc>
          <w:tcPr>
            <w:tcW w:w="8460" w:type="dxa"/>
          </w:tcPr>
          <w:p w14:paraId="0E9F21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transfer of data from recruitment through to the HR system for all personal data for successful applicants. </w:t>
            </w:r>
          </w:p>
        </w:tc>
      </w:tr>
      <w:tr w:rsidR="004910F0" w:rsidRPr="005F0DDB" w14:paraId="2C033DCF" w14:textId="77777777" w:rsidTr="0043246E">
        <w:tc>
          <w:tcPr>
            <w:tcW w:w="800" w:type="dxa"/>
          </w:tcPr>
          <w:p w14:paraId="1B1E7B23" w14:textId="2373FA32"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50</w:t>
            </w:r>
            <w:r w:rsidRPr="00403F8C">
              <w:rPr>
                <w:rFonts w:ascii="Aptos" w:hAnsi="Aptos"/>
                <w:sz w:val="18"/>
                <w:szCs w:val="18"/>
              </w:rPr>
              <w:t>.</w:t>
            </w:r>
            <w:r>
              <w:rPr>
                <w:rFonts w:ascii="Aptos" w:hAnsi="Aptos"/>
                <w:sz w:val="18"/>
                <w:szCs w:val="18"/>
              </w:rPr>
              <w:t>1</w:t>
            </w:r>
            <w:r w:rsidR="00137A32">
              <w:rPr>
                <w:rFonts w:ascii="Aptos" w:hAnsi="Aptos"/>
                <w:sz w:val="18"/>
                <w:szCs w:val="18"/>
              </w:rPr>
              <w:t>5</w:t>
            </w:r>
          </w:p>
        </w:tc>
        <w:tc>
          <w:tcPr>
            <w:tcW w:w="8460" w:type="dxa"/>
          </w:tcPr>
          <w:p w14:paraId="7B66A63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full reporting by characteristics identified above by vacancy and then by aggregated vacancy over a time period including: identified of number of partial applications, number of completed applications, number rejected at each stage, number of successful applicants. </w:t>
            </w:r>
          </w:p>
        </w:tc>
      </w:tr>
      <w:tr w:rsidR="004910F0" w:rsidRPr="005F0DDB" w14:paraId="2AF76651" w14:textId="77777777" w:rsidTr="0043246E">
        <w:tc>
          <w:tcPr>
            <w:tcW w:w="800" w:type="dxa"/>
            <w:shd w:val="clear" w:color="auto" w:fill="DEEAF6" w:themeFill="accent1" w:themeFillTint="33"/>
          </w:tcPr>
          <w:p w14:paraId="13670019" w14:textId="587561A8"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51</w:t>
            </w:r>
          </w:p>
        </w:tc>
        <w:tc>
          <w:tcPr>
            <w:tcW w:w="8460" w:type="dxa"/>
            <w:shd w:val="clear" w:color="auto" w:fill="DEEAF6" w:themeFill="accent1" w:themeFillTint="33"/>
          </w:tcPr>
          <w:p w14:paraId="717B87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Process Reporting Requirements </w:t>
            </w:r>
          </w:p>
        </w:tc>
      </w:tr>
      <w:tr w:rsidR="004910F0" w:rsidRPr="005F0DDB" w14:paraId="72607438" w14:textId="77777777" w:rsidTr="0043246E">
        <w:tc>
          <w:tcPr>
            <w:tcW w:w="800" w:type="dxa"/>
          </w:tcPr>
          <w:p w14:paraId="701CFE60" w14:textId="06F3EB67"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51</w:t>
            </w:r>
            <w:r>
              <w:rPr>
                <w:rFonts w:ascii="Aptos" w:hAnsi="Aptos"/>
                <w:sz w:val="18"/>
                <w:szCs w:val="18"/>
              </w:rPr>
              <w:t>.1</w:t>
            </w:r>
          </w:p>
        </w:tc>
        <w:tc>
          <w:tcPr>
            <w:tcW w:w="8460" w:type="dxa"/>
          </w:tcPr>
          <w:p w14:paraId="2357979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report on any data item recorded in the System. </w:t>
            </w:r>
          </w:p>
        </w:tc>
      </w:tr>
      <w:tr w:rsidR="004910F0" w:rsidRPr="005F0DDB" w14:paraId="4AA6BF45" w14:textId="77777777" w:rsidTr="0043246E">
        <w:tc>
          <w:tcPr>
            <w:tcW w:w="800" w:type="dxa"/>
          </w:tcPr>
          <w:p w14:paraId="795770CA" w14:textId="24DA0F15"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2</w:t>
            </w:r>
          </w:p>
        </w:tc>
        <w:tc>
          <w:tcPr>
            <w:tcW w:w="8460" w:type="dxa"/>
          </w:tcPr>
          <w:p w14:paraId="2A8EFDA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export all reports into MS Excel and CSV </w:t>
            </w:r>
          </w:p>
        </w:tc>
      </w:tr>
      <w:tr w:rsidR="004910F0" w:rsidRPr="005F0DDB" w14:paraId="40C1544A" w14:textId="77777777" w:rsidTr="0043246E">
        <w:tc>
          <w:tcPr>
            <w:tcW w:w="800" w:type="dxa"/>
          </w:tcPr>
          <w:p w14:paraId="7A04A9B5" w14:textId="06F8E480"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3</w:t>
            </w:r>
          </w:p>
        </w:tc>
        <w:tc>
          <w:tcPr>
            <w:tcW w:w="8460" w:type="dxa"/>
          </w:tcPr>
          <w:p w14:paraId="1FEF775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report on live data, archived data or both live and archived data simultaneously. </w:t>
            </w:r>
          </w:p>
        </w:tc>
      </w:tr>
      <w:tr w:rsidR="004910F0" w:rsidRPr="005F0DDB" w14:paraId="6F71A0C3" w14:textId="77777777" w:rsidTr="0043246E">
        <w:tc>
          <w:tcPr>
            <w:tcW w:w="800" w:type="dxa"/>
          </w:tcPr>
          <w:p w14:paraId="53CB6A02" w14:textId="5E236DC2"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4</w:t>
            </w:r>
          </w:p>
        </w:tc>
        <w:tc>
          <w:tcPr>
            <w:tcW w:w="8460" w:type="dxa"/>
          </w:tcPr>
          <w:p w14:paraId="3DAEA15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capability to run reports containing data at a retrospective date/period, including previous tax years. </w:t>
            </w:r>
          </w:p>
        </w:tc>
      </w:tr>
      <w:tr w:rsidR="004910F0" w:rsidRPr="005F0DDB" w14:paraId="38106099" w14:textId="77777777" w:rsidTr="0043246E">
        <w:tc>
          <w:tcPr>
            <w:tcW w:w="800" w:type="dxa"/>
          </w:tcPr>
          <w:p w14:paraId="75313E37" w14:textId="6A50CD39"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5</w:t>
            </w:r>
          </w:p>
        </w:tc>
        <w:tc>
          <w:tcPr>
            <w:tcW w:w="8460" w:type="dxa"/>
          </w:tcPr>
          <w:p w14:paraId="7D2CBB0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print the creation date and time and page number on all reports generated. </w:t>
            </w:r>
          </w:p>
        </w:tc>
      </w:tr>
      <w:tr w:rsidR="004910F0" w:rsidRPr="005F0DDB" w14:paraId="231B7926" w14:textId="77777777" w:rsidTr="0043246E">
        <w:tc>
          <w:tcPr>
            <w:tcW w:w="800" w:type="dxa"/>
          </w:tcPr>
          <w:p w14:paraId="6756B20F" w14:textId="2941D236"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6</w:t>
            </w:r>
          </w:p>
        </w:tc>
        <w:tc>
          <w:tcPr>
            <w:tcW w:w="8460" w:type="dxa"/>
          </w:tcPr>
          <w:p w14:paraId="03F9D98C" w14:textId="76A6B40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w:t>
            </w:r>
            <w:r w:rsidR="00137A32">
              <w:rPr>
                <w:rFonts w:ascii="Aptos" w:hAnsi="Aptos"/>
                <w:sz w:val="18"/>
                <w:szCs w:val="18"/>
              </w:rPr>
              <w:t xml:space="preserve">the prevailing </w:t>
            </w:r>
            <w:r w:rsidRPr="005F0DDB">
              <w:rPr>
                <w:rFonts w:ascii="Aptos" w:hAnsi="Aptos"/>
                <w:sz w:val="18"/>
                <w:szCs w:val="18"/>
              </w:rPr>
              <w:t xml:space="preserve">organization chart for each department or the whole institution. </w:t>
            </w:r>
          </w:p>
        </w:tc>
      </w:tr>
      <w:tr w:rsidR="004910F0" w:rsidRPr="005F0DDB" w14:paraId="0BA960C8" w14:textId="77777777" w:rsidTr="0043246E">
        <w:tc>
          <w:tcPr>
            <w:tcW w:w="800" w:type="dxa"/>
          </w:tcPr>
          <w:p w14:paraId="70035D80" w14:textId="1C09BCAB"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7</w:t>
            </w:r>
          </w:p>
        </w:tc>
        <w:tc>
          <w:tcPr>
            <w:tcW w:w="8460" w:type="dxa"/>
          </w:tcPr>
          <w:p w14:paraId="4C26E8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It is desirable that the System is able to produce an organization structure report for each department or the whole institution, with ability to provide budget costing models for change based on assumptions made at the time (i.e., % salary increase etc.). </w:t>
            </w:r>
          </w:p>
        </w:tc>
      </w:tr>
      <w:tr w:rsidR="004910F0" w:rsidRPr="005F0DDB" w14:paraId="582CF6EA" w14:textId="77777777" w:rsidTr="0043246E">
        <w:tc>
          <w:tcPr>
            <w:tcW w:w="800" w:type="dxa"/>
          </w:tcPr>
          <w:p w14:paraId="7BF29798" w14:textId="095A1F29"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8</w:t>
            </w:r>
          </w:p>
        </w:tc>
        <w:tc>
          <w:tcPr>
            <w:tcW w:w="8460" w:type="dxa"/>
          </w:tcPr>
          <w:p w14:paraId="24AE923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a report of the establishment (approved roles (whether filled or vacant) in comparison to actual staff in post. This report options should include by Department or the whole institution and allow for budgetary costing comparisons. </w:t>
            </w:r>
          </w:p>
        </w:tc>
      </w:tr>
      <w:tr w:rsidR="004910F0" w:rsidRPr="005F0DDB" w14:paraId="6556F55E" w14:textId="77777777" w:rsidTr="0043246E">
        <w:tc>
          <w:tcPr>
            <w:tcW w:w="800" w:type="dxa"/>
            <w:shd w:val="clear" w:color="auto" w:fill="DEEAF6" w:themeFill="accent1" w:themeFillTint="33"/>
          </w:tcPr>
          <w:p w14:paraId="50095728" w14:textId="656460E1"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52</w:t>
            </w:r>
          </w:p>
        </w:tc>
        <w:tc>
          <w:tcPr>
            <w:tcW w:w="8460" w:type="dxa"/>
            <w:shd w:val="clear" w:color="auto" w:fill="DEEAF6" w:themeFill="accent1" w:themeFillTint="33"/>
          </w:tcPr>
          <w:p w14:paraId="116185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Equality &amp; Diversity Reports </w:t>
            </w:r>
          </w:p>
        </w:tc>
      </w:tr>
      <w:tr w:rsidR="004910F0" w:rsidRPr="005F0DDB" w14:paraId="683DAD07" w14:textId="77777777" w:rsidTr="0043246E">
        <w:tc>
          <w:tcPr>
            <w:tcW w:w="800" w:type="dxa"/>
          </w:tcPr>
          <w:p w14:paraId="54100691" w14:textId="5E7BB1EE" w:rsidR="004910F0" w:rsidRPr="005F0DDB" w:rsidRDefault="000557C1">
            <w:pPr>
              <w:pStyle w:val="T3"/>
              <w:spacing w:before="0"/>
              <w:rPr>
                <w:rFonts w:ascii="Aptos" w:hAnsi="Aptos"/>
                <w:sz w:val="18"/>
                <w:szCs w:val="18"/>
              </w:rPr>
            </w:pPr>
            <w:r>
              <w:rPr>
                <w:rFonts w:ascii="Aptos" w:hAnsi="Aptos"/>
                <w:sz w:val="18"/>
                <w:szCs w:val="18"/>
              </w:rPr>
              <w:t>1.52.1</w:t>
            </w:r>
          </w:p>
        </w:tc>
        <w:tc>
          <w:tcPr>
            <w:tcW w:w="8460" w:type="dxa"/>
          </w:tcPr>
          <w:p w14:paraId="05D8C6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staff numbers report detailing headcount, FTE and percentage on the basis of all Protected Characteristics of the Equality Act 2010 (e.g. age, disability, gender reassignment, marriage and civil partnership, race, religion or belief, sex and sexual orientation) by and without limitation:- </w:t>
            </w:r>
          </w:p>
        </w:tc>
      </w:tr>
      <w:tr w:rsidR="004910F0" w:rsidRPr="005F0DDB" w14:paraId="61192048" w14:textId="77777777" w:rsidTr="0043246E">
        <w:tc>
          <w:tcPr>
            <w:tcW w:w="800" w:type="dxa"/>
          </w:tcPr>
          <w:p w14:paraId="2123D2F1" w14:textId="77777777" w:rsidR="004910F0" w:rsidRPr="005F0DDB" w:rsidRDefault="004910F0">
            <w:pPr>
              <w:pStyle w:val="T3"/>
              <w:spacing w:before="0"/>
              <w:rPr>
                <w:rFonts w:ascii="Aptos" w:hAnsi="Aptos"/>
                <w:sz w:val="18"/>
                <w:szCs w:val="18"/>
              </w:rPr>
            </w:pPr>
          </w:p>
        </w:tc>
        <w:tc>
          <w:tcPr>
            <w:tcW w:w="8460" w:type="dxa"/>
          </w:tcPr>
          <w:p w14:paraId="76602284" w14:textId="77777777" w:rsidR="004910F0" w:rsidRPr="005F0DDB" w:rsidRDefault="004910F0" w:rsidP="00070B87">
            <w:pPr>
              <w:pStyle w:val="T3"/>
              <w:numPr>
                <w:ilvl w:val="2"/>
                <w:numId w:val="65"/>
              </w:numPr>
              <w:spacing w:before="0"/>
              <w:ind w:left="454"/>
              <w:rPr>
                <w:rFonts w:ascii="Aptos" w:hAnsi="Aptos"/>
                <w:sz w:val="18"/>
                <w:szCs w:val="18"/>
              </w:rPr>
            </w:pPr>
            <w:r w:rsidRPr="005F0DDB">
              <w:rPr>
                <w:rFonts w:ascii="Aptos" w:hAnsi="Aptos"/>
                <w:sz w:val="18"/>
                <w:szCs w:val="18"/>
              </w:rPr>
              <w:t xml:space="preserve">Grade </w:t>
            </w:r>
          </w:p>
        </w:tc>
      </w:tr>
      <w:tr w:rsidR="004910F0" w:rsidRPr="005F0DDB" w14:paraId="6F6B2517" w14:textId="77777777" w:rsidTr="0043246E">
        <w:tc>
          <w:tcPr>
            <w:tcW w:w="800" w:type="dxa"/>
          </w:tcPr>
          <w:p w14:paraId="1BF84D97" w14:textId="77777777" w:rsidR="004910F0" w:rsidRPr="005F0DDB" w:rsidRDefault="004910F0">
            <w:pPr>
              <w:pStyle w:val="T3"/>
              <w:spacing w:before="0"/>
              <w:rPr>
                <w:rFonts w:ascii="Aptos" w:hAnsi="Aptos"/>
                <w:sz w:val="18"/>
                <w:szCs w:val="18"/>
              </w:rPr>
            </w:pPr>
          </w:p>
        </w:tc>
        <w:tc>
          <w:tcPr>
            <w:tcW w:w="8460" w:type="dxa"/>
          </w:tcPr>
          <w:p w14:paraId="1FC54EC2" w14:textId="77777777" w:rsidR="004910F0" w:rsidRPr="005F0DDB" w:rsidRDefault="004910F0" w:rsidP="00070B87">
            <w:pPr>
              <w:pStyle w:val="T3"/>
              <w:numPr>
                <w:ilvl w:val="2"/>
                <w:numId w:val="65"/>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3D95A02E" w14:textId="77777777" w:rsidTr="0043246E">
        <w:tc>
          <w:tcPr>
            <w:tcW w:w="800" w:type="dxa"/>
          </w:tcPr>
          <w:p w14:paraId="7C7AE188" w14:textId="77777777" w:rsidR="004910F0" w:rsidRPr="005F0DDB" w:rsidRDefault="004910F0">
            <w:pPr>
              <w:pStyle w:val="T3"/>
              <w:spacing w:before="0"/>
              <w:rPr>
                <w:rFonts w:ascii="Aptos" w:hAnsi="Aptos"/>
                <w:sz w:val="18"/>
                <w:szCs w:val="18"/>
              </w:rPr>
            </w:pPr>
          </w:p>
        </w:tc>
        <w:tc>
          <w:tcPr>
            <w:tcW w:w="8460" w:type="dxa"/>
          </w:tcPr>
          <w:p w14:paraId="112B1A1E" w14:textId="77777777" w:rsidR="004910F0" w:rsidRPr="005F0DDB" w:rsidRDefault="004910F0" w:rsidP="00070B87">
            <w:pPr>
              <w:pStyle w:val="T3"/>
              <w:numPr>
                <w:ilvl w:val="2"/>
                <w:numId w:val="65"/>
              </w:numPr>
              <w:spacing w:before="0"/>
              <w:ind w:left="454"/>
              <w:rPr>
                <w:rFonts w:ascii="Aptos" w:hAnsi="Aptos"/>
                <w:sz w:val="18"/>
                <w:szCs w:val="18"/>
              </w:rPr>
            </w:pPr>
            <w:r w:rsidRPr="005F0DDB">
              <w:rPr>
                <w:rFonts w:ascii="Aptos" w:hAnsi="Aptos"/>
                <w:sz w:val="18"/>
                <w:szCs w:val="18"/>
              </w:rPr>
              <w:t xml:space="preserve">Department </w:t>
            </w:r>
          </w:p>
        </w:tc>
      </w:tr>
      <w:tr w:rsidR="004910F0" w:rsidRPr="005F0DDB" w14:paraId="34F2E61F" w14:textId="77777777" w:rsidTr="0043246E">
        <w:tc>
          <w:tcPr>
            <w:tcW w:w="800" w:type="dxa"/>
          </w:tcPr>
          <w:p w14:paraId="302ECFCA" w14:textId="77777777" w:rsidR="004910F0" w:rsidRPr="005F0DDB" w:rsidRDefault="004910F0">
            <w:pPr>
              <w:pStyle w:val="T3"/>
              <w:spacing w:before="0"/>
              <w:rPr>
                <w:rFonts w:ascii="Aptos" w:hAnsi="Aptos"/>
                <w:sz w:val="18"/>
                <w:szCs w:val="18"/>
              </w:rPr>
            </w:pPr>
          </w:p>
        </w:tc>
        <w:tc>
          <w:tcPr>
            <w:tcW w:w="8460" w:type="dxa"/>
          </w:tcPr>
          <w:p w14:paraId="0EE65260" w14:textId="77777777" w:rsidR="004910F0" w:rsidRPr="005F0DDB" w:rsidRDefault="004910F0" w:rsidP="00070B87">
            <w:pPr>
              <w:pStyle w:val="T3"/>
              <w:numPr>
                <w:ilvl w:val="2"/>
                <w:numId w:val="65"/>
              </w:numPr>
              <w:spacing w:before="0"/>
              <w:ind w:left="454"/>
              <w:rPr>
                <w:rFonts w:ascii="Aptos" w:hAnsi="Aptos"/>
                <w:sz w:val="18"/>
                <w:szCs w:val="18"/>
              </w:rPr>
            </w:pPr>
            <w:r w:rsidRPr="005F0DDB">
              <w:rPr>
                <w:rFonts w:ascii="Aptos" w:hAnsi="Aptos"/>
                <w:sz w:val="18"/>
                <w:szCs w:val="18"/>
              </w:rPr>
              <w:t xml:space="preserve">Staff Type </w:t>
            </w:r>
          </w:p>
        </w:tc>
      </w:tr>
      <w:tr w:rsidR="004910F0" w:rsidRPr="005F0DDB" w14:paraId="3E540CF9" w14:textId="77777777" w:rsidTr="0043246E">
        <w:tc>
          <w:tcPr>
            <w:tcW w:w="800" w:type="dxa"/>
          </w:tcPr>
          <w:p w14:paraId="65730468" w14:textId="77777777" w:rsidR="004910F0" w:rsidRPr="005F0DDB" w:rsidRDefault="004910F0">
            <w:pPr>
              <w:pStyle w:val="T3"/>
              <w:spacing w:before="0"/>
              <w:rPr>
                <w:rFonts w:ascii="Aptos" w:hAnsi="Aptos"/>
                <w:sz w:val="18"/>
                <w:szCs w:val="18"/>
              </w:rPr>
            </w:pPr>
          </w:p>
        </w:tc>
        <w:tc>
          <w:tcPr>
            <w:tcW w:w="8460" w:type="dxa"/>
          </w:tcPr>
          <w:p w14:paraId="087CFF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79D3DCED" w14:textId="77777777" w:rsidTr="0043246E">
        <w:tc>
          <w:tcPr>
            <w:tcW w:w="800" w:type="dxa"/>
            <w:shd w:val="clear" w:color="auto" w:fill="DEEAF6" w:themeFill="accent1" w:themeFillTint="33"/>
          </w:tcPr>
          <w:p w14:paraId="39827596" w14:textId="43769677"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3</w:t>
            </w:r>
          </w:p>
        </w:tc>
        <w:tc>
          <w:tcPr>
            <w:tcW w:w="8460" w:type="dxa"/>
            <w:shd w:val="clear" w:color="auto" w:fill="DEEAF6" w:themeFill="accent1" w:themeFillTint="33"/>
          </w:tcPr>
          <w:p w14:paraId="5CE5E0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Equal Pay Reports </w:t>
            </w:r>
          </w:p>
        </w:tc>
      </w:tr>
      <w:tr w:rsidR="004910F0" w:rsidRPr="005F0DDB" w14:paraId="7868B118" w14:textId="77777777" w:rsidTr="0043246E">
        <w:tc>
          <w:tcPr>
            <w:tcW w:w="800" w:type="dxa"/>
          </w:tcPr>
          <w:p w14:paraId="4FCF5DDE" w14:textId="73CF08C6"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3</w:t>
            </w:r>
            <w:r>
              <w:rPr>
                <w:rFonts w:ascii="Aptos" w:hAnsi="Aptos"/>
                <w:sz w:val="18"/>
                <w:szCs w:val="18"/>
              </w:rPr>
              <w:t>.1</w:t>
            </w:r>
          </w:p>
        </w:tc>
        <w:tc>
          <w:tcPr>
            <w:tcW w:w="8460" w:type="dxa"/>
          </w:tcPr>
          <w:p w14:paraId="6150EB8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Distribution of posts   by Grade staff numbers based on the Protected Characteristics.    </w:t>
            </w:r>
          </w:p>
        </w:tc>
      </w:tr>
      <w:tr w:rsidR="004910F0" w:rsidRPr="005F0DDB" w14:paraId="6C94E48B" w14:textId="77777777" w:rsidTr="0043246E">
        <w:tc>
          <w:tcPr>
            <w:tcW w:w="800" w:type="dxa"/>
          </w:tcPr>
          <w:p w14:paraId="635EED1D" w14:textId="0D699BC8"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2</w:t>
            </w:r>
          </w:p>
        </w:tc>
        <w:tc>
          <w:tcPr>
            <w:tcW w:w="8460" w:type="dxa"/>
          </w:tcPr>
          <w:p w14:paraId="4BBB541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Distribution by Age Group by staff numbers on each grade by age group. </w:t>
            </w:r>
          </w:p>
        </w:tc>
      </w:tr>
      <w:tr w:rsidR="004910F0" w:rsidRPr="005F0DDB" w14:paraId="6C74EEBF" w14:textId="77777777" w:rsidTr="0043246E">
        <w:tc>
          <w:tcPr>
            <w:tcW w:w="800" w:type="dxa"/>
          </w:tcPr>
          <w:p w14:paraId="27109691" w14:textId="72ECFF19"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3</w:t>
            </w:r>
          </w:p>
        </w:tc>
        <w:tc>
          <w:tcPr>
            <w:tcW w:w="8460" w:type="dxa"/>
          </w:tcPr>
          <w:p w14:paraId="426D0C1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gives the average FTE salary by grade based on the Characteristics </w:t>
            </w:r>
          </w:p>
        </w:tc>
      </w:tr>
      <w:tr w:rsidR="004910F0" w:rsidRPr="005F0DDB" w14:paraId="764E0E99" w14:textId="77777777" w:rsidTr="0043246E">
        <w:tc>
          <w:tcPr>
            <w:tcW w:w="800" w:type="dxa"/>
          </w:tcPr>
          <w:p w14:paraId="5CF7F7EA" w14:textId="6214F9E2"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4</w:t>
            </w:r>
          </w:p>
        </w:tc>
        <w:tc>
          <w:tcPr>
            <w:tcW w:w="8460" w:type="dxa"/>
          </w:tcPr>
          <w:p w14:paraId="2FEEC6D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gives the numbers receiving Contribution Relation Pay (CRP) by Gender and Age. </w:t>
            </w:r>
          </w:p>
        </w:tc>
      </w:tr>
      <w:tr w:rsidR="004910F0" w:rsidRPr="005F0DDB" w14:paraId="2AF90E17" w14:textId="77777777" w:rsidTr="0043246E">
        <w:tc>
          <w:tcPr>
            <w:tcW w:w="800" w:type="dxa"/>
          </w:tcPr>
          <w:p w14:paraId="2B92F925" w14:textId="3168F6A9"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5</w:t>
            </w:r>
          </w:p>
        </w:tc>
        <w:tc>
          <w:tcPr>
            <w:tcW w:w="8460" w:type="dxa"/>
          </w:tcPr>
          <w:p w14:paraId="406CDA2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on average pay on entry for new starters by grade and gender, which details the following:- </w:t>
            </w:r>
          </w:p>
        </w:tc>
      </w:tr>
      <w:tr w:rsidR="004910F0" w:rsidRPr="005F0DDB" w14:paraId="24C3CCBE" w14:textId="77777777" w:rsidTr="0043246E">
        <w:tc>
          <w:tcPr>
            <w:tcW w:w="800" w:type="dxa"/>
          </w:tcPr>
          <w:p w14:paraId="2F9E43A0" w14:textId="77777777" w:rsidR="004910F0" w:rsidRPr="005F0DDB" w:rsidRDefault="004910F0">
            <w:pPr>
              <w:pStyle w:val="T3"/>
              <w:spacing w:before="0"/>
              <w:rPr>
                <w:rFonts w:ascii="Aptos" w:hAnsi="Aptos"/>
                <w:sz w:val="18"/>
                <w:szCs w:val="18"/>
              </w:rPr>
            </w:pPr>
          </w:p>
        </w:tc>
        <w:tc>
          <w:tcPr>
            <w:tcW w:w="8460" w:type="dxa"/>
          </w:tcPr>
          <w:p w14:paraId="65951E99" w14:textId="77777777" w:rsidR="004910F0" w:rsidRPr="005F0DDB" w:rsidRDefault="004910F0" w:rsidP="00070B87">
            <w:pPr>
              <w:pStyle w:val="T3"/>
              <w:numPr>
                <w:ilvl w:val="2"/>
                <w:numId w:val="66"/>
              </w:numPr>
              <w:spacing w:before="0"/>
              <w:ind w:left="454"/>
              <w:rPr>
                <w:rFonts w:ascii="Aptos" w:hAnsi="Aptos"/>
                <w:sz w:val="18"/>
                <w:szCs w:val="18"/>
              </w:rPr>
            </w:pPr>
            <w:r w:rsidRPr="005F0DDB">
              <w:rPr>
                <w:rFonts w:ascii="Aptos" w:hAnsi="Aptos"/>
                <w:sz w:val="18"/>
                <w:szCs w:val="18"/>
              </w:rPr>
              <w:t xml:space="preserve">The number of female and males new starts on each grade </w:t>
            </w:r>
          </w:p>
        </w:tc>
      </w:tr>
      <w:tr w:rsidR="004910F0" w:rsidRPr="005F0DDB" w14:paraId="501AF377" w14:textId="77777777" w:rsidTr="0043246E">
        <w:tc>
          <w:tcPr>
            <w:tcW w:w="800" w:type="dxa"/>
          </w:tcPr>
          <w:p w14:paraId="069263DA" w14:textId="77777777" w:rsidR="004910F0" w:rsidRPr="005F0DDB" w:rsidRDefault="004910F0">
            <w:pPr>
              <w:pStyle w:val="T3"/>
              <w:spacing w:before="0"/>
              <w:rPr>
                <w:rFonts w:ascii="Aptos" w:hAnsi="Aptos"/>
                <w:sz w:val="18"/>
                <w:szCs w:val="18"/>
              </w:rPr>
            </w:pPr>
          </w:p>
        </w:tc>
        <w:tc>
          <w:tcPr>
            <w:tcW w:w="8460" w:type="dxa"/>
          </w:tcPr>
          <w:p w14:paraId="390D58F8" w14:textId="77777777" w:rsidR="004910F0" w:rsidRPr="005F0DDB" w:rsidRDefault="004910F0" w:rsidP="00070B87">
            <w:pPr>
              <w:pStyle w:val="T3"/>
              <w:numPr>
                <w:ilvl w:val="2"/>
                <w:numId w:val="66"/>
              </w:numPr>
              <w:spacing w:before="0"/>
              <w:ind w:left="454"/>
              <w:rPr>
                <w:rFonts w:ascii="Aptos" w:hAnsi="Aptos"/>
                <w:sz w:val="18"/>
                <w:szCs w:val="18"/>
              </w:rPr>
            </w:pPr>
            <w:r w:rsidRPr="005F0DDB">
              <w:rPr>
                <w:rFonts w:ascii="Aptos" w:hAnsi="Aptos"/>
                <w:sz w:val="18"/>
                <w:szCs w:val="18"/>
              </w:rPr>
              <w:t xml:space="preserve">The average starting salary of female and male new starts on each grade </w:t>
            </w:r>
          </w:p>
        </w:tc>
      </w:tr>
      <w:tr w:rsidR="004910F0" w:rsidRPr="005F0DDB" w14:paraId="60D4785B" w14:textId="77777777" w:rsidTr="0043246E">
        <w:tc>
          <w:tcPr>
            <w:tcW w:w="800" w:type="dxa"/>
          </w:tcPr>
          <w:p w14:paraId="34FB001C" w14:textId="77777777" w:rsidR="004910F0" w:rsidRPr="005F0DDB" w:rsidRDefault="004910F0">
            <w:pPr>
              <w:pStyle w:val="T3"/>
              <w:spacing w:before="0"/>
              <w:rPr>
                <w:rFonts w:ascii="Aptos" w:hAnsi="Aptos"/>
                <w:sz w:val="18"/>
                <w:szCs w:val="18"/>
              </w:rPr>
            </w:pPr>
          </w:p>
        </w:tc>
        <w:tc>
          <w:tcPr>
            <w:tcW w:w="8460" w:type="dxa"/>
          </w:tcPr>
          <w:p w14:paraId="1C4010E2" w14:textId="77777777" w:rsidR="004910F0" w:rsidRPr="005F0DDB" w:rsidRDefault="004910F0" w:rsidP="00070B87">
            <w:pPr>
              <w:pStyle w:val="T3"/>
              <w:numPr>
                <w:ilvl w:val="2"/>
                <w:numId w:val="66"/>
              </w:numPr>
              <w:spacing w:before="0"/>
              <w:ind w:left="454"/>
              <w:rPr>
                <w:rFonts w:ascii="Aptos" w:hAnsi="Aptos"/>
                <w:sz w:val="18"/>
                <w:szCs w:val="18"/>
              </w:rPr>
            </w:pPr>
            <w:r w:rsidRPr="005F0DDB">
              <w:rPr>
                <w:rFonts w:ascii="Aptos" w:hAnsi="Aptos"/>
                <w:sz w:val="18"/>
                <w:szCs w:val="18"/>
              </w:rPr>
              <w:t xml:space="preserve">The average starting FTE salary of female and male new starts on each grade </w:t>
            </w:r>
          </w:p>
        </w:tc>
      </w:tr>
      <w:tr w:rsidR="004910F0" w:rsidRPr="005F0DDB" w14:paraId="6E2A0121" w14:textId="77777777" w:rsidTr="0043246E">
        <w:tc>
          <w:tcPr>
            <w:tcW w:w="800" w:type="dxa"/>
          </w:tcPr>
          <w:p w14:paraId="521A151F" w14:textId="7522348B" w:rsidR="004910F0" w:rsidRPr="005F0DDB" w:rsidRDefault="004910F0">
            <w:pPr>
              <w:pStyle w:val="T3"/>
              <w:spacing w:before="0"/>
              <w:rPr>
                <w:rFonts w:ascii="Aptos" w:hAnsi="Aptos"/>
                <w:sz w:val="18"/>
                <w:szCs w:val="18"/>
              </w:rPr>
            </w:pPr>
            <w:r w:rsidRPr="006008BC">
              <w:rPr>
                <w:rFonts w:ascii="Aptos" w:hAnsi="Aptos"/>
                <w:sz w:val="18"/>
                <w:szCs w:val="18"/>
              </w:rPr>
              <w:t>1.5</w:t>
            </w:r>
            <w:r w:rsidR="000557C1">
              <w:rPr>
                <w:rFonts w:ascii="Aptos" w:hAnsi="Aptos"/>
                <w:sz w:val="18"/>
                <w:szCs w:val="18"/>
              </w:rPr>
              <w:t>3</w:t>
            </w:r>
            <w:r w:rsidRPr="006008BC">
              <w:rPr>
                <w:rFonts w:ascii="Aptos" w:hAnsi="Aptos"/>
                <w:sz w:val="18"/>
                <w:szCs w:val="18"/>
              </w:rPr>
              <w:t>.</w:t>
            </w:r>
            <w:r>
              <w:rPr>
                <w:rFonts w:ascii="Aptos" w:hAnsi="Aptos"/>
                <w:sz w:val="18"/>
                <w:szCs w:val="18"/>
              </w:rPr>
              <w:t>6</w:t>
            </w:r>
          </w:p>
        </w:tc>
        <w:tc>
          <w:tcPr>
            <w:tcW w:w="8460" w:type="dxa"/>
          </w:tcPr>
          <w:p w14:paraId="4DA92CD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the number and percentage of male and female on each point within each grade </w:t>
            </w:r>
          </w:p>
        </w:tc>
      </w:tr>
      <w:tr w:rsidR="004910F0" w:rsidRPr="005F0DDB" w14:paraId="7A63DE85" w14:textId="77777777" w:rsidTr="0043246E">
        <w:tc>
          <w:tcPr>
            <w:tcW w:w="800" w:type="dxa"/>
          </w:tcPr>
          <w:p w14:paraId="5C7A44B3" w14:textId="005F1A65" w:rsidR="004910F0" w:rsidRPr="005F0DDB" w:rsidRDefault="004910F0">
            <w:pPr>
              <w:pStyle w:val="T3"/>
              <w:spacing w:before="0"/>
              <w:rPr>
                <w:rFonts w:ascii="Aptos" w:hAnsi="Aptos"/>
                <w:sz w:val="18"/>
                <w:szCs w:val="18"/>
              </w:rPr>
            </w:pPr>
            <w:r w:rsidRPr="006008BC">
              <w:rPr>
                <w:rFonts w:ascii="Aptos" w:hAnsi="Aptos"/>
                <w:sz w:val="18"/>
                <w:szCs w:val="18"/>
              </w:rPr>
              <w:t>1.5</w:t>
            </w:r>
            <w:r w:rsidR="000557C1">
              <w:rPr>
                <w:rFonts w:ascii="Aptos" w:hAnsi="Aptos"/>
                <w:sz w:val="18"/>
                <w:szCs w:val="18"/>
              </w:rPr>
              <w:t>3</w:t>
            </w:r>
            <w:r w:rsidRPr="006008BC">
              <w:rPr>
                <w:rFonts w:ascii="Aptos" w:hAnsi="Aptos"/>
                <w:sz w:val="18"/>
                <w:szCs w:val="18"/>
              </w:rPr>
              <w:t>.</w:t>
            </w:r>
            <w:r>
              <w:rPr>
                <w:rFonts w:ascii="Aptos" w:hAnsi="Aptos"/>
                <w:sz w:val="18"/>
                <w:szCs w:val="18"/>
              </w:rPr>
              <w:t>7</w:t>
            </w:r>
          </w:p>
        </w:tc>
        <w:tc>
          <w:tcPr>
            <w:tcW w:w="8460" w:type="dxa"/>
          </w:tcPr>
          <w:p w14:paraId="59AA6E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the number and percentage of males and females on each grade subject to protected salaries </w:t>
            </w:r>
          </w:p>
        </w:tc>
      </w:tr>
      <w:tr w:rsidR="004910F0" w:rsidRPr="005F0DDB" w14:paraId="7FC461B4" w14:textId="77777777" w:rsidTr="0043246E">
        <w:tc>
          <w:tcPr>
            <w:tcW w:w="800" w:type="dxa"/>
          </w:tcPr>
          <w:p w14:paraId="645C9D0F" w14:textId="7E9A76B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p>
        </w:tc>
        <w:tc>
          <w:tcPr>
            <w:tcW w:w="8460" w:type="dxa"/>
            <w:shd w:val="clear" w:color="auto" w:fill="BDD6EE" w:themeFill="accent1" w:themeFillTint="66"/>
          </w:tcPr>
          <w:p w14:paraId="5002355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Staffing Information Reports </w:t>
            </w:r>
          </w:p>
        </w:tc>
      </w:tr>
      <w:tr w:rsidR="004910F0" w:rsidRPr="005F0DDB" w14:paraId="3FB6A2B5" w14:textId="77777777" w:rsidTr="0043246E">
        <w:tc>
          <w:tcPr>
            <w:tcW w:w="800" w:type="dxa"/>
          </w:tcPr>
          <w:p w14:paraId="2BE52B35" w14:textId="0622F3D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.1</w:t>
            </w:r>
          </w:p>
        </w:tc>
        <w:tc>
          <w:tcPr>
            <w:tcW w:w="8460" w:type="dxa"/>
          </w:tcPr>
          <w:p w14:paraId="11B74AA0" w14:textId="1D7DBEA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staff information reports, including and not limited to the series of reports as listed below:   </w:t>
            </w:r>
            <w:r w:rsidR="00137A32">
              <w:rPr>
                <w:rFonts w:ascii="Aptos" w:hAnsi="Aptos"/>
                <w:sz w:val="18"/>
                <w:szCs w:val="18"/>
              </w:rPr>
              <w:t xml:space="preserve">This may be through in-built configurable dashboards, but should also allow for tools such as Power Automated, to dynamically acquire and present data to other analytic tools, for example Powe BI. </w:t>
            </w:r>
          </w:p>
        </w:tc>
      </w:tr>
      <w:tr w:rsidR="004910F0" w:rsidRPr="005F0DDB" w14:paraId="11E03D51" w14:textId="77777777" w:rsidTr="0043246E">
        <w:tc>
          <w:tcPr>
            <w:tcW w:w="800" w:type="dxa"/>
          </w:tcPr>
          <w:p w14:paraId="5C8CD7A3" w14:textId="24CC0DD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.2</w:t>
            </w:r>
          </w:p>
        </w:tc>
        <w:tc>
          <w:tcPr>
            <w:tcW w:w="8460" w:type="dxa"/>
          </w:tcPr>
          <w:p w14:paraId="223978E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generate a monthly report to be sent to a defined list of users which displays the following information for all new appointments: - </w:t>
            </w:r>
          </w:p>
        </w:tc>
      </w:tr>
      <w:tr w:rsidR="004910F0" w:rsidRPr="005F0DDB" w14:paraId="260195AC" w14:textId="77777777" w:rsidTr="0043246E">
        <w:tc>
          <w:tcPr>
            <w:tcW w:w="800" w:type="dxa"/>
          </w:tcPr>
          <w:p w14:paraId="629D0884" w14:textId="77777777" w:rsidR="004910F0" w:rsidRPr="005F0DDB" w:rsidRDefault="004910F0">
            <w:pPr>
              <w:pStyle w:val="T3"/>
              <w:spacing w:before="0"/>
              <w:rPr>
                <w:rFonts w:ascii="Aptos" w:hAnsi="Aptos"/>
                <w:sz w:val="18"/>
                <w:szCs w:val="18"/>
              </w:rPr>
            </w:pPr>
          </w:p>
        </w:tc>
        <w:tc>
          <w:tcPr>
            <w:tcW w:w="8460" w:type="dxa"/>
          </w:tcPr>
          <w:p w14:paraId="3D5CA3B8"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Employee No </w:t>
            </w:r>
          </w:p>
        </w:tc>
      </w:tr>
      <w:tr w:rsidR="004910F0" w:rsidRPr="005F0DDB" w14:paraId="1094901B" w14:textId="77777777" w:rsidTr="0043246E">
        <w:tc>
          <w:tcPr>
            <w:tcW w:w="800" w:type="dxa"/>
          </w:tcPr>
          <w:p w14:paraId="25D7BA6F" w14:textId="77777777" w:rsidR="004910F0" w:rsidRPr="005F0DDB" w:rsidRDefault="004910F0">
            <w:pPr>
              <w:pStyle w:val="T3"/>
              <w:spacing w:before="0"/>
              <w:rPr>
                <w:rFonts w:ascii="Aptos" w:hAnsi="Aptos"/>
                <w:sz w:val="18"/>
                <w:szCs w:val="18"/>
              </w:rPr>
            </w:pPr>
          </w:p>
        </w:tc>
        <w:tc>
          <w:tcPr>
            <w:tcW w:w="8460" w:type="dxa"/>
          </w:tcPr>
          <w:p w14:paraId="6017EAB8"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4CBCD774" w14:textId="77777777" w:rsidTr="0043246E">
        <w:tc>
          <w:tcPr>
            <w:tcW w:w="800" w:type="dxa"/>
          </w:tcPr>
          <w:p w14:paraId="2E690791" w14:textId="77777777" w:rsidR="004910F0" w:rsidRPr="005F0DDB" w:rsidRDefault="004910F0">
            <w:pPr>
              <w:pStyle w:val="T3"/>
              <w:spacing w:before="0"/>
              <w:rPr>
                <w:rFonts w:ascii="Aptos" w:hAnsi="Aptos"/>
                <w:sz w:val="18"/>
                <w:szCs w:val="18"/>
              </w:rPr>
            </w:pPr>
          </w:p>
        </w:tc>
        <w:tc>
          <w:tcPr>
            <w:tcW w:w="8460" w:type="dxa"/>
          </w:tcPr>
          <w:p w14:paraId="0E542284"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4751CC39" w14:textId="77777777" w:rsidTr="0043246E">
        <w:tc>
          <w:tcPr>
            <w:tcW w:w="800" w:type="dxa"/>
          </w:tcPr>
          <w:p w14:paraId="03A24B25" w14:textId="77777777" w:rsidR="004910F0" w:rsidRPr="005F0DDB" w:rsidRDefault="004910F0">
            <w:pPr>
              <w:pStyle w:val="T3"/>
              <w:spacing w:before="0"/>
              <w:rPr>
                <w:rFonts w:ascii="Aptos" w:hAnsi="Aptos"/>
                <w:sz w:val="18"/>
                <w:szCs w:val="18"/>
              </w:rPr>
            </w:pPr>
          </w:p>
        </w:tc>
        <w:tc>
          <w:tcPr>
            <w:tcW w:w="8460" w:type="dxa"/>
          </w:tcPr>
          <w:p w14:paraId="0429814B"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1D038429" w14:textId="77777777" w:rsidTr="0043246E">
        <w:tc>
          <w:tcPr>
            <w:tcW w:w="800" w:type="dxa"/>
          </w:tcPr>
          <w:p w14:paraId="28148678" w14:textId="77777777" w:rsidR="004910F0" w:rsidRPr="005F0DDB" w:rsidRDefault="004910F0">
            <w:pPr>
              <w:pStyle w:val="T3"/>
              <w:spacing w:before="0"/>
              <w:rPr>
                <w:rFonts w:ascii="Aptos" w:hAnsi="Aptos"/>
                <w:sz w:val="18"/>
                <w:szCs w:val="18"/>
              </w:rPr>
            </w:pPr>
          </w:p>
        </w:tc>
        <w:tc>
          <w:tcPr>
            <w:tcW w:w="8460" w:type="dxa"/>
          </w:tcPr>
          <w:p w14:paraId="36776251"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Department </w:t>
            </w:r>
          </w:p>
        </w:tc>
      </w:tr>
      <w:tr w:rsidR="004910F0" w:rsidRPr="005F0DDB" w14:paraId="49746C39" w14:textId="77777777" w:rsidTr="0043246E">
        <w:tc>
          <w:tcPr>
            <w:tcW w:w="800" w:type="dxa"/>
          </w:tcPr>
          <w:p w14:paraId="2AF1DE5B" w14:textId="77777777" w:rsidR="004910F0" w:rsidRPr="005F0DDB" w:rsidRDefault="004910F0">
            <w:pPr>
              <w:pStyle w:val="T3"/>
              <w:spacing w:before="0"/>
              <w:rPr>
                <w:rFonts w:ascii="Aptos" w:hAnsi="Aptos"/>
                <w:sz w:val="18"/>
                <w:szCs w:val="18"/>
              </w:rPr>
            </w:pPr>
          </w:p>
        </w:tc>
        <w:tc>
          <w:tcPr>
            <w:tcW w:w="8460" w:type="dxa"/>
          </w:tcPr>
          <w:p w14:paraId="1BEC0B26"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Campus  </w:t>
            </w:r>
          </w:p>
        </w:tc>
      </w:tr>
      <w:tr w:rsidR="004910F0" w:rsidRPr="005F0DDB" w14:paraId="18BCA681" w14:textId="77777777" w:rsidTr="0043246E">
        <w:tc>
          <w:tcPr>
            <w:tcW w:w="800" w:type="dxa"/>
          </w:tcPr>
          <w:p w14:paraId="1268A21F" w14:textId="77777777" w:rsidR="004910F0" w:rsidRPr="005F0DDB" w:rsidRDefault="004910F0">
            <w:pPr>
              <w:pStyle w:val="T3"/>
              <w:spacing w:before="0"/>
              <w:rPr>
                <w:rFonts w:ascii="Aptos" w:hAnsi="Aptos"/>
                <w:sz w:val="18"/>
                <w:szCs w:val="18"/>
              </w:rPr>
            </w:pPr>
          </w:p>
        </w:tc>
        <w:tc>
          <w:tcPr>
            <w:tcW w:w="8460" w:type="dxa"/>
          </w:tcPr>
          <w:p w14:paraId="532049D1"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Previous post details (if applicable)  </w:t>
            </w:r>
          </w:p>
        </w:tc>
      </w:tr>
      <w:tr w:rsidR="004910F0" w:rsidRPr="005F0DDB" w14:paraId="59AAE3A6" w14:textId="77777777" w:rsidTr="0043246E">
        <w:tc>
          <w:tcPr>
            <w:tcW w:w="800" w:type="dxa"/>
          </w:tcPr>
          <w:p w14:paraId="184C5298" w14:textId="77777777" w:rsidR="004910F0" w:rsidRPr="005F0DDB" w:rsidRDefault="004910F0">
            <w:pPr>
              <w:pStyle w:val="T3"/>
              <w:spacing w:before="0"/>
              <w:rPr>
                <w:rFonts w:ascii="Aptos" w:hAnsi="Aptos"/>
                <w:sz w:val="18"/>
                <w:szCs w:val="18"/>
              </w:rPr>
            </w:pPr>
          </w:p>
        </w:tc>
        <w:tc>
          <w:tcPr>
            <w:tcW w:w="8460" w:type="dxa"/>
          </w:tcPr>
          <w:p w14:paraId="43095FBE"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Cost Centre </w:t>
            </w:r>
          </w:p>
        </w:tc>
      </w:tr>
      <w:tr w:rsidR="004910F0" w:rsidRPr="005F0DDB" w14:paraId="0D98B63B" w14:textId="77777777" w:rsidTr="0043246E">
        <w:tc>
          <w:tcPr>
            <w:tcW w:w="800" w:type="dxa"/>
          </w:tcPr>
          <w:p w14:paraId="0BEC392A" w14:textId="77777777" w:rsidR="004910F0" w:rsidRPr="005F0DDB" w:rsidRDefault="004910F0">
            <w:pPr>
              <w:pStyle w:val="T3"/>
              <w:spacing w:before="0"/>
              <w:rPr>
                <w:rFonts w:ascii="Aptos" w:hAnsi="Aptos"/>
                <w:sz w:val="18"/>
                <w:szCs w:val="18"/>
              </w:rPr>
            </w:pPr>
          </w:p>
        </w:tc>
        <w:tc>
          <w:tcPr>
            <w:tcW w:w="8460" w:type="dxa"/>
          </w:tcPr>
          <w:p w14:paraId="0059BC48"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Grade </w:t>
            </w:r>
          </w:p>
        </w:tc>
      </w:tr>
      <w:tr w:rsidR="004910F0" w:rsidRPr="005F0DDB" w14:paraId="6C27C677" w14:textId="77777777" w:rsidTr="0043246E">
        <w:tc>
          <w:tcPr>
            <w:tcW w:w="800" w:type="dxa"/>
          </w:tcPr>
          <w:p w14:paraId="36939F05" w14:textId="77777777" w:rsidR="004910F0" w:rsidRPr="005F0DDB" w:rsidRDefault="004910F0">
            <w:pPr>
              <w:pStyle w:val="T3"/>
              <w:spacing w:before="0"/>
              <w:rPr>
                <w:rFonts w:ascii="Aptos" w:hAnsi="Aptos"/>
                <w:sz w:val="18"/>
                <w:szCs w:val="18"/>
              </w:rPr>
            </w:pPr>
          </w:p>
        </w:tc>
        <w:tc>
          <w:tcPr>
            <w:tcW w:w="8460" w:type="dxa"/>
          </w:tcPr>
          <w:p w14:paraId="584863C1"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Spinal Point </w:t>
            </w:r>
          </w:p>
        </w:tc>
      </w:tr>
      <w:tr w:rsidR="004910F0" w:rsidRPr="005F0DDB" w14:paraId="4E8D35FD" w14:textId="77777777" w:rsidTr="0043246E">
        <w:tc>
          <w:tcPr>
            <w:tcW w:w="800" w:type="dxa"/>
          </w:tcPr>
          <w:p w14:paraId="4CF5BDE3" w14:textId="77777777" w:rsidR="004910F0" w:rsidRPr="005F0DDB" w:rsidRDefault="004910F0">
            <w:pPr>
              <w:pStyle w:val="T3"/>
              <w:spacing w:before="0"/>
              <w:rPr>
                <w:rFonts w:ascii="Aptos" w:hAnsi="Aptos"/>
                <w:sz w:val="18"/>
                <w:szCs w:val="18"/>
              </w:rPr>
            </w:pPr>
          </w:p>
        </w:tc>
        <w:tc>
          <w:tcPr>
            <w:tcW w:w="8460" w:type="dxa"/>
          </w:tcPr>
          <w:p w14:paraId="0A8294A5"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Contract Start Date </w:t>
            </w:r>
          </w:p>
        </w:tc>
      </w:tr>
      <w:tr w:rsidR="004910F0" w:rsidRPr="005F0DDB" w14:paraId="35EAE70F" w14:textId="77777777" w:rsidTr="0043246E">
        <w:tc>
          <w:tcPr>
            <w:tcW w:w="800" w:type="dxa"/>
          </w:tcPr>
          <w:p w14:paraId="1A5CFFA8" w14:textId="77777777" w:rsidR="004910F0" w:rsidRPr="005F0DDB" w:rsidRDefault="004910F0">
            <w:pPr>
              <w:pStyle w:val="T3"/>
              <w:spacing w:before="0"/>
              <w:rPr>
                <w:rFonts w:ascii="Aptos" w:hAnsi="Aptos"/>
                <w:sz w:val="18"/>
                <w:szCs w:val="18"/>
              </w:rPr>
            </w:pPr>
          </w:p>
        </w:tc>
        <w:tc>
          <w:tcPr>
            <w:tcW w:w="8460" w:type="dxa"/>
          </w:tcPr>
          <w:p w14:paraId="7CC89436"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Contract End Date (if known) </w:t>
            </w:r>
          </w:p>
        </w:tc>
      </w:tr>
      <w:tr w:rsidR="004910F0" w:rsidRPr="005F0DDB" w14:paraId="4292FF02" w14:textId="77777777" w:rsidTr="0043246E">
        <w:tc>
          <w:tcPr>
            <w:tcW w:w="800" w:type="dxa"/>
          </w:tcPr>
          <w:p w14:paraId="0FAF05A4" w14:textId="77777777" w:rsidR="004910F0" w:rsidRPr="005F0DDB" w:rsidRDefault="004910F0">
            <w:pPr>
              <w:pStyle w:val="T3"/>
              <w:spacing w:before="0"/>
              <w:rPr>
                <w:rFonts w:ascii="Aptos" w:hAnsi="Aptos"/>
                <w:sz w:val="18"/>
                <w:szCs w:val="18"/>
              </w:rPr>
            </w:pPr>
          </w:p>
        </w:tc>
        <w:tc>
          <w:tcPr>
            <w:tcW w:w="8460" w:type="dxa"/>
          </w:tcPr>
          <w:p w14:paraId="48781A3A" w14:textId="77777777" w:rsidR="004910F0" w:rsidRPr="005F0DDB" w:rsidRDefault="004910F0" w:rsidP="00070B87">
            <w:pPr>
              <w:pStyle w:val="T3"/>
              <w:numPr>
                <w:ilvl w:val="2"/>
                <w:numId w:val="67"/>
              </w:numPr>
              <w:spacing w:before="0"/>
              <w:ind w:left="595"/>
              <w:rPr>
                <w:rFonts w:ascii="Aptos" w:hAnsi="Aptos"/>
                <w:sz w:val="18"/>
                <w:szCs w:val="18"/>
              </w:rPr>
            </w:pPr>
            <w:r w:rsidRPr="005F0DDB">
              <w:rPr>
                <w:rFonts w:ascii="Aptos" w:hAnsi="Aptos"/>
                <w:sz w:val="18"/>
                <w:szCs w:val="18"/>
              </w:rPr>
              <w:t xml:space="preserve">FTE </w:t>
            </w:r>
          </w:p>
        </w:tc>
      </w:tr>
      <w:tr w:rsidR="004910F0" w:rsidRPr="005F0DDB" w14:paraId="3505F9D4" w14:textId="77777777" w:rsidTr="0043246E">
        <w:tc>
          <w:tcPr>
            <w:tcW w:w="800" w:type="dxa"/>
          </w:tcPr>
          <w:p w14:paraId="1C4DC4B3" w14:textId="11FDF2B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.3</w:t>
            </w:r>
          </w:p>
        </w:tc>
        <w:tc>
          <w:tcPr>
            <w:tcW w:w="8460" w:type="dxa"/>
          </w:tcPr>
          <w:p w14:paraId="6E7FB9C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generate a monthly report to be sent to a defined list of users which displays the following information for all employees whose contract has expired: - </w:t>
            </w:r>
          </w:p>
        </w:tc>
      </w:tr>
      <w:tr w:rsidR="004910F0" w:rsidRPr="005F0DDB" w14:paraId="20FD0F54" w14:textId="77777777" w:rsidTr="0043246E">
        <w:tc>
          <w:tcPr>
            <w:tcW w:w="800" w:type="dxa"/>
          </w:tcPr>
          <w:p w14:paraId="414E1641" w14:textId="77777777" w:rsidR="004910F0" w:rsidRPr="005F0DDB" w:rsidRDefault="004910F0">
            <w:pPr>
              <w:pStyle w:val="T3"/>
              <w:spacing w:before="0"/>
              <w:rPr>
                <w:rFonts w:ascii="Aptos" w:hAnsi="Aptos"/>
                <w:sz w:val="18"/>
                <w:szCs w:val="18"/>
              </w:rPr>
            </w:pPr>
          </w:p>
        </w:tc>
        <w:tc>
          <w:tcPr>
            <w:tcW w:w="8460" w:type="dxa"/>
          </w:tcPr>
          <w:p w14:paraId="6BB88617"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Employee No </w:t>
            </w:r>
          </w:p>
        </w:tc>
      </w:tr>
      <w:tr w:rsidR="004910F0" w:rsidRPr="005F0DDB" w14:paraId="3E21F1A6" w14:textId="77777777" w:rsidTr="0043246E">
        <w:tc>
          <w:tcPr>
            <w:tcW w:w="800" w:type="dxa"/>
          </w:tcPr>
          <w:p w14:paraId="2741BD71" w14:textId="77777777" w:rsidR="004910F0" w:rsidRPr="005F0DDB" w:rsidRDefault="004910F0">
            <w:pPr>
              <w:pStyle w:val="T3"/>
              <w:spacing w:before="0"/>
              <w:rPr>
                <w:rFonts w:ascii="Aptos" w:hAnsi="Aptos"/>
                <w:sz w:val="18"/>
                <w:szCs w:val="18"/>
              </w:rPr>
            </w:pPr>
          </w:p>
        </w:tc>
        <w:tc>
          <w:tcPr>
            <w:tcW w:w="8460" w:type="dxa"/>
          </w:tcPr>
          <w:p w14:paraId="200D6D2C"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210C0598" w14:textId="77777777" w:rsidTr="0043246E">
        <w:tc>
          <w:tcPr>
            <w:tcW w:w="800" w:type="dxa"/>
          </w:tcPr>
          <w:p w14:paraId="37403DC7" w14:textId="77777777" w:rsidR="004910F0" w:rsidRPr="005F0DDB" w:rsidRDefault="004910F0">
            <w:pPr>
              <w:pStyle w:val="T3"/>
              <w:spacing w:before="0"/>
              <w:rPr>
                <w:rFonts w:ascii="Aptos" w:hAnsi="Aptos"/>
                <w:sz w:val="18"/>
                <w:szCs w:val="18"/>
              </w:rPr>
            </w:pPr>
          </w:p>
        </w:tc>
        <w:tc>
          <w:tcPr>
            <w:tcW w:w="8460" w:type="dxa"/>
          </w:tcPr>
          <w:p w14:paraId="368ED848"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1E5452F5" w14:textId="77777777" w:rsidTr="0043246E">
        <w:tc>
          <w:tcPr>
            <w:tcW w:w="800" w:type="dxa"/>
          </w:tcPr>
          <w:p w14:paraId="653F5DFA" w14:textId="77777777" w:rsidR="004910F0" w:rsidRPr="005F0DDB" w:rsidRDefault="004910F0">
            <w:pPr>
              <w:pStyle w:val="T3"/>
              <w:spacing w:before="0"/>
              <w:rPr>
                <w:rFonts w:ascii="Aptos" w:hAnsi="Aptos"/>
                <w:sz w:val="18"/>
                <w:szCs w:val="18"/>
              </w:rPr>
            </w:pPr>
          </w:p>
        </w:tc>
        <w:tc>
          <w:tcPr>
            <w:tcW w:w="8460" w:type="dxa"/>
          </w:tcPr>
          <w:p w14:paraId="4B051DC8"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3AFF85F7" w14:textId="77777777" w:rsidTr="0043246E">
        <w:tc>
          <w:tcPr>
            <w:tcW w:w="800" w:type="dxa"/>
          </w:tcPr>
          <w:p w14:paraId="23FF378E" w14:textId="77777777" w:rsidR="004910F0" w:rsidRPr="005F0DDB" w:rsidRDefault="004910F0">
            <w:pPr>
              <w:pStyle w:val="T3"/>
              <w:spacing w:before="0"/>
              <w:rPr>
                <w:rFonts w:ascii="Aptos" w:hAnsi="Aptos"/>
                <w:sz w:val="18"/>
                <w:szCs w:val="18"/>
              </w:rPr>
            </w:pPr>
          </w:p>
        </w:tc>
        <w:tc>
          <w:tcPr>
            <w:tcW w:w="8460" w:type="dxa"/>
          </w:tcPr>
          <w:p w14:paraId="1102FF0E"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Department </w:t>
            </w:r>
          </w:p>
        </w:tc>
      </w:tr>
      <w:tr w:rsidR="004910F0" w:rsidRPr="005F0DDB" w14:paraId="1A24960B" w14:textId="77777777" w:rsidTr="0043246E">
        <w:tc>
          <w:tcPr>
            <w:tcW w:w="800" w:type="dxa"/>
          </w:tcPr>
          <w:p w14:paraId="77C33250" w14:textId="77777777" w:rsidR="004910F0" w:rsidRPr="005F0DDB" w:rsidRDefault="004910F0">
            <w:pPr>
              <w:pStyle w:val="T3"/>
              <w:spacing w:before="0"/>
              <w:rPr>
                <w:rFonts w:ascii="Aptos" w:hAnsi="Aptos"/>
                <w:sz w:val="18"/>
                <w:szCs w:val="18"/>
              </w:rPr>
            </w:pPr>
          </w:p>
        </w:tc>
        <w:tc>
          <w:tcPr>
            <w:tcW w:w="8460" w:type="dxa"/>
          </w:tcPr>
          <w:p w14:paraId="166E223F"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Campus  </w:t>
            </w:r>
          </w:p>
        </w:tc>
      </w:tr>
      <w:tr w:rsidR="004910F0" w:rsidRPr="005F0DDB" w14:paraId="70765B7D" w14:textId="77777777" w:rsidTr="0043246E">
        <w:tc>
          <w:tcPr>
            <w:tcW w:w="800" w:type="dxa"/>
          </w:tcPr>
          <w:p w14:paraId="089CDE98" w14:textId="77777777" w:rsidR="004910F0" w:rsidRPr="005F0DDB" w:rsidRDefault="004910F0">
            <w:pPr>
              <w:pStyle w:val="T3"/>
              <w:spacing w:before="0"/>
              <w:rPr>
                <w:rFonts w:ascii="Aptos" w:hAnsi="Aptos"/>
                <w:sz w:val="18"/>
                <w:szCs w:val="18"/>
              </w:rPr>
            </w:pPr>
          </w:p>
        </w:tc>
        <w:tc>
          <w:tcPr>
            <w:tcW w:w="8460" w:type="dxa"/>
          </w:tcPr>
          <w:p w14:paraId="05142259" w14:textId="77777777" w:rsidR="004910F0" w:rsidRPr="005F0DDB" w:rsidRDefault="004910F0" w:rsidP="00070B87">
            <w:pPr>
              <w:pStyle w:val="T3"/>
              <w:numPr>
                <w:ilvl w:val="2"/>
                <w:numId w:val="68"/>
              </w:numPr>
              <w:spacing w:before="0"/>
              <w:ind w:left="595"/>
              <w:rPr>
                <w:rFonts w:ascii="Aptos" w:hAnsi="Aptos"/>
                <w:sz w:val="18"/>
                <w:szCs w:val="18"/>
              </w:rPr>
            </w:pPr>
            <w:r w:rsidRPr="005F0DDB">
              <w:rPr>
                <w:rFonts w:ascii="Aptos" w:hAnsi="Aptos"/>
                <w:sz w:val="18"/>
                <w:szCs w:val="18"/>
              </w:rPr>
              <w:t xml:space="preserve">Leaving date </w:t>
            </w:r>
          </w:p>
        </w:tc>
      </w:tr>
      <w:tr w:rsidR="004910F0" w:rsidRPr="005F0DDB" w14:paraId="10000003" w14:textId="77777777" w:rsidTr="0043246E">
        <w:tc>
          <w:tcPr>
            <w:tcW w:w="800" w:type="dxa"/>
          </w:tcPr>
          <w:p w14:paraId="07A0BC3B" w14:textId="46EDCA7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.4</w:t>
            </w:r>
          </w:p>
        </w:tc>
        <w:tc>
          <w:tcPr>
            <w:tcW w:w="8460" w:type="dxa"/>
          </w:tcPr>
          <w:p w14:paraId="3C61D39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for a specific Department which display the following details for each employee in the Department: - </w:t>
            </w:r>
          </w:p>
        </w:tc>
      </w:tr>
      <w:tr w:rsidR="004910F0" w:rsidRPr="005F0DDB" w14:paraId="4FA77DAF" w14:textId="77777777" w:rsidTr="0043246E">
        <w:tc>
          <w:tcPr>
            <w:tcW w:w="800" w:type="dxa"/>
          </w:tcPr>
          <w:p w14:paraId="6B0D1BA0" w14:textId="77777777" w:rsidR="004910F0" w:rsidRPr="005F0DDB" w:rsidRDefault="004910F0">
            <w:pPr>
              <w:pStyle w:val="T3"/>
              <w:spacing w:before="0"/>
              <w:rPr>
                <w:rFonts w:ascii="Aptos" w:hAnsi="Aptos"/>
                <w:sz w:val="18"/>
                <w:szCs w:val="18"/>
              </w:rPr>
            </w:pPr>
          </w:p>
        </w:tc>
        <w:tc>
          <w:tcPr>
            <w:tcW w:w="8460" w:type="dxa"/>
          </w:tcPr>
          <w:p w14:paraId="70E9AD3A"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4C5D66CB" w14:textId="77777777" w:rsidTr="0043246E">
        <w:tc>
          <w:tcPr>
            <w:tcW w:w="800" w:type="dxa"/>
          </w:tcPr>
          <w:p w14:paraId="678D86E7" w14:textId="77777777" w:rsidR="004910F0" w:rsidRPr="005F0DDB" w:rsidRDefault="004910F0">
            <w:pPr>
              <w:pStyle w:val="T3"/>
              <w:spacing w:before="0"/>
              <w:rPr>
                <w:rFonts w:ascii="Aptos" w:hAnsi="Aptos"/>
                <w:sz w:val="18"/>
                <w:szCs w:val="18"/>
              </w:rPr>
            </w:pPr>
          </w:p>
        </w:tc>
        <w:tc>
          <w:tcPr>
            <w:tcW w:w="8460" w:type="dxa"/>
          </w:tcPr>
          <w:p w14:paraId="3B7D2E13"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Title </w:t>
            </w:r>
          </w:p>
        </w:tc>
      </w:tr>
      <w:tr w:rsidR="004910F0" w:rsidRPr="005F0DDB" w14:paraId="34AE920A" w14:textId="77777777" w:rsidTr="0043246E">
        <w:tc>
          <w:tcPr>
            <w:tcW w:w="800" w:type="dxa"/>
          </w:tcPr>
          <w:p w14:paraId="363D560F" w14:textId="77777777" w:rsidR="004910F0" w:rsidRPr="005F0DDB" w:rsidRDefault="004910F0">
            <w:pPr>
              <w:pStyle w:val="T3"/>
              <w:spacing w:before="0"/>
              <w:rPr>
                <w:rFonts w:ascii="Aptos" w:hAnsi="Aptos"/>
                <w:sz w:val="18"/>
                <w:szCs w:val="18"/>
              </w:rPr>
            </w:pPr>
          </w:p>
        </w:tc>
        <w:tc>
          <w:tcPr>
            <w:tcW w:w="8460" w:type="dxa"/>
          </w:tcPr>
          <w:p w14:paraId="6A1B4EE5"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First Name </w:t>
            </w:r>
          </w:p>
        </w:tc>
      </w:tr>
      <w:tr w:rsidR="004910F0" w:rsidRPr="005F0DDB" w14:paraId="58A71EC8" w14:textId="77777777" w:rsidTr="0043246E">
        <w:tc>
          <w:tcPr>
            <w:tcW w:w="800" w:type="dxa"/>
          </w:tcPr>
          <w:p w14:paraId="28256439" w14:textId="77777777" w:rsidR="004910F0" w:rsidRPr="005F0DDB" w:rsidRDefault="004910F0">
            <w:pPr>
              <w:pStyle w:val="T3"/>
              <w:spacing w:before="0"/>
              <w:rPr>
                <w:rFonts w:ascii="Aptos" w:hAnsi="Aptos"/>
                <w:sz w:val="18"/>
                <w:szCs w:val="18"/>
              </w:rPr>
            </w:pPr>
          </w:p>
        </w:tc>
        <w:tc>
          <w:tcPr>
            <w:tcW w:w="8460" w:type="dxa"/>
          </w:tcPr>
          <w:p w14:paraId="3D82A95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Surname </w:t>
            </w:r>
          </w:p>
        </w:tc>
      </w:tr>
      <w:tr w:rsidR="004910F0" w:rsidRPr="005F0DDB" w14:paraId="26428517" w14:textId="77777777" w:rsidTr="0043246E">
        <w:tc>
          <w:tcPr>
            <w:tcW w:w="800" w:type="dxa"/>
          </w:tcPr>
          <w:p w14:paraId="1E54D6FE" w14:textId="77777777" w:rsidR="004910F0" w:rsidRPr="005F0DDB" w:rsidRDefault="004910F0">
            <w:pPr>
              <w:pStyle w:val="T3"/>
              <w:spacing w:before="0"/>
              <w:rPr>
                <w:rFonts w:ascii="Aptos" w:hAnsi="Aptos"/>
                <w:sz w:val="18"/>
                <w:szCs w:val="18"/>
              </w:rPr>
            </w:pPr>
          </w:p>
        </w:tc>
        <w:tc>
          <w:tcPr>
            <w:tcW w:w="8460" w:type="dxa"/>
          </w:tcPr>
          <w:p w14:paraId="37C89D2C"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Date of birth </w:t>
            </w:r>
          </w:p>
        </w:tc>
      </w:tr>
      <w:tr w:rsidR="004910F0" w:rsidRPr="005F0DDB" w14:paraId="692E657F" w14:textId="77777777" w:rsidTr="0043246E">
        <w:tc>
          <w:tcPr>
            <w:tcW w:w="800" w:type="dxa"/>
          </w:tcPr>
          <w:p w14:paraId="60F8909B" w14:textId="77777777" w:rsidR="004910F0" w:rsidRPr="005F0DDB" w:rsidRDefault="004910F0">
            <w:pPr>
              <w:pStyle w:val="T3"/>
              <w:spacing w:before="0"/>
              <w:rPr>
                <w:rFonts w:ascii="Aptos" w:hAnsi="Aptos"/>
                <w:sz w:val="18"/>
                <w:szCs w:val="18"/>
              </w:rPr>
            </w:pPr>
          </w:p>
        </w:tc>
        <w:tc>
          <w:tcPr>
            <w:tcW w:w="8460" w:type="dxa"/>
          </w:tcPr>
          <w:p w14:paraId="3AD06E90"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Age </w:t>
            </w:r>
          </w:p>
        </w:tc>
      </w:tr>
      <w:tr w:rsidR="004910F0" w:rsidRPr="005F0DDB" w14:paraId="3DD64C03" w14:textId="77777777" w:rsidTr="0043246E">
        <w:tc>
          <w:tcPr>
            <w:tcW w:w="800" w:type="dxa"/>
          </w:tcPr>
          <w:p w14:paraId="33F8BB83" w14:textId="77777777" w:rsidR="004910F0" w:rsidRPr="005F0DDB" w:rsidRDefault="004910F0">
            <w:pPr>
              <w:pStyle w:val="T3"/>
              <w:spacing w:before="0"/>
              <w:rPr>
                <w:rFonts w:ascii="Aptos" w:hAnsi="Aptos"/>
                <w:sz w:val="18"/>
                <w:szCs w:val="18"/>
              </w:rPr>
            </w:pPr>
          </w:p>
        </w:tc>
        <w:tc>
          <w:tcPr>
            <w:tcW w:w="8460" w:type="dxa"/>
          </w:tcPr>
          <w:p w14:paraId="683E6C8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Gender </w:t>
            </w:r>
          </w:p>
        </w:tc>
      </w:tr>
      <w:tr w:rsidR="004910F0" w:rsidRPr="005F0DDB" w14:paraId="667302D5" w14:textId="77777777" w:rsidTr="0043246E">
        <w:tc>
          <w:tcPr>
            <w:tcW w:w="800" w:type="dxa"/>
          </w:tcPr>
          <w:p w14:paraId="612EE82E" w14:textId="77777777" w:rsidR="004910F0" w:rsidRPr="005F0DDB" w:rsidRDefault="004910F0">
            <w:pPr>
              <w:pStyle w:val="T3"/>
              <w:spacing w:before="0"/>
              <w:rPr>
                <w:rFonts w:ascii="Aptos" w:hAnsi="Aptos"/>
                <w:sz w:val="18"/>
                <w:szCs w:val="18"/>
              </w:rPr>
            </w:pPr>
          </w:p>
        </w:tc>
        <w:tc>
          <w:tcPr>
            <w:tcW w:w="8460" w:type="dxa"/>
          </w:tcPr>
          <w:p w14:paraId="5F8E056D"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349DC447" w14:textId="77777777" w:rsidTr="0043246E">
        <w:tc>
          <w:tcPr>
            <w:tcW w:w="800" w:type="dxa"/>
          </w:tcPr>
          <w:p w14:paraId="65409638" w14:textId="77777777" w:rsidR="004910F0" w:rsidRPr="005F0DDB" w:rsidRDefault="004910F0">
            <w:pPr>
              <w:pStyle w:val="T3"/>
              <w:spacing w:before="0"/>
              <w:rPr>
                <w:rFonts w:ascii="Aptos" w:hAnsi="Aptos"/>
                <w:sz w:val="18"/>
                <w:szCs w:val="18"/>
              </w:rPr>
            </w:pPr>
          </w:p>
        </w:tc>
        <w:tc>
          <w:tcPr>
            <w:tcW w:w="8460" w:type="dxa"/>
          </w:tcPr>
          <w:p w14:paraId="79CFD14F"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HESA Activity  </w:t>
            </w:r>
          </w:p>
        </w:tc>
      </w:tr>
      <w:tr w:rsidR="004910F0" w:rsidRPr="005F0DDB" w14:paraId="7A31181F" w14:textId="77777777" w:rsidTr="0043246E">
        <w:tc>
          <w:tcPr>
            <w:tcW w:w="800" w:type="dxa"/>
          </w:tcPr>
          <w:p w14:paraId="237FA5F2" w14:textId="77777777" w:rsidR="004910F0" w:rsidRPr="005F0DDB" w:rsidRDefault="004910F0">
            <w:pPr>
              <w:pStyle w:val="T3"/>
              <w:spacing w:before="0"/>
              <w:rPr>
                <w:rFonts w:ascii="Aptos" w:hAnsi="Aptos"/>
                <w:sz w:val="18"/>
                <w:szCs w:val="18"/>
              </w:rPr>
            </w:pPr>
          </w:p>
        </w:tc>
        <w:tc>
          <w:tcPr>
            <w:tcW w:w="8460" w:type="dxa"/>
          </w:tcPr>
          <w:p w14:paraId="730DF9B2"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 Start Date </w:t>
            </w:r>
          </w:p>
        </w:tc>
      </w:tr>
      <w:tr w:rsidR="004910F0" w:rsidRPr="005F0DDB" w14:paraId="2F1AE457" w14:textId="77777777" w:rsidTr="0043246E">
        <w:tc>
          <w:tcPr>
            <w:tcW w:w="800" w:type="dxa"/>
          </w:tcPr>
          <w:p w14:paraId="48776435" w14:textId="77777777" w:rsidR="004910F0" w:rsidRPr="005F0DDB" w:rsidRDefault="004910F0">
            <w:pPr>
              <w:pStyle w:val="T3"/>
              <w:spacing w:before="0"/>
              <w:rPr>
                <w:rFonts w:ascii="Aptos" w:hAnsi="Aptos"/>
                <w:sz w:val="18"/>
                <w:szCs w:val="18"/>
              </w:rPr>
            </w:pPr>
          </w:p>
        </w:tc>
        <w:tc>
          <w:tcPr>
            <w:tcW w:w="8460" w:type="dxa"/>
          </w:tcPr>
          <w:p w14:paraId="274C2457"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Length of service </w:t>
            </w:r>
          </w:p>
        </w:tc>
      </w:tr>
      <w:tr w:rsidR="004910F0" w:rsidRPr="005F0DDB" w14:paraId="54F73D1F" w14:textId="77777777" w:rsidTr="0043246E">
        <w:tc>
          <w:tcPr>
            <w:tcW w:w="800" w:type="dxa"/>
          </w:tcPr>
          <w:p w14:paraId="35B6A311" w14:textId="77777777" w:rsidR="004910F0" w:rsidRPr="005F0DDB" w:rsidRDefault="004910F0">
            <w:pPr>
              <w:pStyle w:val="T3"/>
              <w:spacing w:before="0"/>
              <w:rPr>
                <w:rFonts w:ascii="Aptos" w:hAnsi="Aptos"/>
                <w:sz w:val="18"/>
                <w:szCs w:val="18"/>
              </w:rPr>
            </w:pPr>
          </w:p>
        </w:tc>
        <w:tc>
          <w:tcPr>
            <w:tcW w:w="8460" w:type="dxa"/>
          </w:tcPr>
          <w:p w14:paraId="3A9A8543"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7B106AFD" w14:textId="77777777" w:rsidTr="0043246E">
        <w:tc>
          <w:tcPr>
            <w:tcW w:w="800" w:type="dxa"/>
          </w:tcPr>
          <w:p w14:paraId="2BF0A9AD" w14:textId="77777777" w:rsidR="004910F0" w:rsidRPr="005F0DDB" w:rsidRDefault="004910F0">
            <w:pPr>
              <w:pStyle w:val="T3"/>
              <w:spacing w:before="0"/>
              <w:rPr>
                <w:rFonts w:ascii="Aptos" w:hAnsi="Aptos"/>
                <w:sz w:val="18"/>
                <w:szCs w:val="18"/>
              </w:rPr>
            </w:pPr>
          </w:p>
        </w:tc>
        <w:tc>
          <w:tcPr>
            <w:tcW w:w="8460" w:type="dxa"/>
          </w:tcPr>
          <w:p w14:paraId="4AAA1C67"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12AD09FC" w14:textId="77777777" w:rsidTr="0043246E">
        <w:tc>
          <w:tcPr>
            <w:tcW w:w="800" w:type="dxa"/>
          </w:tcPr>
          <w:p w14:paraId="3FE5685E" w14:textId="77777777" w:rsidR="004910F0" w:rsidRPr="005F0DDB" w:rsidRDefault="004910F0">
            <w:pPr>
              <w:pStyle w:val="T3"/>
              <w:spacing w:before="0"/>
              <w:rPr>
                <w:rFonts w:ascii="Aptos" w:hAnsi="Aptos"/>
                <w:sz w:val="18"/>
                <w:szCs w:val="18"/>
              </w:rPr>
            </w:pPr>
          </w:p>
        </w:tc>
        <w:tc>
          <w:tcPr>
            <w:tcW w:w="8460" w:type="dxa"/>
          </w:tcPr>
          <w:p w14:paraId="5EE1ACBF"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Department   </w:t>
            </w:r>
          </w:p>
        </w:tc>
      </w:tr>
      <w:tr w:rsidR="004910F0" w:rsidRPr="005F0DDB" w14:paraId="3B841DE6" w14:textId="77777777" w:rsidTr="0043246E">
        <w:tc>
          <w:tcPr>
            <w:tcW w:w="800" w:type="dxa"/>
          </w:tcPr>
          <w:p w14:paraId="1364BFEC" w14:textId="77777777" w:rsidR="004910F0" w:rsidRPr="005F0DDB" w:rsidRDefault="004910F0">
            <w:pPr>
              <w:pStyle w:val="T3"/>
              <w:spacing w:before="0"/>
              <w:rPr>
                <w:rFonts w:ascii="Aptos" w:hAnsi="Aptos"/>
                <w:sz w:val="18"/>
                <w:szCs w:val="18"/>
              </w:rPr>
            </w:pPr>
          </w:p>
        </w:tc>
        <w:tc>
          <w:tcPr>
            <w:tcW w:w="8460" w:type="dxa"/>
          </w:tcPr>
          <w:p w14:paraId="1B237D21"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Staff Group                                                                                                                                   </w:t>
            </w:r>
          </w:p>
        </w:tc>
      </w:tr>
      <w:tr w:rsidR="004910F0" w:rsidRPr="005F0DDB" w14:paraId="528C05B2" w14:textId="77777777" w:rsidTr="0043246E">
        <w:tc>
          <w:tcPr>
            <w:tcW w:w="800" w:type="dxa"/>
          </w:tcPr>
          <w:p w14:paraId="567BE243" w14:textId="77777777" w:rsidR="004910F0" w:rsidRPr="005F0DDB" w:rsidRDefault="004910F0">
            <w:pPr>
              <w:pStyle w:val="T3"/>
              <w:spacing w:before="0"/>
              <w:rPr>
                <w:rFonts w:ascii="Aptos" w:hAnsi="Aptos"/>
                <w:sz w:val="18"/>
                <w:szCs w:val="18"/>
              </w:rPr>
            </w:pPr>
          </w:p>
        </w:tc>
        <w:tc>
          <w:tcPr>
            <w:tcW w:w="8460" w:type="dxa"/>
          </w:tcPr>
          <w:p w14:paraId="69A3F8C8"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29FEC1B0" w14:textId="77777777" w:rsidTr="0043246E">
        <w:tc>
          <w:tcPr>
            <w:tcW w:w="800" w:type="dxa"/>
          </w:tcPr>
          <w:p w14:paraId="60C34CDD" w14:textId="77777777" w:rsidR="004910F0" w:rsidRPr="005F0DDB" w:rsidRDefault="004910F0">
            <w:pPr>
              <w:pStyle w:val="T3"/>
              <w:spacing w:before="0"/>
              <w:rPr>
                <w:rFonts w:ascii="Aptos" w:hAnsi="Aptos"/>
                <w:sz w:val="18"/>
                <w:szCs w:val="18"/>
              </w:rPr>
            </w:pPr>
          </w:p>
        </w:tc>
        <w:tc>
          <w:tcPr>
            <w:tcW w:w="8460" w:type="dxa"/>
          </w:tcPr>
          <w:p w14:paraId="3F6893E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FTE </w:t>
            </w:r>
          </w:p>
        </w:tc>
      </w:tr>
      <w:tr w:rsidR="004910F0" w:rsidRPr="005F0DDB" w14:paraId="786B96B6" w14:textId="77777777" w:rsidTr="0043246E">
        <w:tc>
          <w:tcPr>
            <w:tcW w:w="800" w:type="dxa"/>
          </w:tcPr>
          <w:p w14:paraId="2D593C54" w14:textId="77777777" w:rsidR="004910F0" w:rsidRPr="005F0DDB" w:rsidRDefault="004910F0">
            <w:pPr>
              <w:pStyle w:val="T3"/>
              <w:spacing w:before="0"/>
              <w:rPr>
                <w:rFonts w:ascii="Aptos" w:hAnsi="Aptos"/>
                <w:sz w:val="18"/>
                <w:szCs w:val="18"/>
              </w:rPr>
            </w:pPr>
          </w:p>
        </w:tc>
        <w:tc>
          <w:tcPr>
            <w:tcW w:w="8460" w:type="dxa"/>
          </w:tcPr>
          <w:p w14:paraId="536C2F9E"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Contracted hours </w:t>
            </w:r>
          </w:p>
        </w:tc>
      </w:tr>
      <w:tr w:rsidR="004910F0" w:rsidRPr="005F0DDB" w14:paraId="220E0D22" w14:textId="77777777" w:rsidTr="0043246E">
        <w:tc>
          <w:tcPr>
            <w:tcW w:w="800" w:type="dxa"/>
          </w:tcPr>
          <w:p w14:paraId="5281CDE9" w14:textId="77777777" w:rsidR="004910F0" w:rsidRPr="005F0DDB" w:rsidRDefault="004910F0">
            <w:pPr>
              <w:pStyle w:val="T3"/>
              <w:spacing w:before="0"/>
              <w:rPr>
                <w:rFonts w:ascii="Aptos" w:hAnsi="Aptos"/>
                <w:sz w:val="18"/>
                <w:szCs w:val="18"/>
              </w:rPr>
            </w:pPr>
          </w:p>
        </w:tc>
        <w:tc>
          <w:tcPr>
            <w:tcW w:w="8460" w:type="dxa"/>
          </w:tcPr>
          <w:p w14:paraId="58C53EFB"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Contracted days </w:t>
            </w:r>
          </w:p>
        </w:tc>
      </w:tr>
      <w:tr w:rsidR="004910F0" w:rsidRPr="005F0DDB" w14:paraId="07293851" w14:textId="77777777" w:rsidTr="0043246E">
        <w:tc>
          <w:tcPr>
            <w:tcW w:w="800" w:type="dxa"/>
          </w:tcPr>
          <w:p w14:paraId="101AA50D" w14:textId="77777777" w:rsidR="004910F0" w:rsidRPr="005F0DDB" w:rsidRDefault="004910F0">
            <w:pPr>
              <w:pStyle w:val="T3"/>
              <w:spacing w:before="0"/>
              <w:rPr>
                <w:rFonts w:ascii="Aptos" w:hAnsi="Aptos"/>
                <w:sz w:val="18"/>
                <w:szCs w:val="18"/>
              </w:rPr>
            </w:pPr>
          </w:p>
        </w:tc>
        <w:tc>
          <w:tcPr>
            <w:tcW w:w="8460" w:type="dxa"/>
          </w:tcPr>
          <w:p w14:paraId="693A9313"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Salary </w:t>
            </w:r>
          </w:p>
        </w:tc>
      </w:tr>
      <w:tr w:rsidR="004910F0" w:rsidRPr="005F0DDB" w14:paraId="7750FF09" w14:textId="77777777" w:rsidTr="0043246E">
        <w:tc>
          <w:tcPr>
            <w:tcW w:w="800" w:type="dxa"/>
          </w:tcPr>
          <w:p w14:paraId="53622AEE" w14:textId="77777777" w:rsidR="004910F0" w:rsidRPr="005F0DDB" w:rsidRDefault="004910F0">
            <w:pPr>
              <w:pStyle w:val="T3"/>
              <w:spacing w:before="0"/>
              <w:rPr>
                <w:rFonts w:ascii="Aptos" w:hAnsi="Aptos"/>
                <w:sz w:val="18"/>
                <w:szCs w:val="18"/>
              </w:rPr>
            </w:pPr>
          </w:p>
        </w:tc>
        <w:tc>
          <w:tcPr>
            <w:tcW w:w="8460" w:type="dxa"/>
          </w:tcPr>
          <w:p w14:paraId="7815CC71"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Grade </w:t>
            </w:r>
          </w:p>
        </w:tc>
      </w:tr>
      <w:tr w:rsidR="004910F0" w:rsidRPr="005F0DDB" w14:paraId="348C0AC4" w14:textId="77777777" w:rsidTr="0043246E">
        <w:tc>
          <w:tcPr>
            <w:tcW w:w="800" w:type="dxa"/>
          </w:tcPr>
          <w:p w14:paraId="7955035D" w14:textId="77777777" w:rsidR="004910F0" w:rsidRPr="005F0DDB" w:rsidRDefault="004910F0">
            <w:pPr>
              <w:pStyle w:val="T3"/>
              <w:spacing w:before="0"/>
              <w:rPr>
                <w:rFonts w:ascii="Aptos" w:hAnsi="Aptos"/>
                <w:sz w:val="18"/>
                <w:szCs w:val="18"/>
              </w:rPr>
            </w:pPr>
          </w:p>
        </w:tc>
        <w:tc>
          <w:tcPr>
            <w:tcW w:w="8460" w:type="dxa"/>
          </w:tcPr>
          <w:p w14:paraId="4D6EF3CE"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Spinal point  </w:t>
            </w:r>
          </w:p>
        </w:tc>
      </w:tr>
      <w:tr w:rsidR="004910F0" w:rsidRPr="005F0DDB" w14:paraId="7C5DC00F" w14:textId="77777777" w:rsidTr="0043246E">
        <w:tc>
          <w:tcPr>
            <w:tcW w:w="800" w:type="dxa"/>
          </w:tcPr>
          <w:p w14:paraId="7B85CE60" w14:textId="77777777" w:rsidR="004910F0" w:rsidRPr="005F0DDB" w:rsidRDefault="004910F0">
            <w:pPr>
              <w:pStyle w:val="T3"/>
              <w:spacing w:before="0"/>
              <w:rPr>
                <w:rFonts w:ascii="Aptos" w:hAnsi="Aptos"/>
                <w:sz w:val="18"/>
                <w:szCs w:val="18"/>
              </w:rPr>
            </w:pPr>
          </w:p>
        </w:tc>
        <w:tc>
          <w:tcPr>
            <w:tcW w:w="8460" w:type="dxa"/>
          </w:tcPr>
          <w:p w14:paraId="574B3C8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Hourly rate </w:t>
            </w:r>
          </w:p>
        </w:tc>
      </w:tr>
      <w:tr w:rsidR="004910F0" w:rsidRPr="005F0DDB" w14:paraId="6967F733" w14:textId="77777777" w:rsidTr="0043246E">
        <w:tc>
          <w:tcPr>
            <w:tcW w:w="800" w:type="dxa"/>
          </w:tcPr>
          <w:p w14:paraId="339E086B" w14:textId="77777777" w:rsidR="004910F0" w:rsidRPr="005F0DDB" w:rsidRDefault="004910F0">
            <w:pPr>
              <w:pStyle w:val="T3"/>
              <w:spacing w:before="0"/>
              <w:rPr>
                <w:rFonts w:ascii="Aptos" w:hAnsi="Aptos"/>
                <w:sz w:val="18"/>
                <w:szCs w:val="18"/>
              </w:rPr>
            </w:pPr>
          </w:p>
        </w:tc>
        <w:tc>
          <w:tcPr>
            <w:tcW w:w="8460" w:type="dxa"/>
          </w:tcPr>
          <w:p w14:paraId="50B5CC35"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Account code </w:t>
            </w:r>
          </w:p>
        </w:tc>
      </w:tr>
      <w:tr w:rsidR="004910F0" w:rsidRPr="005F0DDB" w14:paraId="6F9EDAA9" w14:textId="77777777" w:rsidTr="0043246E">
        <w:tc>
          <w:tcPr>
            <w:tcW w:w="800" w:type="dxa"/>
          </w:tcPr>
          <w:p w14:paraId="54835996" w14:textId="77777777" w:rsidR="004910F0" w:rsidRPr="005F0DDB" w:rsidRDefault="004910F0">
            <w:pPr>
              <w:pStyle w:val="T3"/>
              <w:spacing w:before="0"/>
              <w:rPr>
                <w:rFonts w:ascii="Aptos" w:hAnsi="Aptos"/>
                <w:sz w:val="18"/>
                <w:szCs w:val="18"/>
              </w:rPr>
            </w:pPr>
          </w:p>
        </w:tc>
        <w:tc>
          <w:tcPr>
            <w:tcW w:w="8460" w:type="dxa"/>
          </w:tcPr>
          <w:p w14:paraId="4E10A53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Fixed Term or Permanent </w:t>
            </w:r>
          </w:p>
        </w:tc>
      </w:tr>
      <w:tr w:rsidR="004910F0" w:rsidRPr="005F0DDB" w14:paraId="70A73A89" w14:textId="77777777" w:rsidTr="0043246E">
        <w:tc>
          <w:tcPr>
            <w:tcW w:w="800" w:type="dxa"/>
          </w:tcPr>
          <w:p w14:paraId="3C3781A0" w14:textId="77777777" w:rsidR="004910F0" w:rsidRPr="005F0DDB" w:rsidRDefault="004910F0">
            <w:pPr>
              <w:pStyle w:val="T3"/>
              <w:spacing w:before="0"/>
              <w:rPr>
                <w:rFonts w:ascii="Aptos" w:hAnsi="Aptos"/>
                <w:sz w:val="18"/>
                <w:szCs w:val="18"/>
              </w:rPr>
            </w:pPr>
          </w:p>
        </w:tc>
        <w:tc>
          <w:tcPr>
            <w:tcW w:w="8460" w:type="dxa"/>
          </w:tcPr>
          <w:p w14:paraId="3874B742"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Sessional weeks </w:t>
            </w:r>
          </w:p>
        </w:tc>
      </w:tr>
      <w:tr w:rsidR="004910F0" w:rsidRPr="005F0DDB" w14:paraId="19F5B438" w14:textId="77777777" w:rsidTr="0043246E">
        <w:tc>
          <w:tcPr>
            <w:tcW w:w="800" w:type="dxa"/>
          </w:tcPr>
          <w:p w14:paraId="5A7D989F" w14:textId="77777777" w:rsidR="004910F0" w:rsidRPr="005F0DDB" w:rsidRDefault="004910F0">
            <w:pPr>
              <w:pStyle w:val="T3"/>
              <w:spacing w:before="0"/>
              <w:rPr>
                <w:rFonts w:ascii="Aptos" w:hAnsi="Aptos"/>
                <w:sz w:val="18"/>
                <w:szCs w:val="18"/>
              </w:rPr>
            </w:pPr>
          </w:p>
        </w:tc>
        <w:tc>
          <w:tcPr>
            <w:tcW w:w="8460" w:type="dxa"/>
          </w:tcPr>
          <w:p w14:paraId="1F54F989"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Sessional paid </w:t>
            </w:r>
          </w:p>
        </w:tc>
      </w:tr>
      <w:tr w:rsidR="004910F0" w:rsidRPr="005F0DDB" w14:paraId="30647F95" w14:textId="77777777" w:rsidTr="0043246E">
        <w:tc>
          <w:tcPr>
            <w:tcW w:w="800" w:type="dxa"/>
          </w:tcPr>
          <w:p w14:paraId="020F8BB5" w14:textId="77777777" w:rsidR="004910F0" w:rsidRPr="005F0DDB" w:rsidRDefault="004910F0">
            <w:pPr>
              <w:pStyle w:val="T3"/>
              <w:spacing w:before="0"/>
              <w:rPr>
                <w:rFonts w:ascii="Aptos" w:hAnsi="Aptos"/>
                <w:sz w:val="18"/>
                <w:szCs w:val="18"/>
              </w:rPr>
            </w:pPr>
          </w:p>
        </w:tc>
        <w:tc>
          <w:tcPr>
            <w:tcW w:w="8460" w:type="dxa"/>
          </w:tcPr>
          <w:p w14:paraId="296F5D8C"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Master job </w:t>
            </w:r>
          </w:p>
        </w:tc>
      </w:tr>
      <w:tr w:rsidR="004910F0" w:rsidRPr="005F0DDB" w14:paraId="527C3304" w14:textId="77777777" w:rsidTr="0043246E">
        <w:tc>
          <w:tcPr>
            <w:tcW w:w="800" w:type="dxa"/>
          </w:tcPr>
          <w:p w14:paraId="1A7F38B2" w14:textId="77777777" w:rsidR="004910F0" w:rsidRPr="005F0DDB" w:rsidRDefault="004910F0">
            <w:pPr>
              <w:pStyle w:val="T3"/>
              <w:spacing w:before="0"/>
              <w:rPr>
                <w:rFonts w:ascii="Aptos" w:hAnsi="Aptos"/>
                <w:sz w:val="18"/>
                <w:szCs w:val="18"/>
              </w:rPr>
            </w:pPr>
          </w:p>
        </w:tc>
        <w:tc>
          <w:tcPr>
            <w:tcW w:w="8460" w:type="dxa"/>
          </w:tcPr>
          <w:p w14:paraId="1DAEB5AB"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Appointment Category </w:t>
            </w:r>
          </w:p>
        </w:tc>
      </w:tr>
      <w:tr w:rsidR="004910F0" w:rsidRPr="005F0DDB" w14:paraId="43D35CEA" w14:textId="77777777" w:rsidTr="0043246E">
        <w:tc>
          <w:tcPr>
            <w:tcW w:w="800" w:type="dxa"/>
          </w:tcPr>
          <w:p w14:paraId="01BE0EC0" w14:textId="77777777" w:rsidR="004910F0" w:rsidRPr="005F0DDB" w:rsidRDefault="004910F0">
            <w:pPr>
              <w:pStyle w:val="T3"/>
              <w:spacing w:before="0"/>
              <w:rPr>
                <w:rFonts w:ascii="Aptos" w:hAnsi="Aptos"/>
                <w:sz w:val="18"/>
                <w:szCs w:val="18"/>
              </w:rPr>
            </w:pPr>
          </w:p>
        </w:tc>
        <w:tc>
          <w:tcPr>
            <w:tcW w:w="8460" w:type="dxa"/>
          </w:tcPr>
          <w:p w14:paraId="73489D9C"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Appointment Type </w:t>
            </w:r>
          </w:p>
        </w:tc>
      </w:tr>
      <w:tr w:rsidR="004910F0" w:rsidRPr="005F0DDB" w14:paraId="09CA8039" w14:textId="77777777" w:rsidTr="0043246E">
        <w:tc>
          <w:tcPr>
            <w:tcW w:w="800" w:type="dxa"/>
          </w:tcPr>
          <w:p w14:paraId="1EA05580" w14:textId="77777777" w:rsidR="004910F0" w:rsidRPr="005F0DDB" w:rsidRDefault="004910F0">
            <w:pPr>
              <w:pStyle w:val="T3"/>
              <w:spacing w:before="0"/>
              <w:rPr>
                <w:rFonts w:ascii="Aptos" w:hAnsi="Aptos"/>
                <w:sz w:val="18"/>
                <w:szCs w:val="18"/>
              </w:rPr>
            </w:pPr>
          </w:p>
        </w:tc>
        <w:tc>
          <w:tcPr>
            <w:tcW w:w="8460" w:type="dxa"/>
          </w:tcPr>
          <w:p w14:paraId="07FCD6D6"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Projected end date </w:t>
            </w:r>
          </w:p>
        </w:tc>
      </w:tr>
      <w:tr w:rsidR="004910F0" w:rsidRPr="005F0DDB" w14:paraId="00E10396" w14:textId="77777777" w:rsidTr="0043246E">
        <w:tc>
          <w:tcPr>
            <w:tcW w:w="800" w:type="dxa"/>
          </w:tcPr>
          <w:p w14:paraId="38A5D230" w14:textId="77777777" w:rsidR="004910F0" w:rsidRPr="005F0DDB" w:rsidRDefault="004910F0">
            <w:pPr>
              <w:pStyle w:val="T3"/>
              <w:spacing w:before="0"/>
              <w:rPr>
                <w:rFonts w:ascii="Aptos" w:hAnsi="Aptos"/>
                <w:sz w:val="18"/>
                <w:szCs w:val="18"/>
              </w:rPr>
            </w:pPr>
          </w:p>
        </w:tc>
        <w:tc>
          <w:tcPr>
            <w:tcW w:w="8460" w:type="dxa"/>
          </w:tcPr>
          <w:p w14:paraId="4C7D6037"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Annual Leave </w:t>
            </w:r>
          </w:p>
        </w:tc>
      </w:tr>
      <w:tr w:rsidR="004910F0" w:rsidRPr="005F0DDB" w14:paraId="3C115E00" w14:textId="77777777" w:rsidTr="0043246E">
        <w:tc>
          <w:tcPr>
            <w:tcW w:w="800" w:type="dxa"/>
          </w:tcPr>
          <w:p w14:paraId="535350A8" w14:textId="77777777" w:rsidR="004910F0" w:rsidRPr="005F0DDB" w:rsidRDefault="004910F0">
            <w:pPr>
              <w:pStyle w:val="T3"/>
              <w:spacing w:before="0"/>
              <w:rPr>
                <w:rFonts w:ascii="Aptos" w:hAnsi="Aptos"/>
                <w:sz w:val="18"/>
                <w:szCs w:val="18"/>
              </w:rPr>
            </w:pPr>
          </w:p>
        </w:tc>
        <w:tc>
          <w:tcPr>
            <w:tcW w:w="8460" w:type="dxa"/>
          </w:tcPr>
          <w:p w14:paraId="3E4A1B98"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Line Manager </w:t>
            </w:r>
          </w:p>
        </w:tc>
      </w:tr>
      <w:tr w:rsidR="004910F0" w:rsidRPr="005F0DDB" w14:paraId="1795A308" w14:textId="77777777" w:rsidTr="0043246E">
        <w:tc>
          <w:tcPr>
            <w:tcW w:w="800" w:type="dxa"/>
          </w:tcPr>
          <w:p w14:paraId="0150004B" w14:textId="77777777" w:rsidR="004910F0" w:rsidRPr="005F0DDB" w:rsidRDefault="004910F0">
            <w:pPr>
              <w:pStyle w:val="T3"/>
              <w:spacing w:before="0"/>
              <w:rPr>
                <w:rFonts w:ascii="Aptos" w:hAnsi="Aptos"/>
                <w:sz w:val="18"/>
                <w:szCs w:val="18"/>
              </w:rPr>
            </w:pPr>
          </w:p>
        </w:tc>
        <w:tc>
          <w:tcPr>
            <w:tcW w:w="8460" w:type="dxa"/>
          </w:tcPr>
          <w:p w14:paraId="7527EC00" w14:textId="77777777" w:rsidR="004910F0" w:rsidRPr="005F0DDB" w:rsidRDefault="004910F0" w:rsidP="00070B87">
            <w:pPr>
              <w:pStyle w:val="T3"/>
              <w:numPr>
                <w:ilvl w:val="2"/>
                <w:numId w:val="69"/>
              </w:numPr>
              <w:spacing w:before="0"/>
              <w:ind w:left="454"/>
              <w:rPr>
                <w:rFonts w:ascii="Aptos" w:hAnsi="Aptos"/>
                <w:sz w:val="18"/>
                <w:szCs w:val="18"/>
              </w:rPr>
            </w:pPr>
            <w:r w:rsidRPr="005F0DDB">
              <w:rPr>
                <w:rFonts w:ascii="Aptos" w:hAnsi="Aptos"/>
                <w:sz w:val="18"/>
                <w:szCs w:val="18"/>
              </w:rPr>
              <w:t xml:space="preserve">Comments </w:t>
            </w:r>
          </w:p>
        </w:tc>
      </w:tr>
      <w:tr w:rsidR="004910F0" w:rsidRPr="005F0DDB" w14:paraId="4677618A" w14:textId="77777777" w:rsidTr="0043246E">
        <w:tc>
          <w:tcPr>
            <w:tcW w:w="800" w:type="dxa"/>
          </w:tcPr>
          <w:p w14:paraId="629C1FA1" w14:textId="28CE5F4B"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.5</w:t>
            </w:r>
          </w:p>
        </w:tc>
        <w:tc>
          <w:tcPr>
            <w:tcW w:w="8460" w:type="dxa"/>
          </w:tcPr>
          <w:p w14:paraId="1A76466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relating to standard numbers including vacant posts which details the following for every Department: - </w:t>
            </w:r>
          </w:p>
        </w:tc>
      </w:tr>
      <w:tr w:rsidR="004910F0" w:rsidRPr="005F0DDB" w14:paraId="240EF800" w14:textId="77777777" w:rsidTr="0043246E">
        <w:tc>
          <w:tcPr>
            <w:tcW w:w="800" w:type="dxa"/>
          </w:tcPr>
          <w:p w14:paraId="6CE5C498" w14:textId="77777777" w:rsidR="004910F0" w:rsidRPr="005F0DDB" w:rsidRDefault="004910F0">
            <w:pPr>
              <w:pStyle w:val="T3"/>
              <w:spacing w:before="0"/>
              <w:rPr>
                <w:rFonts w:ascii="Aptos" w:hAnsi="Aptos"/>
                <w:sz w:val="18"/>
                <w:szCs w:val="18"/>
              </w:rPr>
            </w:pPr>
          </w:p>
        </w:tc>
        <w:tc>
          <w:tcPr>
            <w:tcW w:w="8460" w:type="dxa"/>
          </w:tcPr>
          <w:p w14:paraId="45B3F6C7"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Staff Numbers </w:t>
            </w:r>
          </w:p>
        </w:tc>
      </w:tr>
      <w:tr w:rsidR="004910F0" w:rsidRPr="005F0DDB" w14:paraId="1E452D46" w14:textId="77777777" w:rsidTr="0043246E">
        <w:tc>
          <w:tcPr>
            <w:tcW w:w="800" w:type="dxa"/>
          </w:tcPr>
          <w:p w14:paraId="6D4CEB51" w14:textId="77777777" w:rsidR="004910F0" w:rsidRPr="005F0DDB" w:rsidRDefault="004910F0">
            <w:pPr>
              <w:pStyle w:val="T3"/>
              <w:spacing w:before="0"/>
              <w:rPr>
                <w:rFonts w:ascii="Aptos" w:hAnsi="Aptos"/>
                <w:sz w:val="18"/>
                <w:szCs w:val="18"/>
              </w:rPr>
            </w:pPr>
          </w:p>
        </w:tc>
        <w:tc>
          <w:tcPr>
            <w:tcW w:w="8460" w:type="dxa"/>
          </w:tcPr>
          <w:p w14:paraId="3AEC8208"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Fixed Term Contracts </w:t>
            </w:r>
          </w:p>
        </w:tc>
      </w:tr>
      <w:tr w:rsidR="004910F0" w:rsidRPr="005F0DDB" w14:paraId="6EDF5063" w14:textId="77777777" w:rsidTr="0043246E">
        <w:tc>
          <w:tcPr>
            <w:tcW w:w="800" w:type="dxa"/>
          </w:tcPr>
          <w:p w14:paraId="5EE68B07" w14:textId="77777777" w:rsidR="004910F0" w:rsidRPr="005F0DDB" w:rsidRDefault="004910F0">
            <w:pPr>
              <w:pStyle w:val="T3"/>
              <w:spacing w:before="0"/>
              <w:rPr>
                <w:rFonts w:ascii="Aptos" w:hAnsi="Aptos"/>
                <w:sz w:val="18"/>
                <w:szCs w:val="18"/>
              </w:rPr>
            </w:pPr>
          </w:p>
        </w:tc>
        <w:tc>
          <w:tcPr>
            <w:tcW w:w="8460" w:type="dxa"/>
          </w:tcPr>
          <w:p w14:paraId="4D707903"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headcount </w:t>
            </w:r>
          </w:p>
        </w:tc>
      </w:tr>
      <w:tr w:rsidR="004910F0" w:rsidRPr="005F0DDB" w14:paraId="67C0CC40" w14:textId="77777777" w:rsidTr="0043246E">
        <w:tc>
          <w:tcPr>
            <w:tcW w:w="800" w:type="dxa"/>
          </w:tcPr>
          <w:p w14:paraId="081BE02D" w14:textId="77777777" w:rsidR="004910F0" w:rsidRPr="005F0DDB" w:rsidRDefault="004910F0">
            <w:pPr>
              <w:pStyle w:val="T3"/>
              <w:spacing w:before="0"/>
              <w:rPr>
                <w:rFonts w:ascii="Aptos" w:hAnsi="Aptos"/>
                <w:sz w:val="18"/>
                <w:szCs w:val="18"/>
              </w:rPr>
            </w:pPr>
          </w:p>
        </w:tc>
        <w:tc>
          <w:tcPr>
            <w:tcW w:w="8460" w:type="dxa"/>
          </w:tcPr>
          <w:p w14:paraId="3073DBB7"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FTE Numbers </w:t>
            </w:r>
          </w:p>
        </w:tc>
      </w:tr>
      <w:tr w:rsidR="004910F0" w:rsidRPr="005F0DDB" w14:paraId="1F1D8DAB" w14:textId="77777777" w:rsidTr="0043246E">
        <w:tc>
          <w:tcPr>
            <w:tcW w:w="800" w:type="dxa"/>
          </w:tcPr>
          <w:p w14:paraId="6A68AC1B" w14:textId="77777777" w:rsidR="004910F0" w:rsidRPr="005F0DDB" w:rsidRDefault="004910F0">
            <w:pPr>
              <w:pStyle w:val="T3"/>
              <w:spacing w:before="0"/>
              <w:rPr>
                <w:rFonts w:ascii="Aptos" w:hAnsi="Aptos"/>
                <w:sz w:val="18"/>
                <w:szCs w:val="18"/>
              </w:rPr>
            </w:pPr>
          </w:p>
        </w:tc>
        <w:tc>
          <w:tcPr>
            <w:tcW w:w="8460" w:type="dxa"/>
          </w:tcPr>
          <w:p w14:paraId="4C9F877C"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Fixed Term Contracts </w:t>
            </w:r>
          </w:p>
        </w:tc>
      </w:tr>
      <w:tr w:rsidR="004910F0" w:rsidRPr="005F0DDB" w14:paraId="79C5AA90" w14:textId="77777777" w:rsidTr="0043246E">
        <w:tc>
          <w:tcPr>
            <w:tcW w:w="800" w:type="dxa"/>
          </w:tcPr>
          <w:p w14:paraId="4BD0A8FF" w14:textId="77777777" w:rsidR="004910F0" w:rsidRPr="005F0DDB" w:rsidRDefault="004910F0">
            <w:pPr>
              <w:pStyle w:val="T3"/>
              <w:spacing w:before="0"/>
              <w:rPr>
                <w:rFonts w:ascii="Aptos" w:hAnsi="Aptos"/>
                <w:sz w:val="18"/>
                <w:szCs w:val="18"/>
              </w:rPr>
            </w:pPr>
          </w:p>
        </w:tc>
        <w:tc>
          <w:tcPr>
            <w:tcW w:w="8460" w:type="dxa"/>
          </w:tcPr>
          <w:p w14:paraId="1EF00A3E"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staff (FTE) </w:t>
            </w:r>
          </w:p>
        </w:tc>
      </w:tr>
      <w:tr w:rsidR="004910F0" w:rsidRPr="005F0DDB" w14:paraId="4D14680F" w14:textId="77777777" w:rsidTr="0043246E">
        <w:tc>
          <w:tcPr>
            <w:tcW w:w="800" w:type="dxa"/>
          </w:tcPr>
          <w:p w14:paraId="2F2D3F70" w14:textId="77777777" w:rsidR="004910F0" w:rsidRPr="005F0DDB" w:rsidRDefault="004910F0">
            <w:pPr>
              <w:pStyle w:val="T3"/>
              <w:spacing w:before="0"/>
              <w:rPr>
                <w:rFonts w:ascii="Aptos" w:hAnsi="Aptos"/>
                <w:sz w:val="18"/>
                <w:szCs w:val="18"/>
              </w:rPr>
            </w:pPr>
          </w:p>
        </w:tc>
        <w:tc>
          <w:tcPr>
            <w:tcW w:w="8460" w:type="dxa"/>
          </w:tcPr>
          <w:p w14:paraId="75E77F87"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Atypical (hourly paid) Staff Numbers </w:t>
            </w:r>
          </w:p>
        </w:tc>
      </w:tr>
      <w:tr w:rsidR="004910F0" w:rsidRPr="005F0DDB" w14:paraId="6FBB292C" w14:textId="77777777" w:rsidTr="0043246E">
        <w:tc>
          <w:tcPr>
            <w:tcW w:w="800" w:type="dxa"/>
          </w:tcPr>
          <w:p w14:paraId="22E8F7C5" w14:textId="77777777" w:rsidR="004910F0" w:rsidRPr="005F0DDB" w:rsidRDefault="004910F0">
            <w:pPr>
              <w:pStyle w:val="T3"/>
              <w:spacing w:before="0"/>
              <w:rPr>
                <w:rFonts w:ascii="Aptos" w:hAnsi="Aptos"/>
                <w:sz w:val="18"/>
                <w:szCs w:val="18"/>
              </w:rPr>
            </w:pPr>
          </w:p>
        </w:tc>
        <w:tc>
          <w:tcPr>
            <w:tcW w:w="8460" w:type="dxa"/>
          </w:tcPr>
          <w:p w14:paraId="5E75FEC1"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Staff Numbers across all Schools/Departments </w:t>
            </w:r>
          </w:p>
        </w:tc>
      </w:tr>
      <w:tr w:rsidR="004910F0" w:rsidRPr="005F0DDB" w14:paraId="76894684" w14:textId="77777777" w:rsidTr="0043246E">
        <w:tc>
          <w:tcPr>
            <w:tcW w:w="800" w:type="dxa"/>
          </w:tcPr>
          <w:p w14:paraId="7A276EDF" w14:textId="77777777" w:rsidR="004910F0" w:rsidRPr="005F0DDB" w:rsidRDefault="004910F0">
            <w:pPr>
              <w:pStyle w:val="T3"/>
              <w:spacing w:before="0"/>
              <w:rPr>
                <w:rFonts w:ascii="Aptos" w:hAnsi="Aptos"/>
                <w:sz w:val="18"/>
                <w:szCs w:val="18"/>
              </w:rPr>
            </w:pPr>
          </w:p>
        </w:tc>
        <w:tc>
          <w:tcPr>
            <w:tcW w:w="8460" w:type="dxa"/>
          </w:tcPr>
          <w:p w14:paraId="55D564CF"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Fixed Term Contracts across all Schools/Departments </w:t>
            </w:r>
          </w:p>
        </w:tc>
      </w:tr>
      <w:tr w:rsidR="004910F0" w:rsidRPr="005F0DDB" w14:paraId="39803F42" w14:textId="77777777" w:rsidTr="0043246E">
        <w:tc>
          <w:tcPr>
            <w:tcW w:w="800" w:type="dxa"/>
          </w:tcPr>
          <w:p w14:paraId="0B6336AF" w14:textId="77777777" w:rsidR="004910F0" w:rsidRPr="005F0DDB" w:rsidRDefault="004910F0">
            <w:pPr>
              <w:pStyle w:val="T3"/>
              <w:spacing w:before="0"/>
              <w:rPr>
                <w:rFonts w:ascii="Aptos" w:hAnsi="Aptos"/>
                <w:sz w:val="18"/>
                <w:szCs w:val="18"/>
              </w:rPr>
            </w:pPr>
          </w:p>
        </w:tc>
        <w:tc>
          <w:tcPr>
            <w:tcW w:w="8460" w:type="dxa"/>
          </w:tcPr>
          <w:p w14:paraId="78358D72"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headcount across all Schools/Departments </w:t>
            </w:r>
          </w:p>
        </w:tc>
      </w:tr>
      <w:tr w:rsidR="004910F0" w:rsidRPr="005F0DDB" w14:paraId="1FC4CEE7" w14:textId="77777777" w:rsidTr="0043246E">
        <w:tc>
          <w:tcPr>
            <w:tcW w:w="800" w:type="dxa"/>
          </w:tcPr>
          <w:p w14:paraId="08078FBC" w14:textId="77777777" w:rsidR="004910F0" w:rsidRPr="005F0DDB" w:rsidRDefault="004910F0">
            <w:pPr>
              <w:pStyle w:val="T3"/>
              <w:spacing w:before="0"/>
              <w:rPr>
                <w:rFonts w:ascii="Aptos" w:hAnsi="Aptos"/>
                <w:sz w:val="18"/>
                <w:szCs w:val="18"/>
              </w:rPr>
            </w:pPr>
          </w:p>
        </w:tc>
        <w:tc>
          <w:tcPr>
            <w:tcW w:w="8460" w:type="dxa"/>
          </w:tcPr>
          <w:p w14:paraId="2521E116"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FTE Numbers across all Schools/Departments </w:t>
            </w:r>
          </w:p>
        </w:tc>
      </w:tr>
      <w:tr w:rsidR="004910F0" w:rsidRPr="005F0DDB" w14:paraId="4A7FBBD3" w14:textId="77777777" w:rsidTr="0043246E">
        <w:tc>
          <w:tcPr>
            <w:tcW w:w="800" w:type="dxa"/>
          </w:tcPr>
          <w:p w14:paraId="5C423973" w14:textId="77777777" w:rsidR="004910F0" w:rsidRPr="005F0DDB" w:rsidRDefault="004910F0">
            <w:pPr>
              <w:pStyle w:val="T3"/>
              <w:spacing w:before="0"/>
              <w:rPr>
                <w:rFonts w:ascii="Aptos" w:hAnsi="Aptos"/>
                <w:sz w:val="18"/>
                <w:szCs w:val="18"/>
              </w:rPr>
            </w:pPr>
          </w:p>
        </w:tc>
        <w:tc>
          <w:tcPr>
            <w:tcW w:w="8460" w:type="dxa"/>
          </w:tcPr>
          <w:p w14:paraId="73A2E031"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Fixed Term Contracts across all Schools/Departments </w:t>
            </w:r>
          </w:p>
        </w:tc>
      </w:tr>
      <w:tr w:rsidR="004910F0" w:rsidRPr="005F0DDB" w14:paraId="4C0069BE" w14:textId="77777777" w:rsidTr="0043246E">
        <w:tc>
          <w:tcPr>
            <w:tcW w:w="800" w:type="dxa"/>
          </w:tcPr>
          <w:p w14:paraId="21556997" w14:textId="77777777" w:rsidR="004910F0" w:rsidRPr="005F0DDB" w:rsidRDefault="004910F0">
            <w:pPr>
              <w:pStyle w:val="T3"/>
              <w:spacing w:before="0"/>
              <w:rPr>
                <w:rFonts w:ascii="Aptos" w:hAnsi="Aptos"/>
                <w:sz w:val="18"/>
                <w:szCs w:val="18"/>
              </w:rPr>
            </w:pPr>
          </w:p>
        </w:tc>
        <w:tc>
          <w:tcPr>
            <w:tcW w:w="8460" w:type="dxa"/>
          </w:tcPr>
          <w:p w14:paraId="64C09AD2"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staff (FTE) across all Schools/Departments </w:t>
            </w:r>
          </w:p>
        </w:tc>
      </w:tr>
      <w:tr w:rsidR="004910F0" w:rsidRPr="005F0DDB" w14:paraId="32409E09" w14:textId="77777777" w:rsidTr="0043246E">
        <w:tc>
          <w:tcPr>
            <w:tcW w:w="800" w:type="dxa"/>
          </w:tcPr>
          <w:p w14:paraId="46E576BD" w14:textId="77777777" w:rsidR="004910F0" w:rsidRPr="005F0DDB" w:rsidRDefault="004910F0">
            <w:pPr>
              <w:pStyle w:val="T3"/>
              <w:spacing w:before="0"/>
              <w:rPr>
                <w:rFonts w:ascii="Aptos" w:hAnsi="Aptos"/>
                <w:sz w:val="18"/>
                <w:szCs w:val="18"/>
              </w:rPr>
            </w:pPr>
          </w:p>
        </w:tc>
        <w:tc>
          <w:tcPr>
            <w:tcW w:w="8460" w:type="dxa"/>
          </w:tcPr>
          <w:p w14:paraId="6C090CE5" w14:textId="77777777" w:rsidR="004910F0" w:rsidRPr="005F0DDB" w:rsidRDefault="004910F0" w:rsidP="00070B87">
            <w:pPr>
              <w:pStyle w:val="T3"/>
              <w:numPr>
                <w:ilvl w:val="2"/>
                <w:numId w:val="70"/>
              </w:numPr>
              <w:spacing w:before="0"/>
              <w:ind w:left="454"/>
              <w:rPr>
                <w:rFonts w:ascii="Aptos" w:hAnsi="Aptos"/>
                <w:sz w:val="18"/>
                <w:szCs w:val="18"/>
              </w:rPr>
            </w:pPr>
            <w:r w:rsidRPr="005F0DDB">
              <w:rPr>
                <w:rFonts w:ascii="Aptos" w:hAnsi="Aptos"/>
                <w:sz w:val="18"/>
                <w:szCs w:val="18"/>
              </w:rPr>
              <w:t xml:space="preserve">Total Atypical (hourly paid) Staff Numbers across all Schools/Departments </w:t>
            </w:r>
          </w:p>
        </w:tc>
      </w:tr>
      <w:tr w:rsidR="004910F0" w:rsidRPr="005F0DDB" w14:paraId="379720F0" w14:textId="77777777" w:rsidTr="0043246E">
        <w:tc>
          <w:tcPr>
            <w:tcW w:w="800" w:type="dxa"/>
          </w:tcPr>
          <w:p w14:paraId="73FB8806" w14:textId="4907E1F9"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.6</w:t>
            </w:r>
          </w:p>
        </w:tc>
        <w:tc>
          <w:tcPr>
            <w:tcW w:w="8460" w:type="dxa"/>
          </w:tcPr>
          <w:p w14:paraId="139E365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of staff numbers (headcount) &amp; FTE which is grouped by: - </w:t>
            </w:r>
          </w:p>
        </w:tc>
      </w:tr>
      <w:tr w:rsidR="004910F0" w:rsidRPr="005F0DDB" w14:paraId="3A464DAA" w14:textId="77777777" w:rsidTr="0043246E">
        <w:tc>
          <w:tcPr>
            <w:tcW w:w="800" w:type="dxa"/>
          </w:tcPr>
          <w:p w14:paraId="3BD76AA8" w14:textId="77777777" w:rsidR="004910F0" w:rsidRPr="005F0DDB" w:rsidRDefault="004910F0">
            <w:pPr>
              <w:pStyle w:val="T3"/>
              <w:spacing w:before="0"/>
              <w:rPr>
                <w:rFonts w:ascii="Aptos" w:hAnsi="Aptos"/>
                <w:sz w:val="18"/>
                <w:szCs w:val="18"/>
              </w:rPr>
            </w:pPr>
          </w:p>
        </w:tc>
        <w:tc>
          <w:tcPr>
            <w:tcW w:w="8460" w:type="dxa"/>
          </w:tcPr>
          <w:p w14:paraId="52239635" w14:textId="77777777" w:rsidR="004910F0" w:rsidRPr="005F0DDB" w:rsidRDefault="004910F0" w:rsidP="00070B87">
            <w:pPr>
              <w:pStyle w:val="T3"/>
              <w:numPr>
                <w:ilvl w:val="2"/>
                <w:numId w:val="71"/>
              </w:numPr>
              <w:spacing w:before="0"/>
              <w:ind w:left="454"/>
              <w:rPr>
                <w:rFonts w:ascii="Aptos" w:hAnsi="Aptos"/>
                <w:sz w:val="18"/>
                <w:szCs w:val="18"/>
              </w:rPr>
            </w:pPr>
            <w:r w:rsidRPr="005F0DDB">
              <w:rPr>
                <w:rFonts w:ascii="Aptos" w:hAnsi="Aptos"/>
                <w:sz w:val="18"/>
                <w:szCs w:val="18"/>
              </w:rPr>
              <w:t xml:space="preserve">Grade </w:t>
            </w:r>
          </w:p>
        </w:tc>
      </w:tr>
      <w:tr w:rsidR="004910F0" w:rsidRPr="005F0DDB" w14:paraId="0A9E8571" w14:textId="77777777" w:rsidTr="0043246E">
        <w:tc>
          <w:tcPr>
            <w:tcW w:w="800" w:type="dxa"/>
          </w:tcPr>
          <w:p w14:paraId="361E4781" w14:textId="77777777" w:rsidR="004910F0" w:rsidRPr="005F0DDB" w:rsidRDefault="004910F0">
            <w:pPr>
              <w:pStyle w:val="T3"/>
              <w:spacing w:before="0"/>
              <w:rPr>
                <w:rFonts w:ascii="Aptos" w:hAnsi="Aptos"/>
                <w:sz w:val="18"/>
                <w:szCs w:val="18"/>
              </w:rPr>
            </w:pPr>
          </w:p>
        </w:tc>
        <w:tc>
          <w:tcPr>
            <w:tcW w:w="8460" w:type="dxa"/>
          </w:tcPr>
          <w:p w14:paraId="42A9E40C" w14:textId="77777777" w:rsidR="004910F0" w:rsidRPr="005F0DDB" w:rsidRDefault="004910F0" w:rsidP="00070B87">
            <w:pPr>
              <w:pStyle w:val="T3"/>
              <w:numPr>
                <w:ilvl w:val="2"/>
                <w:numId w:val="71"/>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657D7516" w14:textId="77777777" w:rsidTr="0043246E">
        <w:tc>
          <w:tcPr>
            <w:tcW w:w="800" w:type="dxa"/>
          </w:tcPr>
          <w:p w14:paraId="7E71F4CC" w14:textId="77777777" w:rsidR="004910F0" w:rsidRPr="005F0DDB" w:rsidRDefault="004910F0">
            <w:pPr>
              <w:pStyle w:val="T3"/>
              <w:spacing w:before="0"/>
              <w:rPr>
                <w:rFonts w:ascii="Aptos" w:hAnsi="Aptos"/>
                <w:sz w:val="18"/>
                <w:szCs w:val="18"/>
              </w:rPr>
            </w:pPr>
          </w:p>
        </w:tc>
        <w:tc>
          <w:tcPr>
            <w:tcW w:w="8460" w:type="dxa"/>
          </w:tcPr>
          <w:p w14:paraId="74C93183" w14:textId="77777777" w:rsidR="004910F0" w:rsidRPr="005F0DDB" w:rsidRDefault="004910F0" w:rsidP="00070B87">
            <w:pPr>
              <w:pStyle w:val="T3"/>
              <w:numPr>
                <w:ilvl w:val="2"/>
                <w:numId w:val="71"/>
              </w:numPr>
              <w:spacing w:before="0"/>
              <w:ind w:left="454"/>
              <w:rPr>
                <w:rFonts w:ascii="Aptos" w:hAnsi="Aptos"/>
                <w:sz w:val="18"/>
                <w:szCs w:val="18"/>
              </w:rPr>
            </w:pPr>
            <w:r w:rsidRPr="005F0DDB">
              <w:rPr>
                <w:rFonts w:ascii="Aptos" w:hAnsi="Aptos"/>
                <w:sz w:val="18"/>
                <w:szCs w:val="18"/>
              </w:rPr>
              <w:t xml:space="preserve">Department </w:t>
            </w:r>
          </w:p>
        </w:tc>
      </w:tr>
      <w:tr w:rsidR="004910F0" w:rsidRPr="005F0DDB" w14:paraId="28D0B87D" w14:textId="77777777" w:rsidTr="0043246E">
        <w:tc>
          <w:tcPr>
            <w:tcW w:w="800" w:type="dxa"/>
          </w:tcPr>
          <w:p w14:paraId="1901A8A2" w14:textId="77777777" w:rsidR="004910F0" w:rsidRPr="005F0DDB" w:rsidRDefault="004910F0">
            <w:pPr>
              <w:pStyle w:val="T3"/>
              <w:spacing w:before="0"/>
              <w:rPr>
                <w:rFonts w:ascii="Aptos" w:hAnsi="Aptos"/>
                <w:sz w:val="18"/>
                <w:szCs w:val="18"/>
              </w:rPr>
            </w:pPr>
          </w:p>
        </w:tc>
        <w:tc>
          <w:tcPr>
            <w:tcW w:w="8460" w:type="dxa"/>
          </w:tcPr>
          <w:p w14:paraId="6FAF07F2" w14:textId="77777777" w:rsidR="004910F0" w:rsidRPr="005F0DDB" w:rsidRDefault="004910F0" w:rsidP="00070B87">
            <w:pPr>
              <w:pStyle w:val="T3"/>
              <w:numPr>
                <w:ilvl w:val="2"/>
                <w:numId w:val="71"/>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6C0A83D7" w14:textId="77777777" w:rsidTr="0043246E">
        <w:tc>
          <w:tcPr>
            <w:tcW w:w="800" w:type="dxa"/>
          </w:tcPr>
          <w:p w14:paraId="6A426AB3" w14:textId="748F8F27"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.7</w:t>
            </w:r>
          </w:p>
        </w:tc>
        <w:tc>
          <w:tcPr>
            <w:tcW w:w="8460" w:type="dxa"/>
          </w:tcPr>
          <w:p w14:paraId="1104465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that displays the following information for everyone on a fixed term contract: - </w:t>
            </w:r>
          </w:p>
        </w:tc>
      </w:tr>
      <w:tr w:rsidR="004910F0" w:rsidRPr="005F0DDB" w14:paraId="6906F62D" w14:textId="77777777" w:rsidTr="0043246E">
        <w:tc>
          <w:tcPr>
            <w:tcW w:w="800" w:type="dxa"/>
          </w:tcPr>
          <w:p w14:paraId="6A70B6F4" w14:textId="77777777" w:rsidR="004910F0" w:rsidRPr="005F0DDB" w:rsidRDefault="004910F0">
            <w:pPr>
              <w:pStyle w:val="T3"/>
              <w:spacing w:before="0"/>
              <w:rPr>
                <w:rFonts w:ascii="Aptos" w:hAnsi="Aptos"/>
                <w:sz w:val="18"/>
                <w:szCs w:val="18"/>
              </w:rPr>
            </w:pPr>
          </w:p>
        </w:tc>
        <w:tc>
          <w:tcPr>
            <w:tcW w:w="8460" w:type="dxa"/>
          </w:tcPr>
          <w:p w14:paraId="0127A58E"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School/Department </w:t>
            </w:r>
          </w:p>
        </w:tc>
      </w:tr>
      <w:tr w:rsidR="004910F0" w:rsidRPr="005F0DDB" w14:paraId="5BE26F7F" w14:textId="77777777" w:rsidTr="0043246E">
        <w:tc>
          <w:tcPr>
            <w:tcW w:w="800" w:type="dxa"/>
          </w:tcPr>
          <w:p w14:paraId="4B1F0207" w14:textId="77777777" w:rsidR="004910F0" w:rsidRPr="005F0DDB" w:rsidRDefault="004910F0">
            <w:pPr>
              <w:pStyle w:val="T3"/>
              <w:spacing w:before="0"/>
              <w:rPr>
                <w:rFonts w:ascii="Aptos" w:hAnsi="Aptos"/>
                <w:sz w:val="18"/>
                <w:szCs w:val="18"/>
              </w:rPr>
            </w:pPr>
          </w:p>
        </w:tc>
        <w:tc>
          <w:tcPr>
            <w:tcW w:w="8460" w:type="dxa"/>
          </w:tcPr>
          <w:p w14:paraId="7F9D9823"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4FAF221E" w14:textId="77777777" w:rsidTr="0043246E">
        <w:tc>
          <w:tcPr>
            <w:tcW w:w="800" w:type="dxa"/>
          </w:tcPr>
          <w:p w14:paraId="18DC53D9" w14:textId="77777777" w:rsidR="004910F0" w:rsidRPr="005F0DDB" w:rsidRDefault="004910F0">
            <w:pPr>
              <w:pStyle w:val="T3"/>
              <w:spacing w:before="0"/>
              <w:rPr>
                <w:rFonts w:ascii="Aptos" w:hAnsi="Aptos"/>
                <w:sz w:val="18"/>
                <w:szCs w:val="18"/>
              </w:rPr>
            </w:pPr>
          </w:p>
        </w:tc>
        <w:tc>
          <w:tcPr>
            <w:tcW w:w="8460" w:type="dxa"/>
          </w:tcPr>
          <w:p w14:paraId="57897735"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First Name </w:t>
            </w:r>
          </w:p>
        </w:tc>
      </w:tr>
      <w:tr w:rsidR="004910F0" w:rsidRPr="005F0DDB" w14:paraId="18A045E8" w14:textId="77777777" w:rsidTr="0043246E">
        <w:tc>
          <w:tcPr>
            <w:tcW w:w="800" w:type="dxa"/>
          </w:tcPr>
          <w:p w14:paraId="0CBCA807" w14:textId="77777777" w:rsidR="004910F0" w:rsidRPr="005F0DDB" w:rsidRDefault="004910F0">
            <w:pPr>
              <w:pStyle w:val="T3"/>
              <w:spacing w:before="0"/>
              <w:rPr>
                <w:rFonts w:ascii="Aptos" w:hAnsi="Aptos"/>
                <w:sz w:val="18"/>
                <w:szCs w:val="18"/>
              </w:rPr>
            </w:pPr>
          </w:p>
        </w:tc>
        <w:tc>
          <w:tcPr>
            <w:tcW w:w="8460" w:type="dxa"/>
          </w:tcPr>
          <w:p w14:paraId="3C86C0D3"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Surname </w:t>
            </w:r>
          </w:p>
        </w:tc>
      </w:tr>
      <w:tr w:rsidR="004910F0" w:rsidRPr="005F0DDB" w14:paraId="43A6DA5B" w14:textId="77777777" w:rsidTr="0043246E">
        <w:tc>
          <w:tcPr>
            <w:tcW w:w="800" w:type="dxa"/>
          </w:tcPr>
          <w:p w14:paraId="57A6944B" w14:textId="77777777" w:rsidR="004910F0" w:rsidRPr="005F0DDB" w:rsidRDefault="004910F0">
            <w:pPr>
              <w:pStyle w:val="T3"/>
              <w:spacing w:before="0"/>
              <w:rPr>
                <w:rFonts w:ascii="Aptos" w:hAnsi="Aptos"/>
                <w:sz w:val="18"/>
                <w:szCs w:val="18"/>
              </w:rPr>
            </w:pPr>
          </w:p>
        </w:tc>
        <w:tc>
          <w:tcPr>
            <w:tcW w:w="8460" w:type="dxa"/>
          </w:tcPr>
          <w:p w14:paraId="2C93F83C"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Contract Start Date </w:t>
            </w:r>
          </w:p>
        </w:tc>
      </w:tr>
      <w:tr w:rsidR="004910F0" w:rsidRPr="005F0DDB" w14:paraId="12574847" w14:textId="77777777" w:rsidTr="0043246E">
        <w:tc>
          <w:tcPr>
            <w:tcW w:w="800" w:type="dxa"/>
          </w:tcPr>
          <w:p w14:paraId="7313B69D" w14:textId="77777777" w:rsidR="004910F0" w:rsidRPr="005F0DDB" w:rsidRDefault="004910F0">
            <w:pPr>
              <w:pStyle w:val="T3"/>
              <w:spacing w:before="0"/>
              <w:rPr>
                <w:rFonts w:ascii="Aptos" w:hAnsi="Aptos"/>
                <w:sz w:val="18"/>
                <w:szCs w:val="18"/>
              </w:rPr>
            </w:pPr>
          </w:p>
        </w:tc>
        <w:tc>
          <w:tcPr>
            <w:tcW w:w="8460" w:type="dxa"/>
          </w:tcPr>
          <w:p w14:paraId="565191E8"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45CB0380" w14:textId="77777777" w:rsidTr="0043246E">
        <w:tc>
          <w:tcPr>
            <w:tcW w:w="800" w:type="dxa"/>
          </w:tcPr>
          <w:p w14:paraId="397C7AD9" w14:textId="77777777" w:rsidR="004910F0" w:rsidRPr="005F0DDB" w:rsidRDefault="004910F0">
            <w:pPr>
              <w:pStyle w:val="T3"/>
              <w:spacing w:before="0"/>
              <w:rPr>
                <w:rFonts w:ascii="Aptos" w:hAnsi="Aptos"/>
                <w:sz w:val="18"/>
                <w:szCs w:val="18"/>
              </w:rPr>
            </w:pPr>
          </w:p>
        </w:tc>
        <w:tc>
          <w:tcPr>
            <w:tcW w:w="8460" w:type="dxa"/>
          </w:tcPr>
          <w:p w14:paraId="7781B35E"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35F5DC30" w14:textId="77777777" w:rsidTr="0043246E">
        <w:tc>
          <w:tcPr>
            <w:tcW w:w="800" w:type="dxa"/>
          </w:tcPr>
          <w:p w14:paraId="18522423" w14:textId="77777777" w:rsidR="004910F0" w:rsidRPr="005F0DDB" w:rsidRDefault="004910F0">
            <w:pPr>
              <w:pStyle w:val="T3"/>
              <w:spacing w:before="0"/>
              <w:rPr>
                <w:rFonts w:ascii="Aptos" w:hAnsi="Aptos"/>
                <w:sz w:val="18"/>
                <w:szCs w:val="18"/>
              </w:rPr>
            </w:pPr>
          </w:p>
        </w:tc>
        <w:tc>
          <w:tcPr>
            <w:tcW w:w="8460" w:type="dxa"/>
          </w:tcPr>
          <w:p w14:paraId="22411601"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2E199690" w14:textId="77777777" w:rsidTr="0043246E">
        <w:tc>
          <w:tcPr>
            <w:tcW w:w="800" w:type="dxa"/>
          </w:tcPr>
          <w:p w14:paraId="340CDD47" w14:textId="77777777" w:rsidR="004910F0" w:rsidRPr="005F0DDB" w:rsidRDefault="004910F0">
            <w:pPr>
              <w:pStyle w:val="T3"/>
              <w:spacing w:before="0"/>
              <w:rPr>
                <w:rFonts w:ascii="Aptos" w:hAnsi="Aptos"/>
                <w:sz w:val="18"/>
                <w:szCs w:val="18"/>
              </w:rPr>
            </w:pPr>
          </w:p>
        </w:tc>
        <w:tc>
          <w:tcPr>
            <w:tcW w:w="8460" w:type="dxa"/>
          </w:tcPr>
          <w:p w14:paraId="6C91BD57"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Appointment category </w:t>
            </w:r>
          </w:p>
        </w:tc>
      </w:tr>
      <w:tr w:rsidR="004910F0" w:rsidRPr="005F0DDB" w14:paraId="662728FB" w14:textId="77777777" w:rsidTr="0043246E">
        <w:tc>
          <w:tcPr>
            <w:tcW w:w="800" w:type="dxa"/>
          </w:tcPr>
          <w:p w14:paraId="26B1D1C7" w14:textId="77777777" w:rsidR="004910F0" w:rsidRPr="005F0DDB" w:rsidRDefault="004910F0">
            <w:pPr>
              <w:pStyle w:val="T3"/>
              <w:spacing w:before="0"/>
              <w:rPr>
                <w:rFonts w:ascii="Aptos" w:hAnsi="Aptos"/>
                <w:sz w:val="18"/>
                <w:szCs w:val="18"/>
              </w:rPr>
            </w:pPr>
          </w:p>
        </w:tc>
        <w:tc>
          <w:tcPr>
            <w:tcW w:w="8460" w:type="dxa"/>
          </w:tcPr>
          <w:p w14:paraId="0EC9935E"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Appointment Type </w:t>
            </w:r>
          </w:p>
        </w:tc>
      </w:tr>
      <w:tr w:rsidR="004910F0" w:rsidRPr="005F0DDB" w14:paraId="36663A0B" w14:textId="77777777" w:rsidTr="0043246E">
        <w:tc>
          <w:tcPr>
            <w:tcW w:w="800" w:type="dxa"/>
          </w:tcPr>
          <w:p w14:paraId="075C08FE" w14:textId="77777777" w:rsidR="004910F0" w:rsidRPr="005F0DDB" w:rsidRDefault="004910F0">
            <w:pPr>
              <w:pStyle w:val="T3"/>
              <w:spacing w:before="0"/>
              <w:rPr>
                <w:rFonts w:ascii="Aptos" w:hAnsi="Aptos"/>
                <w:sz w:val="18"/>
                <w:szCs w:val="18"/>
              </w:rPr>
            </w:pPr>
          </w:p>
        </w:tc>
        <w:tc>
          <w:tcPr>
            <w:tcW w:w="8460" w:type="dxa"/>
          </w:tcPr>
          <w:p w14:paraId="70D1A9A6"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Basic days </w:t>
            </w:r>
          </w:p>
        </w:tc>
      </w:tr>
      <w:tr w:rsidR="004910F0" w:rsidRPr="005F0DDB" w14:paraId="12910BE6" w14:textId="77777777" w:rsidTr="0043246E">
        <w:tc>
          <w:tcPr>
            <w:tcW w:w="800" w:type="dxa"/>
          </w:tcPr>
          <w:p w14:paraId="0ACD91D7" w14:textId="77777777" w:rsidR="004910F0" w:rsidRPr="005F0DDB" w:rsidRDefault="004910F0">
            <w:pPr>
              <w:pStyle w:val="T3"/>
              <w:spacing w:before="0"/>
              <w:rPr>
                <w:rFonts w:ascii="Aptos" w:hAnsi="Aptos"/>
                <w:sz w:val="18"/>
                <w:szCs w:val="18"/>
              </w:rPr>
            </w:pPr>
          </w:p>
        </w:tc>
        <w:tc>
          <w:tcPr>
            <w:tcW w:w="8460" w:type="dxa"/>
          </w:tcPr>
          <w:p w14:paraId="0B60906B"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Basic hours </w:t>
            </w:r>
          </w:p>
        </w:tc>
      </w:tr>
      <w:tr w:rsidR="004910F0" w:rsidRPr="005F0DDB" w14:paraId="4A39201F" w14:textId="77777777" w:rsidTr="0043246E">
        <w:tc>
          <w:tcPr>
            <w:tcW w:w="800" w:type="dxa"/>
          </w:tcPr>
          <w:p w14:paraId="618244C7" w14:textId="77777777" w:rsidR="004910F0" w:rsidRPr="005F0DDB" w:rsidRDefault="004910F0">
            <w:pPr>
              <w:pStyle w:val="T3"/>
              <w:spacing w:before="0"/>
              <w:rPr>
                <w:rFonts w:ascii="Aptos" w:hAnsi="Aptos"/>
                <w:sz w:val="18"/>
                <w:szCs w:val="18"/>
              </w:rPr>
            </w:pPr>
          </w:p>
        </w:tc>
        <w:tc>
          <w:tcPr>
            <w:tcW w:w="8460" w:type="dxa"/>
          </w:tcPr>
          <w:p w14:paraId="5D957868" w14:textId="77777777" w:rsidR="004910F0" w:rsidRPr="005F0DDB" w:rsidRDefault="004910F0" w:rsidP="00070B87">
            <w:pPr>
              <w:pStyle w:val="T3"/>
              <w:numPr>
                <w:ilvl w:val="2"/>
                <w:numId w:val="72"/>
              </w:numPr>
              <w:spacing w:before="0"/>
              <w:ind w:left="454"/>
              <w:rPr>
                <w:rFonts w:ascii="Aptos" w:hAnsi="Aptos"/>
                <w:sz w:val="18"/>
                <w:szCs w:val="18"/>
              </w:rPr>
            </w:pPr>
            <w:r w:rsidRPr="005F0DDB">
              <w:rPr>
                <w:rFonts w:ascii="Aptos" w:hAnsi="Aptos"/>
                <w:sz w:val="18"/>
                <w:szCs w:val="18"/>
              </w:rPr>
              <w:t xml:space="preserve">Notice </w:t>
            </w:r>
          </w:p>
        </w:tc>
      </w:tr>
      <w:tr w:rsidR="004910F0" w:rsidRPr="005F0DDB" w14:paraId="49C60C03" w14:textId="77777777" w:rsidTr="0043246E">
        <w:tc>
          <w:tcPr>
            <w:tcW w:w="800" w:type="dxa"/>
          </w:tcPr>
          <w:p w14:paraId="0C922626" w14:textId="6B8518E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.8</w:t>
            </w:r>
          </w:p>
        </w:tc>
        <w:tc>
          <w:tcPr>
            <w:tcW w:w="8460" w:type="dxa"/>
          </w:tcPr>
          <w:p w14:paraId="5DCE2DF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that displays the following information for people who will have 10, 20, 25, 35 or 40 years of service within a user defined period of time: - </w:t>
            </w:r>
          </w:p>
        </w:tc>
      </w:tr>
      <w:tr w:rsidR="004910F0" w:rsidRPr="005F0DDB" w14:paraId="22B26948" w14:textId="77777777" w:rsidTr="0043246E">
        <w:tc>
          <w:tcPr>
            <w:tcW w:w="800" w:type="dxa"/>
          </w:tcPr>
          <w:p w14:paraId="4DC79A2B" w14:textId="77777777" w:rsidR="004910F0" w:rsidRPr="005F0DDB" w:rsidRDefault="004910F0">
            <w:pPr>
              <w:pStyle w:val="T3"/>
              <w:spacing w:before="0"/>
              <w:rPr>
                <w:rFonts w:ascii="Aptos" w:hAnsi="Aptos"/>
                <w:sz w:val="18"/>
                <w:szCs w:val="18"/>
              </w:rPr>
            </w:pPr>
          </w:p>
        </w:tc>
        <w:tc>
          <w:tcPr>
            <w:tcW w:w="8460" w:type="dxa"/>
          </w:tcPr>
          <w:p w14:paraId="7D723D9B"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0854A4C7" w14:textId="77777777" w:rsidTr="0043246E">
        <w:tc>
          <w:tcPr>
            <w:tcW w:w="800" w:type="dxa"/>
          </w:tcPr>
          <w:p w14:paraId="317DC04E" w14:textId="77777777" w:rsidR="004910F0" w:rsidRPr="005F0DDB" w:rsidRDefault="004910F0">
            <w:pPr>
              <w:pStyle w:val="T3"/>
              <w:spacing w:before="0"/>
              <w:rPr>
                <w:rFonts w:ascii="Aptos" w:hAnsi="Aptos"/>
                <w:sz w:val="18"/>
                <w:szCs w:val="18"/>
              </w:rPr>
            </w:pPr>
          </w:p>
        </w:tc>
        <w:tc>
          <w:tcPr>
            <w:tcW w:w="8460" w:type="dxa"/>
          </w:tcPr>
          <w:p w14:paraId="40473F50"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Title </w:t>
            </w:r>
          </w:p>
        </w:tc>
      </w:tr>
      <w:tr w:rsidR="004910F0" w:rsidRPr="005F0DDB" w14:paraId="1C65FBEF" w14:textId="77777777" w:rsidTr="0043246E">
        <w:tc>
          <w:tcPr>
            <w:tcW w:w="800" w:type="dxa"/>
          </w:tcPr>
          <w:p w14:paraId="32420910" w14:textId="77777777" w:rsidR="004910F0" w:rsidRPr="005F0DDB" w:rsidRDefault="004910F0">
            <w:pPr>
              <w:pStyle w:val="T3"/>
              <w:spacing w:before="0"/>
              <w:rPr>
                <w:rFonts w:ascii="Aptos" w:hAnsi="Aptos"/>
                <w:sz w:val="18"/>
                <w:szCs w:val="18"/>
              </w:rPr>
            </w:pPr>
          </w:p>
        </w:tc>
        <w:tc>
          <w:tcPr>
            <w:tcW w:w="8460" w:type="dxa"/>
          </w:tcPr>
          <w:p w14:paraId="2A626914"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First name </w:t>
            </w:r>
          </w:p>
        </w:tc>
      </w:tr>
      <w:tr w:rsidR="004910F0" w:rsidRPr="005F0DDB" w14:paraId="674C343F" w14:textId="77777777" w:rsidTr="0043246E">
        <w:tc>
          <w:tcPr>
            <w:tcW w:w="800" w:type="dxa"/>
          </w:tcPr>
          <w:p w14:paraId="0F7EC73C" w14:textId="77777777" w:rsidR="004910F0" w:rsidRPr="005F0DDB" w:rsidRDefault="004910F0">
            <w:pPr>
              <w:pStyle w:val="T3"/>
              <w:spacing w:before="0"/>
              <w:rPr>
                <w:rFonts w:ascii="Aptos" w:hAnsi="Aptos"/>
                <w:sz w:val="18"/>
                <w:szCs w:val="18"/>
              </w:rPr>
            </w:pPr>
          </w:p>
        </w:tc>
        <w:tc>
          <w:tcPr>
            <w:tcW w:w="8460" w:type="dxa"/>
          </w:tcPr>
          <w:p w14:paraId="0DAE003F"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Surname </w:t>
            </w:r>
          </w:p>
        </w:tc>
      </w:tr>
      <w:tr w:rsidR="004910F0" w:rsidRPr="005F0DDB" w14:paraId="66EC047A" w14:textId="77777777" w:rsidTr="0043246E">
        <w:tc>
          <w:tcPr>
            <w:tcW w:w="800" w:type="dxa"/>
          </w:tcPr>
          <w:p w14:paraId="717D3A0A" w14:textId="77777777" w:rsidR="004910F0" w:rsidRPr="005F0DDB" w:rsidRDefault="004910F0">
            <w:pPr>
              <w:pStyle w:val="T3"/>
              <w:spacing w:before="0"/>
              <w:rPr>
                <w:rFonts w:ascii="Aptos" w:hAnsi="Aptos"/>
                <w:sz w:val="18"/>
                <w:szCs w:val="18"/>
              </w:rPr>
            </w:pPr>
          </w:p>
        </w:tc>
        <w:tc>
          <w:tcPr>
            <w:tcW w:w="8460" w:type="dxa"/>
          </w:tcPr>
          <w:p w14:paraId="6C2873B6"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Known as </w:t>
            </w:r>
          </w:p>
        </w:tc>
      </w:tr>
      <w:tr w:rsidR="004910F0" w:rsidRPr="005F0DDB" w14:paraId="7EE1002A" w14:textId="77777777" w:rsidTr="0043246E">
        <w:tc>
          <w:tcPr>
            <w:tcW w:w="800" w:type="dxa"/>
          </w:tcPr>
          <w:p w14:paraId="0774A3CD" w14:textId="77777777" w:rsidR="004910F0" w:rsidRPr="005F0DDB" w:rsidRDefault="004910F0">
            <w:pPr>
              <w:pStyle w:val="T3"/>
              <w:spacing w:before="0"/>
              <w:rPr>
                <w:rFonts w:ascii="Aptos" w:hAnsi="Aptos"/>
                <w:sz w:val="18"/>
                <w:szCs w:val="18"/>
              </w:rPr>
            </w:pPr>
          </w:p>
        </w:tc>
        <w:tc>
          <w:tcPr>
            <w:tcW w:w="8460" w:type="dxa"/>
          </w:tcPr>
          <w:p w14:paraId="20BC9D08"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Gender </w:t>
            </w:r>
          </w:p>
        </w:tc>
      </w:tr>
      <w:tr w:rsidR="004910F0" w:rsidRPr="005F0DDB" w14:paraId="542865AD" w14:textId="77777777" w:rsidTr="0043246E">
        <w:tc>
          <w:tcPr>
            <w:tcW w:w="800" w:type="dxa"/>
          </w:tcPr>
          <w:p w14:paraId="18D0374F" w14:textId="77777777" w:rsidR="004910F0" w:rsidRPr="005F0DDB" w:rsidRDefault="004910F0">
            <w:pPr>
              <w:pStyle w:val="T3"/>
              <w:spacing w:before="0"/>
              <w:rPr>
                <w:rFonts w:ascii="Aptos" w:hAnsi="Aptos"/>
                <w:sz w:val="18"/>
                <w:szCs w:val="18"/>
              </w:rPr>
            </w:pPr>
          </w:p>
        </w:tc>
        <w:tc>
          <w:tcPr>
            <w:tcW w:w="8460" w:type="dxa"/>
          </w:tcPr>
          <w:p w14:paraId="06E6827B"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Date of birth </w:t>
            </w:r>
          </w:p>
        </w:tc>
      </w:tr>
      <w:tr w:rsidR="004910F0" w:rsidRPr="005F0DDB" w14:paraId="079DDA28" w14:textId="77777777" w:rsidTr="0043246E">
        <w:tc>
          <w:tcPr>
            <w:tcW w:w="800" w:type="dxa"/>
          </w:tcPr>
          <w:p w14:paraId="2CD17225" w14:textId="77777777" w:rsidR="004910F0" w:rsidRPr="005F0DDB" w:rsidRDefault="004910F0">
            <w:pPr>
              <w:pStyle w:val="T3"/>
              <w:spacing w:before="0"/>
              <w:rPr>
                <w:rFonts w:ascii="Aptos" w:hAnsi="Aptos"/>
                <w:sz w:val="18"/>
                <w:szCs w:val="18"/>
              </w:rPr>
            </w:pPr>
          </w:p>
        </w:tc>
        <w:tc>
          <w:tcPr>
            <w:tcW w:w="8460" w:type="dxa"/>
          </w:tcPr>
          <w:p w14:paraId="7A14B62D"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Contract Start Date </w:t>
            </w:r>
          </w:p>
        </w:tc>
      </w:tr>
      <w:tr w:rsidR="004910F0" w:rsidRPr="005F0DDB" w14:paraId="398415C2" w14:textId="77777777" w:rsidTr="0043246E">
        <w:tc>
          <w:tcPr>
            <w:tcW w:w="800" w:type="dxa"/>
          </w:tcPr>
          <w:p w14:paraId="4DC6E31B" w14:textId="77777777" w:rsidR="004910F0" w:rsidRPr="005F0DDB" w:rsidRDefault="004910F0">
            <w:pPr>
              <w:pStyle w:val="T3"/>
              <w:spacing w:before="0"/>
              <w:rPr>
                <w:rFonts w:ascii="Aptos" w:hAnsi="Aptos"/>
                <w:sz w:val="18"/>
                <w:szCs w:val="18"/>
              </w:rPr>
            </w:pPr>
          </w:p>
        </w:tc>
        <w:tc>
          <w:tcPr>
            <w:tcW w:w="8460" w:type="dxa"/>
          </w:tcPr>
          <w:p w14:paraId="620373F3"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Contract Start Year </w:t>
            </w:r>
          </w:p>
        </w:tc>
      </w:tr>
      <w:tr w:rsidR="004910F0" w:rsidRPr="005F0DDB" w14:paraId="047F5FFC" w14:textId="77777777" w:rsidTr="0043246E">
        <w:tc>
          <w:tcPr>
            <w:tcW w:w="800" w:type="dxa"/>
          </w:tcPr>
          <w:p w14:paraId="1B437D35" w14:textId="77777777" w:rsidR="004910F0" w:rsidRPr="005F0DDB" w:rsidRDefault="004910F0">
            <w:pPr>
              <w:pStyle w:val="T3"/>
              <w:spacing w:before="0"/>
              <w:rPr>
                <w:rFonts w:ascii="Aptos" w:hAnsi="Aptos"/>
                <w:sz w:val="18"/>
                <w:szCs w:val="18"/>
              </w:rPr>
            </w:pPr>
          </w:p>
        </w:tc>
        <w:tc>
          <w:tcPr>
            <w:tcW w:w="8460" w:type="dxa"/>
          </w:tcPr>
          <w:p w14:paraId="072729E8"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Contract Start Month </w:t>
            </w:r>
          </w:p>
        </w:tc>
      </w:tr>
      <w:tr w:rsidR="004910F0" w:rsidRPr="005F0DDB" w14:paraId="06D9141D" w14:textId="77777777" w:rsidTr="0043246E">
        <w:tc>
          <w:tcPr>
            <w:tcW w:w="800" w:type="dxa"/>
          </w:tcPr>
          <w:p w14:paraId="2591EA97" w14:textId="77777777" w:rsidR="004910F0" w:rsidRPr="005F0DDB" w:rsidRDefault="004910F0">
            <w:pPr>
              <w:pStyle w:val="T3"/>
              <w:spacing w:before="0"/>
              <w:rPr>
                <w:rFonts w:ascii="Aptos" w:hAnsi="Aptos"/>
                <w:sz w:val="18"/>
                <w:szCs w:val="18"/>
              </w:rPr>
            </w:pPr>
          </w:p>
        </w:tc>
        <w:tc>
          <w:tcPr>
            <w:tcW w:w="8460" w:type="dxa"/>
          </w:tcPr>
          <w:p w14:paraId="69E1647E"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Total service </w:t>
            </w:r>
          </w:p>
        </w:tc>
      </w:tr>
      <w:tr w:rsidR="004910F0" w:rsidRPr="005F0DDB" w14:paraId="0CE6FDD6" w14:textId="77777777" w:rsidTr="0043246E">
        <w:tc>
          <w:tcPr>
            <w:tcW w:w="800" w:type="dxa"/>
          </w:tcPr>
          <w:p w14:paraId="50E543F2" w14:textId="77777777" w:rsidR="004910F0" w:rsidRPr="005F0DDB" w:rsidRDefault="004910F0">
            <w:pPr>
              <w:pStyle w:val="T3"/>
              <w:spacing w:before="0"/>
              <w:rPr>
                <w:rFonts w:ascii="Aptos" w:hAnsi="Aptos"/>
                <w:sz w:val="18"/>
                <w:szCs w:val="18"/>
              </w:rPr>
            </w:pPr>
          </w:p>
        </w:tc>
        <w:tc>
          <w:tcPr>
            <w:tcW w:w="8460" w:type="dxa"/>
          </w:tcPr>
          <w:p w14:paraId="066C8996"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452327D8" w14:textId="77777777" w:rsidTr="0043246E">
        <w:tc>
          <w:tcPr>
            <w:tcW w:w="800" w:type="dxa"/>
          </w:tcPr>
          <w:p w14:paraId="14A4B304" w14:textId="77777777" w:rsidR="004910F0" w:rsidRPr="005F0DDB" w:rsidRDefault="004910F0">
            <w:pPr>
              <w:pStyle w:val="T3"/>
              <w:spacing w:before="0"/>
              <w:rPr>
                <w:rFonts w:ascii="Aptos" w:hAnsi="Aptos"/>
                <w:sz w:val="18"/>
                <w:szCs w:val="18"/>
              </w:rPr>
            </w:pPr>
          </w:p>
        </w:tc>
        <w:tc>
          <w:tcPr>
            <w:tcW w:w="8460" w:type="dxa"/>
          </w:tcPr>
          <w:p w14:paraId="0D7463BE"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HESA Activity Code </w:t>
            </w:r>
          </w:p>
        </w:tc>
      </w:tr>
      <w:tr w:rsidR="004910F0" w:rsidRPr="005F0DDB" w14:paraId="256318F0" w14:textId="77777777" w:rsidTr="0043246E">
        <w:tc>
          <w:tcPr>
            <w:tcW w:w="800" w:type="dxa"/>
          </w:tcPr>
          <w:p w14:paraId="70BC6FAB" w14:textId="77777777" w:rsidR="004910F0" w:rsidRPr="005F0DDB" w:rsidRDefault="004910F0">
            <w:pPr>
              <w:pStyle w:val="T3"/>
              <w:spacing w:before="0"/>
              <w:rPr>
                <w:rFonts w:ascii="Aptos" w:hAnsi="Aptos"/>
                <w:sz w:val="18"/>
                <w:szCs w:val="18"/>
              </w:rPr>
            </w:pPr>
          </w:p>
        </w:tc>
        <w:tc>
          <w:tcPr>
            <w:tcW w:w="8460" w:type="dxa"/>
          </w:tcPr>
          <w:p w14:paraId="0814EA09"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509958E8" w14:textId="77777777" w:rsidTr="0043246E">
        <w:tc>
          <w:tcPr>
            <w:tcW w:w="800" w:type="dxa"/>
          </w:tcPr>
          <w:p w14:paraId="65C07578" w14:textId="77777777" w:rsidR="004910F0" w:rsidRPr="005F0DDB" w:rsidRDefault="004910F0">
            <w:pPr>
              <w:pStyle w:val="T3"/>
              <w:spacing w:before="0"/>
              <w:rPr>
                <w:rFonts w:ascii="Aptos" w:hAnsi="Aptos"/>
                <w:sz w:val="18"/>
                <w:szCs w:val="18"/>
              </w:rPr>
            </w:pPr>
          </w:p>
        </w:tc>
        <w:tc>
          <w:tcPr>
            <w:tcW w:w="8460" w:type="dxa"/>
          </w:tcPr>
          <w:p w14:paraId="236764F9"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Department/School </w:t>
            </w:r>
          </w:p>
        </w:tc>
      </w:tr>
      <w:tr w:rsidR="004910F0" w:rsidRPr="005F0DDB" w14:paraId="0EBBBDE8" w14:textId="77777777" w:rsidTr="0043246E">
        <w:tc>
          <w:tcPr>
            <w:tcW w:w="800" w:type="dxa"/>
          </w:tcPr>
          <w:p w14:paraId="25F49BD1" w14:textId="77777777" w:rsidR="004910F0" w:rsidRPr="005F0DDB" w:rsidRDefault="004910F0">
            <w:pPr>
              <w:pStyle w:val="T3"/>
              <w:spacing w:before="0"/>
              <w:rPr>
                <w:rFonts w:ascii="Aptos" w:hAnsi="Aptos"/>
                <w:sz w:val="18"/>
                <w:szCs w:val="18"/>
              </w:rPr>
            </w:pPr>
          </w:p>
        </w:tc>
        <w:tc>
          <w:tcPr>
            <w:tcW w:w="8460" w:type="dxa"/>
          </w:tcPr>
          <w:p w14:paraId="340A6B1B" w14:textId="77777777" w:rsidR="004910F0" w:rsidRPr="005F0DDB" w:rsidRDefault="004910F0" w:rsidP="00070B87">
            <w:pPr>
              <w:pStyle w:val="T3"/>
              <w:numPr>
                <w:ilvl w:val="2"/>
                <w:numId w:val="73"/>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05779099" w14:textId="77777777" w:rsidTr="0043246E">
        <w:tc>
          <w:tcPr>
            <w:tcW w:w="800" w:type="dxa"/>
          </w:tcPr>
          <w:p w14:paraId="5371319D" w14:textId="31B6AC0E"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.9</w:t>
            </w:r>
          </w:p>
        </w:tc>
        <w:tc>
          <w:tcPr>
            <w:tcW w:w="8460" w:type="dxa"/>
          </w:tcPr>
          <w:p w14:paraId="3889470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that shows the following for Schools/ Departments: - </w:t>
            </w:r>
          </w:p>
        </w:tc>
      </w:tr>
      <w:tr w:rsidR="004910F0" w:rsidRPr="005F0DDB" w14:paraId="58E28E8E" w14:textId="77777777" w:rsidTr="0043246E">
        <w:tc>
          <w:tcPr>
            <w:tcW w:w="800" w:type="dxa"/>
          </w:tcPr>
          <w:p w14:paraId="56F2ED03" w14:textId="77777777" w:rsidR="004910F0" w:rsidRPr="005F0DDB" w:rsidRDefault="004910F0">
            <w:pPr>
              <w:pStyle w:val="T3"/>
              <w:spacing w:before="0"/>
              <w:rPr>
                <w:rFonts w:ascii="Aptos" w:hAnsi="Aptos"/>
                <w:sz w:val="18"/>
                <w:szCs w:val="18"/>
              </w:rPr>
            </w:pPr>
          </w:p>
        </w:tc>
        <w:tc>
          <w:tcPr>
            <w:tcW w:w="8460" w:type="dxa"/>
          </w:tcPr>
          <w:p w14:paraId="407B651B"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academic staff for the School/ Department </w:t>
            </w:r>
          </w:p>
        </w:tc>
      </w:tr>
      <w:tr w:rsidR="004910F0" w:rsidRPr="005F0DDB" w14:paraId="26EC06F2" w14:textId="77777777" w:rsidTr="0043246E">
        <w:tc>
          <w:tcPr>
            <w:tcW w:w="800" w:type="dxa"/>
          </w:tcPr>
          <w:p w14:paraId="0683BDF3" w14:textId="77777777" w:rsidR="004910F0" w:rsidRPr="005F0DDB" w:rsidRDefault="004910F0">
            <w:pPr>
              <w:pStyle w:val="T3"/>
              <w:spacing w:before="0"/>
              <w:rPr>
                <w:rFonts w:ascii="Aptos" w:hAnsi="Aptos"/>
                <w:sz w:val="18"/>
                <w:szCs w:val="18"/>
              </w:rPr>
            </w:pPr>
          </w:p>
        </w:tc>
        <w:tc>
          <w:tcPr>
            <w:tcW w:w="8460" w:type="dxa"/>
          </w:tcPr>
          <w:p w14:paraId="071AB706"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percentage of academic staff for the School/ Department  </w:t>
            </w:r>
          </w:p>
        </w:tc>
      </w:tr>
      <w:tr w:rsidR="004910F0" w:rsidRPr="005F0DDB" w14:paraId="13D78DC7" w14:textId="77777777" w:rsidTr="0043246E">
        <w:tc>
          <w:tcPr>
            <w:tcW w:w="800" w:type="dxa"/>
          </w:tcPr>
          <w:p w14:paraId="47D33A5F" w14:textId="77777777" w:rsidR="004910F0" w:rsidRPr="005F0DDB" w:rsidRDefault="004910F0">
            <w:pPr>
              <w:pStyle w:val="T3"/>
              <w:spacing w:before="0"/>
              <w:rPr>
                <w:rFonts w:ascii="Aptos" w:hAnsi="Aptos"/>
                <w:sz w:val="18"/>
                <w:szCs w:val="18"/>
              </w:rPr>
            </w:pPr>
          </w:p>
        </w:tc>
        <w:tc>
          <w:tcPr>
            <w:tcW w:w="8460" w:type="dxa"/>
          </w:tcPr>
          <w:p w14:paraId="0D731ACB"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percentage of support staff for the School/ Department </w:t>
            </w:r>
          </w:p>
        </w:tc>
      </w:tr>
      <w:tr w:rsidR="004910F0" w:rsidRPr="005F0DDB" w14:paraId="691C3062" w14:textId="77777777" w:rsidTr="0043246E">
        <w:tc>
          <w:tcPr>
            <w:tcW w:w="800" w:type="dxa"/>
          </w:tcPr>
          <w:p w14:paraId="4F66CF54" w14:textId="77777777" w:rsidR="004910F0" w:rsidRPr="005F0DDB" w:rsidRDefault="004910F0">
            <w:pPr>
              <w:pStyle w:val="T3"/>
              <w:spacing w:before="0"/>
              <w:rPr>
                <w:rFonts w:ascii="Aptos" w:hAnsi="Aptos"/>
                <w:sz w:val="18"/>
                <w:szCs w:val="18"/>
              </w:rPr>
            </w:pPr>
          </w:p>
        </w:tc>
        <w:tc>
          <w:tcPr>
            <w:tcW w:w="8460" w:type="dxa"/>
          </w:tcPr>
          <w:p w14:paraId="362CA0A8"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academic staff by School/ Department </w:t>
            </w:r>
          </w:p>
        </w:tc>
      </w:tr>
      <w:tr w:rsidR="004910F0" w:rsidRPr="005F0DDB" w14:paraId="02C0FFB6" w14:textId="77777777" w:rsidTr="0043246E">
        <w:tc>
          <w:tcPr>
            <w:tcW w:w="800" w:type="dxa"/>
          </w:tcPr>
          <w:p w14:paraId="79791A42" w14:textId="77777777" w:rsidR="004910F0" w:rsidRPr="005F0DDB" w:rsidRDefault="004910F0">
            <w:pPr>
              <w:pStyle w:val="T3"/>
              <w:spacing w:before="0"/>
              <w:rPr>
                <w:rFonts w:ascii="Aptos" w:hAnsi="Aptos"/>
                <w:sz w:val="18"/>
                <w:szCs w:val="18"/>
              </w:rPr>
            </w:pPr>
          </w:p>
        </w:tc>
        <w:tc>
          <w:tcPr>
            <w:tcW w:w="8460" w:type="dxa"/>
          </w:tcPr>
          <w:p w14:paraId="35F13D14"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support staff by School/ Department </w:t>
            </w:r>
          </w:p>
        </w:tc>
      </w:tr>
      <w:tr w:rsidR="004910F0" w:rsidRPr="005F0DDB" w14:paraId="444E6EA4" w14:textId="77777777" w:rsidTr="0043246E">
        <w:tc>
          <w:tcPr>
            <w:tcW w:w="800" w:type="dxa"/>
          </w:tcPr>
          <w:p w14:paraId="411E9B9E" w14:textId="77777777" w:rsidR="004910F0" w:rsidRPr="005F0DDB" w:rsidRDefault="004910F0">
            <w:pPr>
              <w:pStyle w:val="T3"/>
              <w:spacing w:before="0"/>
              <w:rPr>
                <w:rFonts w:ascii="Aptos" w:hAnsi="Aptos"/>
                <w:sz w:val="18"/>
                <w:szCs w:val="18"/>
              </w:rPr>
            </w:pPr>
          </w:p>
        </w:tc>
        <w:tc>
          <w:tcPr>
            <w:tcW w:w="8460" w:type="dxa"/>
          </w:tcPr>
          <w:p w14:paraId="4E44E693"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ratio of academic staff to support staff by School  </w:t>
            </w:r>
          </w:p>
        </w:tc>
      </w:tr>
      <w:tr w:rsidR="004910F0" w:rsidRPr="005F0DDB" w14:paraId="70555630" w14:textId="77777777" w:rsidTr="0043246E">
        <w:tc>
          <w:tcPr>
            <w:tcW w:w="800" w:type="dxa"/>
          </w:tcPr>
          <w:p w14:paraId="0FF7703C" w14:textId="77777777" w:rsidR="004910F0" w:rsidRPr="005F0DDB" w:rsidRDefault="004910F0">
            <w:pPr>
              <w:pStyle w:val="T3"/>
              <w:spacing w:before="0"/>
              <w:rPr>
                <w:rFonts w:ascii="Aptos" w:hAnsi="Aptos"/>
                <w:sz w:val="18"/>
                <w:szCs w:val="18"/>
              </w:rPr>
            </w:pPr>
          </w:p>
        </w:tc>
        <w:tc>
          <w:tcPr>
            <w:tcW w:w="8460" w:type="dxa"/>
          </w:tcPr>
          <w:p w14:paraId="22995B6E"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Ratio of All Academic Staff to all other Institution Staff </w:t>
            </w:r>
          </w:p>
        </w:tc>
      </w:tr>
      <w:tr w:rsidR="004910F0" w:rsidRPr="005F0DDB" w14:paraId="6C7123EF" w14:textId="77777777" w:rsidTr="0043246E">
        <w:tc>
          <w:tcPr>
            <w:tcW w:w="800" w:type="dxa"/>
          </w:tcPr>
          <w:p w14:paraId="14D8575E" w14:textId="77777777" w:rsidR="004910F0" w:rsidRPr="005F0DDB" w:rsidRDefault="004910F0">
            <w:pPr>
              <w:pStyle w:val="T3"/>
              <w:spacing w:before="0"/>
              <w:rPr>
                <w:rFonts w:ascii="Aptos" w:hAnsi="Aptos"/>
                <w:sz w:val="18"/>
                <w:szCs w:val="18"/>
              </w:rPr>
            </w:pPr>
          </w:p>
        </w:tc>
        <w:tc>
          <w:tcPr>
            <w:tcW w:w="8460" w:type="dxa"/>
          </w:tcPr>
          <w:p w14:paraId="4A9C623A" w14:textId="196A9F6E"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w:t>
            </w:r>
            <w:r w:rsidR="00CC1E85" w:rsidRPr="005F0DDB">
              <w:rPr>
                <w:rFonts w:ascii="Aptos" w:hAnsi="Aptos"/>
                <w:sz w:val="18"/>
                <w:szCs w:val="18"/>
              </w:rPr>
              <w:t>academic staff</w:t>
            </w:r>
            <w:r w:rsidRPr="005F0DDB">
              <w:rPr>
                <w:rFonts w:ascii="Aptos" w:hAnsi="Aptos"/>
                <w:sz w:val="18"/>
                <w:szCs w:val="18"/>
              </w:rPr>
              <w:t xml:space="preserve"> (FTE) </w:t>
            </w:r>
          </w:p>
        </w:tc>
      </w:tr>
      <w:tr w:rsidR="004910F0" w:rsidRPr="005F0DDB" w14:paraId="0666C964" w14:textId="77777777" w:rsidTr="0043246E">
        <w:tc>
          <w:tcPr>
            <w:tcW w:w="800" w:type="dxa"/>
          </w:tcPr>
          <w:p w14:paraId="4B7C71FF" w14:textId="77777777" w:rsidR="004910F0" w:rsidRPr="005F0DDB" w:rsidRDefault="004910F0">
            <w:pPr>
              <w:pStyle w:val="T3"/>
              <w:spacing w:before="0"/>
              <w:rPr>
                <w:rFonts w:ascii="Aptos" w:hAnsi="Aptos"/>
                <w:sz w:val="18"/>
                <w:szCs w:val="18"/>
              </w:rPr>
            </w:pPr>
          </w:p>
        </w:tc>
        <w:tc>
          <w:tcPr>
            <w:tcW w:w="8460" w:type="dxa"/>
          </w:tcPr>
          <w:p w14:paraId="002E2C51"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total number of support staff (FTE) </w:t>
            </w:r>
          </w:p>
        </w:tc>
      </w:tr>
      <w:tr w:rsidR="004910F0" w:rsidRPr="005F0DDB" w14:paraId="52A4658C" w14:textId="77777777" w:rsidTr="0043246E">
        <w:tc>
          <w:tcPr>
            <w:tcW w:w="800" w:type="dxa"/>
          </w:tcPr>
          <w:p w14:paraId="3048AA04" w14:textId="77777777" w:rsidR="004910F0" w:rsidRPr="005F0DDB" w:rsidRDefault="004910F0">
            <w:pPr>
              <w:pStyle w:val="T3"/>
              <w:spacing w:before="0"/>
              <w:rPr>
                <w:rFonts w:ascii="Aptos" w:hAnsi="Aptos"/>
                <w:sz w:val="18"/>
                <w:szCs w:val="18"/>
              </w:rPr>
            </w:pPr>
          </w:p>
        </w:tc>
        <w:tc>
          <w:tcPr>
            <w:tcW w:w="8460" w:type="dxa"/>
          </w:tcPr>
          <w:p w14:paraId="6EAF3580" w14:textId="16418A92"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percentage of </w:t>
            </w:r>
            <w:r w:rsidR="00CC1E85" w:rsidRPr="005F0DDB">
              <w:rPr>
                <w:rFonts w:ascii="Aptos" w:hAnsi="Aptos"/>
                <w:sz w:val="18"/>
                <w:szCs w:val="18"/>
              </w:rPr>
              <w:t>academic staff</w:t>
            </w:r>
            <w:r w:rsidRPr="005F0DDB">
              <w:rPr>
                <w:rFonts w:ascii="Aptos" w:hAnsi="Aptos"/>
                <w:sz w:val="18"/>
                <w:szCs w:val="18"/>
              </w:rPr>
              <w:t xml:space="preserve"> </w:t>
            </w:r>
          </w:p>
        </w:tc>
      </w:tr>
      <w:tr w:rsidR="004910F0" w:rsidRPr="005F0DDB" w14:paraId="2442CB97" w14:textId="77777777" w:rsidTr="0043246E">
        <w:tc>
          <w:tcPr>
            <w:tcW w:w="800" w:type="dxa"/>
          </w:tcPr>
          <w:p w14:paraId="07D89FA1" w14:textId="77777777" w:rsidR="004910F0" w:rsidRPr="005F0DDB" w:rsidRDefault="004910F0">
            <w:pPr>
              <w:pStyle w:val="T3"/>
              <w:spacing w:before="0"/>
              <w:rPr>
                <w:rFonts w:ascii="Aptos" w:hAnsi="Aptos"/>
                <w:sz w:val="18"/>
                <w:szCs w:val="18"/>
              </w:rPr>
            </w:pPr>
          </w:p>
        </w:tc>
        <w:tc>
          <w:tcPr>
            <w:tcW w:w="8460" w:type="dxa"/>
          </w:tcPr>
          <w:p w14:paraId="1C7088F4" w14:textId="77777777"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percentage of support staff </w:t>
            </w:r>
          </w:p>
        </w:tc>
      </w:tr>
      <w:tr w:rsidR="004910F0" w:rsidRPr="005F0DDB" w14:paraId="4FDF9D59" w14:textId="77777777" w:rsidTr="0043246E">
        <w:tc>
          <w:tcPr>
            <w:tcW w:w="800" w:type="dxa"/>
          </w:tcPr>
          <w:p w14:paraId="31891641" w14:textId="77777777" w:rsidR="004910F0" w:rsidRPr="005F0DDB" w:rsidRDefault="004910F0">
            <w:pPr>
              <w:pStyle w:val="T3"/>
              <w:spacing w:before="0"/>
              <w:rPr>
                <w:rFonts w:ascii="Aptos" w:hAnsi="Aptos"/>
                <w:sz w:val="18"/>
                <w:szCs w:val="18"/>
              </w:rPr>
            </w:pPr>
          </w:p>
        </w:tc>
        <w:tc>
          <w:tcPr>
            <w:tcW w:w="8460" w:type="dxa"/>
          </w:tcPr>
          <w:p w14:paraId="73279081" w14:textId="6BD46E0D" w:rsidR="004910F0" w:rsidRPr="005F0DDB" w:rsidRDefault="004910F0" w:rsidP="00070B87">
            <w:pPr>
              <w:pStyle w:val="T3"/>
              <w:numPr>
                <w:ilvl w:val="2"/>
                <w:numId w:val="74"/>
              </w:numPr>
              <w:spacing w:before="0"/>
              <w:ind w:left="454"/>
              <w:rPr>
                <w:rFonts w:ascii="Aptos" w:hAnsi="Aptos"/>
                <w:sz w:val="18"/>
                <w:szCs w:val="18"/>
              </w:rPr>
            </w:pPr>
            <w:r w:rsidRPr="005F0DDB">
              <w:rPr>
                <w:rFonts w:ascii="Aptos" w:hAnsi="Aptos"/>
                <w:sz w:val="18"/>
                <w:szCs w:val="18"/>
              </w:rPr>
              <w:t xml:space="preserve">The ratio of </w:t>
            </w:r>
            <w:r w:rsidR="00CC1E85" w:rsidRPr="005F0DDB">
              <w:rPr>
                <w:rFonts w:ascii="Aptos" w:hAnsi="Aptos"/>
                <w:sz w:val="18"/>
                <w:szCs w:val="18"/>
              </w:rPr>
              <w:t>academic staff</w:t>
            </w:r>
            <w:r w:rsidRPr="005F0DDB">
              <w:rPr>
                <w:rFonts w:ascii="Aptos" w:hAnsi="Aptos"/>
                <w:sz w:val="18"/>
                <w:szCs w:val="18"/>
              </w:rPr>
              <w:t xml:space="preserve"> to support staff </w:t>
            </w:r>
          </w:p>
        </w:tc>
      </w:tr>
      <w:tr w:rsidR="004910F0" w:rsidRPr="005F0DDB" w14:paraId="23CF780D" w14:textId="77777777" w:rsidTr="0043246E">
        <w:tc>
          <w:tcPr>
            <w:tcW w:w="800" w:type="dxa"/>
          </w:tcPr>
          <w:p w14:paraId="50A43C2B" w14:textId="60AE4ED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p>
        </w:tc>
        <w:tc>
          <w:tcPr>
            <w:tcW w:w="8460" w:type="dxa"/>
            <w:shd w:val="clear" w:color="auto" w:fill="BDD6EE" w:themeFill="accent1" w:themeFillTint="66"/>
          </w:tcPr>
          <w:p w14:paraId="47A5197C" w14:textId="77777777" w:rsidR="004910F0" w:rsidRPr="005F0DDB" w:rsidRDefault="004910F0">
            <w:pPr>
              <w:pStyle w:val="T3"/>
              <w:spacing w:before="0"/>
              <w:rPr>
                <w:rFonts w:ascii="Aptos" w:hAnsi="Aptos"/>
                <w:sz w:val="18"/>
                <w:szCs w:val="18"/>
              </w:rPr>
            </w:pPr>
            <w:r w:rsidRPr="005F0DDB">
              <w:rPr>
                <w:rFonts w:ascii="Aptos" w:hAnsi="Aptos"/>
                <w:sz w:val="18"/>
                <w:szCs w:val="18"/>
              </w:rPr>
              <w:t>Configuration</w:t>
            </w:r>
          </w:p>
        </w:tc>
      </w:tr>
      <w:tr w:rsidR="004910F0" w:rsidRPr="005F0DDB" w14:paraId="7743A6FE" w14:textId="77777777" w:rsidTr="0043246E">
        <w:tc>
          <w:tcPr>
            <w:tcW w:w="800" w:type="dxa"/>
          </w:tcPr>
          <w:p w14:paraId="693D4191" w14:textId="26C7095D"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w:t>
            </w:r>
          </w:p>
        </w:tc>
        <w:tc>
          <w:tcPr>
            <w:tcW w:w="8460" w:type="dxa"/>
          </w:tcPr>
          <w:p w14:paraId="6E09566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Staffing Authorizations Request Types as follows, for example: - </w:t>
            </w:r>
          </w:p>
        </w:tc>
      </w:tr>
      <w:tr w:rsidR="004910F0" w:rsidRPr="005F0DDB" w14:paraId="14EF74BD" w14:textId="77777777" w:rsidTr="0043246E">
        <w:tc>
          <w:tcPr>
            <w:tcW w:w="800" w:type="dxa"/>
          </w:tcPr>
          <w:p w14:paraId="796A63DE" w14:textId="77777777" w:rsidR="004910F0" w:rsidRPr="005F0DDB" w:rsidRDefault="004910F0">
            <w:pPr>
              <w:pStyle w:val="T3"/>
              <w:spacing w:before="0"/>
              <w:rPr>
                <w:rFonts w:ascii="Aptos" w:hAnsi="Aptos"/>
                <w:sz w:val="18"/>
                <w:szCs w:val="18"/>
              </w:rPr>
            </w:pPr>
          </w:p>
        </w:tc>
        <w:tc>
          <w:tcPr>
            <w:tcW w:w="8460" w:type="dxa"/>
          </w:tcPr>
          <w:p w14:paraId="018636C2"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New/replacement post,  </w:t>
            </w:r>
          </w:p>
        </w:tc>
      </w:tr>
      <w:tr w:rsidR="004910F0" w:rsidRPr="005F0DDB" w14:paraId="7B8C38F8" w14:textId="77777777" w:rsidTr="0043246E">
        <w:tc>
          <w:tcPr>
            <w:tcW w:w="800" w:type="dxa"/>
          </w:tcPr>
          <w:p w14:paraId="415E3C58" w14:textId="77777777" w:rsidR="004910F0" w:rsidRPr="005F0DDB" w:rsidRDefault="004910F0">
            <w:pPr>
              <w:pStyle w:val="T3"/>
              <w:spacing w:before="0"/>
              <w:rPr>
                <w:rFonts w:ascii="Aptos" w:hAnsi="Aptos"/>
                <w:sz w:val="18"/>
                <w:szCs w:val="18"/>
              </w:rPr>
            </w:pPr>
          </w:p>
        </w:tc>
        <w:tc>
          <w:tcPr>
            <w:tcW w:w="8460" w:type="dxa"/>
          </w:tcPr>
          <w:p w14:paraId="573DDE76"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Sick/maternity leave cover,  </w:t>
            </w:r>
          </w:p>
        </w:tc>
      </w:tr>
      <w:tr w:rsidR="004910F0" w:rsidRPr="005F0DDB" w14:paraId="037058CA" w14:textId="77777777" w:rsidTr="0043246E">
        <w:tc>
          <w:tcPr>
            <w:tcW w:w="800" w:type="dxa"/>
          </w:tcPr>
          <w:p w14:paraId="4D7275B5" w14:textId="77777777" w:rsidR="004910F0" w:rsidRPr="005F0DDB" w:rsidRDefault="004910F0">
            <w:pPr>
              <w:pStyle w:val="T3"/>
              <w:spacing w:before="0"/>
              <w:rPr>
                <w:rFonts w:ascii="Aptos" w:hAnsi="Aptos"/>
                <w:sz w:val="18"/>
                <w:szCs w:val="18"/>
              </w:rPr>
            </w:pPr>
          </w:p>
        </w:tc>
        <w:tc>
          <w:tcPr>
            <w:tcW w:w="8460" w:type="dxa"/>
          </w:tcPr>
          <w:p w14:paraId="3B1A8515"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Extension to contract,  </w:t>
            </w:r>
          </w:p>
        </w:tc>
      </w:tr>
      <w:tr w:rsidR="004910F0" w:rsidRPr="005F0DDB" w14:paraId="073B5474" w14:textId="77777777" w:rsidTr="0043246E">
        <w:tc>
          <w:tcPr>
            <w:tcW w:w="800" w:type="dxa"/>
          </w:tcPr>
          <w:p w14:paraId="080AEEEA" w14:textId="77777777" w:rsidR="004910F0" w:rsidRPr="005F0DDB" w:rsidRDefault="004910F0">
            <w:pPr>
              <w:pStyle w:val="T3"/>
              <w:spacing w:before="0"/>
              <w:rPr>
                <w:rFonts w:ascii="Aptos" w:hAnsi="Aptos"/>
                <w:sz w:val="18"/>
                <w:szCs w:val="18"/>
              </w:rPr>
            </w:pPr>
          </w:p>
        </w:tc>
        <w:tc>
          <w:tcPr>
            <w:tcW w:w="8460" w:type="dxa"/>
          </w:tcPr>
          <w:p w14:paraId="267C3CF5"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Increase/decrease in hours,  </w:t>
            </w:r>
          </w:p>
        </w:tc>
      </w:tr>
      <w:tr w:rsidR="004910F0" w:rsidRPr="005F0DDB" w14:paraId="0F83B51D" w14:textId="77777777" w:rsidTr="0043246E">
        <w:tc>
          <w:tcPr>
            <w:tcW w:w="800" w:type="dxa"/>
          </w:tcPr>
          <w:p w14:paraId="0A23AAA1" w14:textId="77777777" w:rsidR="004910F0" w:rsidRPr="005F0DDB" w:rsidRDefault="004910F0">
            <w:pPr>
              <w:pStyle w:val="T3"/>
              <w:spacing w:before="0"/>
              <w:rPr>
                <w:rFonts w:ascii="Aptos" w:hAnsi="Aptos"/>
                <w:sz w:val="18"/>
                <w:szCs w:val="18"/>
              </w:rPr>
            </w:pPr>
          </w:p>
        </w:tc>
        <w:tc>
          <w:tcPr>
            <w:tcW w:w="8460" w:type="dxa"/>
          </w:tcPr>
          <w:p w14:paraId="155596B7" w14:textId="77777777" w:rsidR="004910F0" w:rsidRPr="005F0DDB" w:rsidRDefault="004910F0" w:rsidP="00070B87">
            <w:pPr>
              <w:pStyle w:val="T3"/>
              <w:numPr>
                <w:ilvl w:val="2"/>
                <w:numId w:val="75"/>
              </w:numPr>
              <w:spacing w:before="0"/>
              <w:ind w:left="454"/>
              <w:rPr>
                <w:rFonts w:ascii="Aptos" w:hAnsi="Aptos"/>
                <w:sz w:val="18"/>
                <w:szCs w:val="18"/>
              </w:rPr>
            </w:pPr>
            <w:r w:rsidRPr="005F0DDB">
              <w:rPr>
                <w:rFonts w:ascii="Aptos" w:hAnsi="Aptos"/>
                <w:sz w:val="18"/>
                <w:szCs w:val="18"/>
              </w:rPr>
              <w:t xml:space="preserve">Acting up allowance. </w:t>
            </w:r>
          </w:p>
        </w:tc>
      </w:tr>
      <w:tr w:rsidR="00137A32" w:rsidRPr="005F0DDB" w14:paraId="3DB3185E" w14:textId="77777777" w:rsidTr="0043246E">
        <w:tc>
          <w:tcPr>
            <w:tcW w:w="800" w:type="dxa"/>
          </w:tcPr>
          <w:p w14:paraId="407721FF" w14:textId="77777777" w:rsidR="00137A32" w:rsidRPr="005F0DDB" w:rsidRDefault="00137A32">
            <w:pPr>
              <w:pStyle w:val="T3"/>
              <w:spacing w:before="0"/>
              <w:rPr>
                <w:rFonts w:ascii="Aptos" w:hAnsi="Aptos"/>
                <w:sz w:val="18"/>
                <w:szCs w:val="18"/>
              </w:rPr>
            </w:pPr>
          </w:p>
        </w:tc>
        <w:tc>
          <w:tcPr>
            <w:tcW w:w="8460" w:type="dxa"/>
          </w:tcPr>
          <w:p w14:paraId="355FF7D3" w14:textId="4FCF935B" w:rsidR="00137A32" w:rsidRPr="005F0DDB" w:rsidRDefault="00137A32" w:rsidP="00070B87">
            <w:pPr>
              <w:pStyle w:val="T3"/>
              <w:numPr>
                <w:ilvl w:val="2"/>
                <w:numId w:val="75"/>
              </w:numPr>
              <w:spacing w:before="0"/>
              <w:ind w:left="454"/>
              <w:rPr>
                <w:rFonts w:ascii="Aptos" w:hAnsi="Aptos"/>
                <w:sz w:val="18"/>
                <w:szCs w:val="18"/>
              </w:rPr>
            </w:pPr>
            <w:r>
              <w:rPr>
                <w:rFonts w:ascii="Aptos" w:hAnsi="Aptos"/>
                <w:sz w:val="18"/>
                <w:szCs w:val="18"/>
              </w:rPr>
              <w:t xml:space="preserve">The case for career progression </w:t>
            </w:r>
          </w:p>
        </w:tc>
      </w:tr>
      <w:tr w:rsidR="004910F0" w:rsidRPr="005F0DDB" w14:paraId="1F32880B" w14:textId="77777777" w:rsidTr="0043246E">
        <w:tc>
          <w:tcPr>
            <w:tcW w:w="800" w:type="dxa"/>
          </w:tcPr>
          <w:p w14:paraId="4AC7C9B7" w14:textId="07AF6CAA" w:rsidR="004910F0" w:rsidRPr="005F0DDB" w:rsidRDefault="004910F0">
            <w:pPr>
              <w:pStyle w:val="T3"/>
              <w:spacing w:before="0"/>
              <w:rPr>
                <w:rFonts w:ascii="Aptos" w:hAnsi="Aptos"/>
                <w:sz w:val="18"/>
                <w:szCs w:val="18"/>
              </w:rPr>
            </w:pPr>
            <w:r>
              <w:rPr>
                <w:rFonts w:ascii="Aptos" w:hAnsi="Aptos"/>
                <w:sz w:val="18"/>
                <w:szCs w:val="18"/>
              </w:rPr>
              <w:lastRenderedPageBreak/>
              <w:t>1.5</w:t>
            </w:r>
            <w:r w:rsidR="000557C1">
              <w:rPr>
                <w:rFonts w:ascii="Aptos" w:hAnsi="Aptos"/>
                <w:sz w:val="18"/>
                <w:szCs w:val="18"/>
              </w:rPr>
              <w:t>5</w:t>
            </w:r>
            <w:r>
              <w:rPr>
                <w:rFonts w:ascii="Aptos" w:hAnsi="Aptos"/>
                <w:sz w:val="18"/>
                <w:szCs w:val="18"/>
              </w:rPr>
              <w:t>.2</w:t>
            </w:r>
          </w:p>
        </w:tc>
        <w:tc>
          <w:tcPr>
            <w:tcW w:w="8460" w:type="dxa"/>
          </w:tcPr>
          <w:p w14:paraId="6D92437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locations at which employees can be based.                                                                                                                  </w:t>
            </w:r>
          </w:p>
        </w:tc>
      </w:tr>
      <w:tr w:rsidR="004910F0" w:rsidRPr="005F0DDB" w14:paraId="6A9FDEC9" w14:textId="77777777" w:rsidTr="0043246E">
        <w:tc>
          <w:tcPr>
            <w:tcW w:w="800" w:type="dxa"/>
          </w:tcPr>
          <w:p w14:paraId="7099CBCF" w14:textId="422B33B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.3</w:t>
            </w:r>
          </w:p>
        </w:tc>
        <w:tc>
          <w:tcPr>
            <w:tcW w:w="8460" w:type="dxa"/>
          </w:tcPr>
          <w:p w14:paraId="572CBEC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sub locations at which employees can be based. </w:t>
            </w:r>
          </w:p>
        </w:tc>
      </w:tr>
      <w:tr w:rsidR="004910F0" w:rsidRPr="005F0DDB" w14:paraId="4626FF1D" w14:textId="77777777" w:rsidTr="0043246E">
        <w:tc>
          <w:tcPr>
            <w:tcW w:w="800" w:type="dxa"/>
          </w:tcPr>
          <w:p w14:paraId="1232C6F3" w14:textId="382C0AFD"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.4</w:t>
            </w:r>
          </w:p>
        </w:tc>
        <w:tc>
          <w:tcPr>
            <w:tcW w:w="8460" w:type="dxa"/>
          </w:tcPr>
          <w:p w14:paraId="41070A6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job titles, for example:  </w:t>
            </w:r>
          </w:p>
        </w:tc>
      </w:tr>
      <w:tr w:rsidR="004910F0" w:rsidRPr="005F0DDB" w14:paraId="062069A0" w14:textId="77777777" w:rsidTr="0043246E">
        <w:tc>
          <w:tcPr>
            <w:tcW w:w="800" w:type="dxa"/>
          </w:tcPr>
          <w:p w14:paraId="6115D260" w14:textId="77777777" w:rsidR="004910F0" w:rsidRPr="005F0DDB" w:rsidRDefault="004910F0">
            <w:pPr>
              <w:pStyle w:val="T3"/>
              <w:spacing w:before="0"/>
              <w:rPr>
                <w:rFonts w:ascii="Aptos" w:hAnsi="Aptos"/>
                <w:sz w:val="18"/>
                <w:szCs w:val="18"/>
              </w:rPr>
            </w:pPr>
          </w:p>
        </w:tc>
        <w:tc>
          <w:tcPr>
            <w:tcW w:w="8460" w:type="dxa"/>
          </w:tcPr>
          <w:p w14:paraId="1D349AB9"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Head of Department,  </w:t>
            </w:r>
          </w:p>
        </w:tc>
      </w:tr>
      <w:tr w:rsidR="004910F0" w:rsidRPr="005F0DDB" w14:paraId="5E8A8A9F" w14:textId="77777777" w:rsidTr="0043246E">
        <w:tc>
          <w:tcPr>
            <w:tcW w:w="800" w:type="dxa"/>
          </w:tcPr>
          <w:p w14:paraId="2480DE5E" w14:textId="77777777" w:rsidR="004910F0" w:rsidRPr="005F0DDB" w:rsidRDefault="004910F0">
            <w:pPr>
              <w:pStyle w:val="T3"/>
              <w:spacing w:before="0"/>
              <w:rPr>
                <w:rFonts w:ascii="Aptos" w:hAnsi="Aptos"/>
                <w:sz w:val="18"/>
                <w:szCs w:val="18"/>
              </w:rPr>
            </w:pPr>
          </w:p>
        </w:tc>
        <w:tc>
          <w:tcPr>
            <w:tcW w:w="8460" w:type="dxa"/>
          </w:tcPr>
          <w:p w14:paraId="7EDF7B4F"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Professor,  </w:t>
            </w:r>
          </w:p>
        </w:tc>
      </w:tr>
      <w:tr w:rsidR="004910F0" w:rsidRPr="005F0DDB" w14:paraId="4537E1AB" w14:textId="77777777" w:rsidTr="0043246E">
        <w:tc>
          <w:tcPr>
            <w:tcW w:w="800" w:type="dxa"/>
          </w:tcPr>
          <w:p w14:paraId="03F4D899" w14:textId="77777777" w:rsidR="004910F0" w:rsidRPr="005F0DDB" w:rsidRDefault="004910F0">
            <w:pPr>
              <w:pStyle w:val="T3"/>
              <w:spacing w:before="0"/>
              <w:rPr>
                <w:rFonts w:ascii="Aptos" w:hAnsi="Aptos"/>
                <w:sz w:val="18"/>
                <w:szCs w:val="18"/>
              </w:rPr>
            </w:pPr>
          </w:p>
        </w:tc>
        <w:tc>
          <w:tcPr>
            <w:tcW w:w="8460" w:type="dxa"/>
          </w:tcPr>
          <w:p w14:paraId="63260919"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Reader,  </w:t>
            </w:r>
          </w:p>
        </w:tc>
      </w:tr>
      <w:tr w:rsidR="004910F0" w:rsidRPr="005F0DDB" w14:paraId="74109B58" w14:textId="77777777" w:rsidTr="0043246E">
        <w:tc>
          <w:tcPr>
            <w:tcW w:w="800" w:type="dxa"/>
          </w:tcPr>
          <w:p w14:paraId="0BD931F2" w14:textId="77777777" w:rsidR="004910F0" w:rsidRPr="005F0DDB" w:rsidRDefault="004910F0">
            <w:pPr>
              <w:pStyle w:val="T3"/>
              <w:spacing w:before="0"/>
              <w:rPr>
                <w:rFonts w:ascii="Aptos" w:hAnsi="Aptos"/>
                <w:sz w:val="18"/>
                <w:szCs w:val="18"/>
              </w:rPr>
            </w:pPr>
          </w:p>
        </w:tc>
        <w:tc>
          <w:tcPr>
            <w:tcW w:w="8460" w:type="dxa"/>
          </w:tcPr>
          <w:p w14:paraId="265DB5B5"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Senior Lecturer,  </w:t>
            </w:r>
          </w:p>
        </w:tc>
      </w:tr>
      <w:tr w:rsidR="004910F0" w:rsidRPr="005F0DDB" w14:paraId="3843DBE3" w14:textId="77777777" w:rsidTr="0043246E">
        <w:tc>
          <w:tcPr>
            <w:tcW w:w="800" w:type="dxa"/>
          </w:tcPr>
          <w:p w14:paraId="3C2480D2" w14:textId="77777777" w:rsidR="004910F0" w:rsidRPr="005F0DDB" w:rsidRDefault="004910F0">
            <w:pPr>
              <w:pStyle w:val="T3"/>
              <w:spacing w:before="0"/>
              <w:rPr>
                <w:rFonts w:ascii="Aptos" w:hAnsi="Aptos"/>
                <w:sz w:val="18"/>
                <w:szCs w:val="18"/>
              </w:rPr>
            </w:pPr>
          </w:p>
        </w:tc>
        <w:tc>
          <w:tcPr>
            <w:tcW w:w="8460" w:type="dxa"/>
          </w:tcPr>
          <w:p w14:paraId="5F6EC9E2"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Lecturer,  </w:t>
            </w:r>
          </w:p>
        </w:tc>
      </w:tr>
      <w:tr w:rsidR="004910F0" w:rsidRPr="005F0DDB" w14:paraId="33DC980D" w14:textId="77777777" w:rsidTr="0043246E">
        <w:tc>
          <w:tcPr>
            <w:tcW w:w="800" w:type="dxa"/>
          </w:tcPr>
          <w:p w14:paraId="1E5765D0" w14:textId="77777777" w:rsidR="004910F0" w:rsidRPr="005F0DDB" w:rsidRDefault="004910F0">
            <w:pPr>
              <w:pStyle w:val="T3"/>
              <w:spacing w:before="0"/>
              <w:rPr>
                <w:rFonts w:ascii="Aptos" w:hAnsi="Aptos"/>
                <w:sz w:val="18"/>
                <w:szCs w:val="18"/>
              </w:rPr>
            </w:pPr>
          </w:p>
        </w:tc>
        <w:tc>
          <w:tcPr>
            <w:tcW w:w="8460" w:type="dxa"/>
          </w:tcPr>
          <w:p w14:paraId="19E9A7F1"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Research Fellow,  </w:t>
            </w:r>
          </w:p>
        </w:tc>
      </w:tr>
      <w:tr w:rsidR="004910F0" w:rsidRPr="005F0DDB" w14:paraId="79A34B91" w14:textId="77777777" w:rsidTr="0043246E">
        <w:tc>
          <w:tcPr>
            <w:tcW w:w="800" w:type="dxa"/>
          </w:tcPr>
          <w:p w14:paraId="30C1F9D9" w14:textId="77777777" w:rsidR="004910F0" w:rsidRPr="005F0DDB" w:rsidRDefault="004910F0">
            <w:pPr>
              <w:pStyle w:val="T3"/>
              <w:spacing w:before="0"/>
              <w:rPr>
                <w:rFonts w:ascii="Aptos" w:hAnsi="Aptos"/>
                <w:sz w:val="18"/>
                <w:szCs w:val="18"/>
              </w:rPr>
            </w:pPr>
          </w:p>
        </w:tc>
        <w:tc>
          <w:tcPr>
            <w:tcW w:w="8460" w:type="dxa"/>
          </w:tcPr>
          <w:p w14:paraId="1C9ACC7B" w14:textId="77777777" w:rsidR="004910F0" w:rsidRPr="005F0DDB" w:rsidRDefault="004910F0" w:rsidP="00070B87">
            <w:pPr>
              <w:pStyle w:val="T3"/>
              <w:numPr>
                <w:ilvl w:val="2"/>
                <w:numId w:val="76"/>
              </w:numPr>
              <w:spacing w:before="0"/>
              <w:ind w:left="454"/>
              <w:rPr>
                <w:rFonts w:ascii="Aptos" w:hAnsi="Aptos"/>
                <w:sz w:val="18"/>
                <w:szCs w:val="18"/>
              </w:rPr>
            </w:pPr>
            <w:r w:rsidRPr="005F0DDB">
              <w:rPr>
                <w:rFonts w:ascii="Aptos" w:hAnsi="Aptos"/>
                <w:sz w:val="18"/>
                <w:szCs w:val="18"/>
              </w:rPr>
              <w:t xml:space="preserve">Research Assistant. (Full list of job titles can be provided on request) </w:t>
            </w:r>
          </w:p>
        </w:tc>
      </w:tr>
      <w:tr w:rsidR="004910F0" w:rsidRPr="005F0DDB" w14:paraId="35176E91" w14:textId="77777777" w:rsidTr="0043246E">
        <w:tc>
          <w:tcPr>
            <w:tcW w:w="800" w:type="dxa"/>
          </w:tcPr>
          <w:p w14:paraId="0897056C" w14:textId="19FB02FE"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.5</w:t>
            </w:r>
          </w:p>
        </w:tc>
        <w:tc>
          <w:tcPr>
            <w:tcW w:w="8460" w:type="dxa"/>
          </w:tcPr>
          <w:p w14:paraId="24B7AA9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staff categories, for example: - </w:t>
            </w:r>
          </w:p>
        </w:tc>
      </w:tr>
      <w:tr w:rsidR="004910F0" w:rsidRPr="005F0DDB" w14:paraId="3CB59D44" w14:textId="77777777" w:rsidTr="0043246E">
        <w:tc>
          <w:tcPr>
            <w:tcW w:w="800" w:type="dxa"/>
          </w:tcPr>
          <w:p w14:paraId="5EF98E1C" w14:textId="77777777" w:rsidR="004910F0" w:rsidRPr="005F0DDB" w:rsidRDefault="004910F0">
            <w:pPr>
              <w:pStyle w:val="T3"/>
              <w:spacing w:before="0"/>
              <w:rPr>
                <w:rFonts w:ascii="Aptos" w:hAnsi="Aptos"/>
                <w:sz w:val="18"/>
                <w:szCs w:val="18"/>
              </w:rPr>
            </w:pPr>
          </w:p>
        </w:tc>
        <w:tc>
          <w:tcPr>
            <w:tcW w:w="8460" w:type="dxa"/>
          </w:tcPr>
          <w:p w14:paraId="26CDB56B" w14:textId="77777777" w:rsidR="004910F0" w:rsidRPr="005F0DDB" w:rsidRDefault="004910F0" w:rsidP="00070B87">
            <w:pPr>
              <w:pStyle w:val="T3"/>
              <w:numPr>
                <w:ilvl w:val="2"/>
                <w:numId w:val="77"/>
              </w:numPr>
              <w:spacing w:before="0"/>
              <w:ind w:left="454"/>
              <w:rPr>
                <w:rFonts w:ascii="Aptos" w:hAnsi="Aptos"/>
                <w:sz w:val="18"/>
                <w:szCs w:val="18"/>
              </w:rPr>
            </w:pPr>
            <w:r w:rsidRPr="005F0DDB">
              <w:rPr>
                <w:rFonts w:ascii="Aptos" w:hAnsi="Aptos"/>
                <w:sz w:val="18"/>
                <w:szCs w:val="18"/>
              </w:rPr>
              <w:t xml:space="preserve">Academic,  </w:t>
            </w:r>
          </w:p>
        </w:tc>
      </w:tr>
      <w:tr w:rsidR="004910F0" w:rsidRPr="005F0DDB" w14:paraId="48FEACB7" w14:textId="77777777" w:rsidTr="0043246E">
        <w:tc>
          <w:tcPr>
            <w:tcW w:w="800" w:type="dxa"/>
          </w:tcPr>
          <w:p w14:paraId="1E5F19EA" w14:textId="77777777" w:rsidR="004910F0" w:rsidRPr="005F0DDB" w:rsidRDefault="004910F0">
            <w:pPr>
              <w:pStyle w:val="T3"/>
              <w:spacing w:before="0"/>
              <w:rPr>
                <w:rFonts w:ascii="Aptos" w:hAnsi="Aptos"/>
                <w:sz w:val="18"/>
                <w:szCs w:val="18"/>
              </w:rPr>
            </w:pPr>
          </w:p>
        </w:tc>
        <w:tc>
          <w:tcPr>
            <w:tcW w:w="8460" w:type="dxa"/>
          </w:tcPr>
          <w:p w14:paraId="4171E22D" w14:textId="77777777" w:rsidR="004910F0" w:rsidRPr="005F0DDB" w:rsidRDefault="004910F0" w:rsidP="00070B87">
            <w:pPr>
              <w:pStyle w:val="T3"/>
              <w:numPr>
                <w:ilvl w:val="2"/>
                <w:numId w:val="77"/>
              </w:numPr>
              <w:spacing w:before="0"/>
              <w:ind w:left="454"/>
              <w:rPr>
                <w:rFonts w:ascii="Aptos" w:hAnsi="Aptos"/>
                <w:sz w:val="18"/>
                <w:szCs w:val="18"/>
              </w:rPr>
            </w:pPr>
            <w:r w:rsidRPr="005F0DDB">
              <w:rPr>
                <w:rFonts w:ascii="Aptos" w:hAnsi="Aptos"/>
                <w:sz w:val="18"/>
                <w:szCs w:val="18"/>
              </w:rPr>
              <w:t xml:space="preserve">Admin,  </w:t>
            </w:r>
          </w:p>
        </w:tc>
      </w:tr>
      <w:tr w:rsidR="004910F0" w:rsidRPr="005F0DDB" w14:paraId="6B2957BC" w14:textId="77777777" w:rsidTr="0043246E">
        <w:tc>
          <w:tcPr>
            <w:tcW w:w="800" w:type="dxa"/>
          </w:tcPr>
          <w:p w14:paraId="6D34D68C" w14:textId="77777777" w:rsidR="004910F0" w:rsidRPr="005F0DDB" w:rsidRDefault="004910F0">
            <w:pPr>
              <w:pStyle w:val="T3"/>
              <w:spacing w:before="0"/>
              <w:rPr>
                <w:rFonts w:ascii="Aptos" w:hAnsi="Aptos"/>
                <w:sz w:val="18"/>
                <w:szCs w:val="18"/>
              </w:rPr>
            </w:pPr>
          </w:p>
        </w:tc>
        <w:tc>
          <w:tcPr>
            <w:tcW w:w="8460" w:type="dxa"/>
          </w:tcPr>
          <w:p w14:paraId="1F17B28C" w14:textId="77777777" w:rsidR="004910F0" w:rsidRPr="005F0DDB" w:rsidRDefault="004910F0" w:rsidP="00070B87">
            <w:pPr>
              <w:pStyle w:val="T3"/>
              <w:numPr>
                <w:ilvl w:val="2"/>
                <w:numId w:val="77"/>
              </w:numPr>
              <w:spacing w:before="0"/>
              <w:ind w:left="454"/>
              <w:rPr>
                <w:rFonts w:ascii="Aptos" w:hAnsi="Aptos"/>
                <w:sz w:val="18"/>
                <w:szCs w:val="18"/>
              </w:rPr>
            </w:pPr>
            <w:r w:rsidRPr="005F0DDB">
              <w:rPr>
                <w:rFonts w:ascii="Aptos" w:hAnsi="Aptos"/>
                <w:sz w:val="18"/>
                <w:szCs w:val="18"/>
              </w:rPr>
              <w:t xml:space="preserve">Technical,  </w:t>
            </w:r>
          </w:p>
        </w:tc>
      </w:tr>
      <w:tr w:rsidR="004910F0" w:rsidRPr="005F0DDB" w14:paraId="77846365" w14:textId="77777777" w:rsidTr="0043246E">
        <w:tc>
          <w:tcPr>
            <w:tcW w:w="800" w:type="dxa"/>
          </w:tcPr>
          <w:p w14:paraId="2C17ADF3" w14:textId="77777777" w:rsidR="004910F0" w:rsidRPr="005F0DDB" w:rsidRDefault="004910F0">
            <w:pPr>
              <w:pStyle w:val="T3"/>
              <w:spacing w:before="0"/>
              <w:rPr>
                <w:rFonts w:ascii="Aptos" w:hAnsi="Aptos"/>
                <w:sz w:val="18"/>
                <w:szCs w:val="18"/>
              </w:rPr>
            </w:pPr>
          </w:p>
        </w:tc>
        <w:tc>
          <w:tcPr>
            <w:tcW w:w="8460" w:type="dxa"/>
          </w:tcPr>
          <w:p w14:paraId="2379176D" w14:textId="77777777" w:rsidR="004910F0" w:rsidRPr="005F0DDB" w:rsidRDefault="004910F0" w:rsidP="00070B87">
            <w:pPr>
              <w:pStyle w:val="T3"/>
              <w:numPr>
                <w:ilvl w:val="2"/>
                <w:numId w:val="77"/>
              </w:numPr>
              <w:spacing w:before="0"/>
              <w:ind w:left="454"/>
              <w:rPr>
                <w:rFonts w:ascii="Aptos" w:hAnsi="Aptos"/>
                <w:sz w:val="18"/>
                <w:szCs w:val="18"/>
              </w:rPr>
            </w:pPr>
            <w:r w:rsidRPr="005F0DDB">
              <w:rPr>
                <w:rFonts w:ascii="Aptos" w:hAnsi="Aptos"/>
                <w:sz w:val="18"/>
                <w:szCs w:val="18"/>
              </w:rPr>
              <w:t xml:space="preserve">Maintenance etc. </w:t>
            </w:r>
          </w:p>
        </w:tc>
      </w:tr>
      <w:tr w:rsidR="004910F0" w:rsidRPr="005F0DDB" w14:paraId="5BEF1604" w14:textId="77777777" w:rsidTr="0043246E">
        <w:tc>
          <w:tcPr>
            <w:tcW w:w="800" w:type="dxa"/>
          </w:tcPr>
          <w:p w14:paraId="2CE61FBD" w14:textId="77777777" w:rsidR="004910F0" w:rsidRPr="005F0DDB" w:rsidRDefault="004910F0">
            <w:pPr>
              <w:pStyle w:val="T3"/>
              <w:spacing w:before="0"/>
              <w:rPr>
                <w:rFonts w:ascii="Aptos" w:hAnsi="Aptos"/>
                <w:sz w:val="18"/>
                <w:szCs w:val="18"/>
              </w:rPr>
            </w:pPr>
          </w:p>
        </w:tc>
        <w:tc>
          <w:tcPr>
            <w:tcW w:w="8460" w:type="dxa"/>
          </w:tcPr>
          <w:p w14:paraId="135C6D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3DD5543B" w14:textId="77777777" w:rsidTr="0043246E">
        <w:tc>
          <w:tcPr>
            <w:tcW w:w="800" w:type="dxa"/>
          </w:tcPr>
          <w:p w14:paraId="7E2C7EC7" w14:textId="3CD860DE"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.6</w:t>
            </w:r>
          </w:p>
        </w:tc>
        <w:tc>
          <w:tcPr>
            <w:tcW w:w="8460" w:type="dxa"/>
          </w:tcPr>
          <w:p w14:paraId="0C0884A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a number of Activity Codes, as per the link to the HESA website below: </w:t>
            </w:r>
          </w:p>
        </w:tc>
      </w:tr>
      <w:tr w:rsidR="004910F0" w:rsidRPr="005F0DDB" w14:paraId="4A2D9701" w14:textId="77777777" w:rsidTr="0043246E">
        <w:tc>
          <w:tcPr>
            <w:tcW w:w="800" w:type="dxa"/>
          </w:tcPr>
          <w:p w14:paraId="3C0D2E4E" w14:textId="76D021D2"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.7</w:t>
            </w:r>
          </w:p>
        </w:tc>
        <w:tc>
          <w:tcPr>
            <w:tcW w:w="8460" w:type="dxa"/>
          </w:tcPr>
          <w:p w14:paraId="60B63C21" w14:textId="77777777" w:rsidR="004910F0" w:rsidRPr="005F0DDB" w:rsidRDefault="004910F0">
            <w:pPr>
              <w:pStyle w:val="T3"/>
              <w:spacing w:before="0"/>
              <w:rPr>
                <w:rFonts w:ascii="Aptos" w:hAnsi="Aptos"/>
                <w:sz w:val="18"/>
                <w:szCs w:val="18"/>
              </w:rPr>
            </w:pPr>
            <w:hyperlink r:id="rId25" w:history="1">
              <w:r w:rsidRPr="00E33039">
                <w:rPr>
                  <w:rStyle w:val="Hyperlink"/>
                  <w:rFonts w:ascii="Aptos" w:hAnsi="Aptos"/>
                  <w:sz w:val="18"/>
                  <w:szCs w:val="18"/>
                </w:rPr>
                <w:t>http://www.hesa.ac.uk/index.php?option=com_collns&amp;task=show_manuals&amp;Itemid=233&amp;r=11026&amp;f=024</w:t>
              </w:r>
            </w:hyperlink>
            <w:r>
              <w:rPr>
                <w:rFonts w:ascii="Aptos" w:hAnsi="Aptos"/>
                <w:sz w:val="18"/>
                <w:szCs w:val="18"/>
              </w:rPr>
              <w:t xml:space="preserve">  </w:t>
            </w:r>
            <w:r w:rsidRPr="005F0DDB">
              <w:rPr>
                <w:rFonts w:ascii="Aptos" w:hAnsi="Aptos"/>
                <w:sz w:val="18"/>
                <w:szCs w:val="18"/>
              </w:rPr>
              <w:t xml:space="preserve">  </w:t>
            </w:r>
          </w:p>
        </w:tc>
      </w:tr>
      <w:tr w:rsidR="004910F0" w:rsidRPr="005F0DDB" w14:paraId="57236082" w14:textId="77777777" w:rsidTr="0043246E">
        <w:tc>
          <w:tcPr>
            <w:tcW w:w="800" w:type="dxa"/>
          </w:tcPr>
          <w:p w14:paraId="5206D31C" w14:textId="2637250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.8</w:t>
            </w:r>
          </w:p>
        </w:tc>
        <w:tc>
          <w:tcPr>
            <w:tcW w:w="8460" w:type="dxa"/>
          </w:tcPr>
          <w:p w14:paraId="6ADDB9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(as noted below), read and update contract types, for example: - </w:t>
            </w:r>
          </w:p>
        </w:tc>
      </w:tr>
      <w:tr w:rsidR="004910F0" w:rsidRPr="005F0DDB" w14:paraId="6B294424" w14:textId="77777777" w:rsidTr="0043246E">
        <w:tc>
          <w:tcPr>
            <w:tcW w:w="800" w:type="dxa"/>
          </w:tcPr>
          <w:p w14:paraId="033A4DCC" w14:textId="77777777" w:rsidR="004910F0" w:rsidRPr="005F0DDB" w:rsidRDefault="004910F0">
            <w:pPr>
              <w:pStyle w:val="T3"/>
              <w:spacing w:before="0"/>
              <w:rPr>
                <w:rFonts w:ascii="Aptos" w:hAnsi="Aptos"/>
                <w:sz w:val="18"/>
                <w:szCs w:val="18"/>
              </w:rPr>
            </w:pPr>
          </w:p>
        </w:tc>
        <w:tc>
          <w:tcPr>
            <w:tcW w:w="8460" w:type="dxa"/>
          </w:tcPr>
          <w:p w14:paraId="6EC7342B"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Senior Manager   </w:t>
            </w:r>
          </w:p>
        </w:tc>
      </w:tr>
      <w:tr w:rsidR="004910F0" w:rsidRPr="005F0DDB" w14:paraId="0E0BAD2D" w14:textId="77777777" w:rsidTr="0043246E">
        <w:tc>
          <w:tcPr>
            <w:tcW w:w="800" w:type="dxa"/>
          </w:tcPr>
          <w:p w14:paraId="292806DA" w14:textId="77777777" w:rsidR="004910F0" w:rsidRPr="005F0DDB" w:rsidRDefault="004910F0">
            <w:pPr>
              <w:pStyle w:val="T3"/>
              <w:spacing w:before="0"/>
              <w:rPr>
                <w:rFonts w:ascii="Aptos" w:hAnsi="Aptos"/>
                <w:sz w:val="18"/>
                <w:szCs w:val="18"/>
              </w:rPr>
            </w:pPr>
          </w:p>
        </w:tc>
        <w:tc>
          <w:tcPr>
            <w:tcW w:w="8460" w:type="dxa"/>
          </w:tcPr>
          <w:p w14:paraId="7F9B90B7"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HE2000 (Lecturers, Senior Lecturers, Heads of Department &amp; Readers) </w:t>
            </w:r>
          </w:p>
        </w:tc>
      </w:tr>
      <w:tr w:rsidR="004910F0" w:rsidRPr="005F0DDB" w14:paraId="5558C932" w14:textId="77777777" w:rsidTr="0043246E">
        <w:tc>
          <w:tcPr>
            <w:tcW w:w="800" w:type="dxa"/>
          </w:tcPr>
          <w:p w14:paraId="70FF5204" w14:textId="77777777" w:rsidR="004910F0" w:rsidRPr="005F0DDB" w:rsidRDefault="004910F0">
            <w:pPr>
              <w:pStyle w:val="T3"/>
              <w:spacing w:before="0"/>
              <w:rPr>
                <w:rFonts w:ascii="Aptos" w:hAnsi="Aptos"/>
                <w:sz w:val="18"/>
                <w:szCs w:val="18"/>
              </w:rPr>
            </w:pPr>
          </w:p>
        </w:tc>
        <w:tc>
          <w:tcPr>
            <w:tcW w:w="8460" w:type="dxa"/>
          </w:tcPr>
          <w:p w14:paraId="0DFA45EA"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HE2000 (Professors) </w:t>
            </w:r>
          </w:p>
        </w:tc>
      </w:tr>
      <w:tr w:rsidR="004910F0" w:rsidRPr="005F0DDB" w14:paraId="1002E5C6" w14:textId="77777777" w:rsidTr="0043246E">
        <w:tc>
          <w:tcPr>
            <w:tcW w:w="800" w:type="dxa"/>
          </w:tcPr>
          <w:p w14:paraId="4A2B5CEE" w14:textId="77777777" w:rsidR="004910F0" w:rsidRPr="005F0DDB" w:rsidRDefault="004910F0">
            <w:pPr>
              <w:pStyle w:val="T3"/>
              <w:spacing w:before="0"/>
              <w:rPr>
                <w:rFonts w:ascii="Aptos" w:hAnsi="Aptos"/>
                <w:sz w:val="18"/>
                <w:szCs w:val="18"/>
              </w:rPr>
            </w:pPr>
          </w:p>
        </w:tc>
        <w:tc>
          <w:tcPr>
            <w:tcW w:w="8460" w:type="dxa"/>
          </w:tcPr>
          <w:p w14:paraId="7C98E129"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FE64 (Lecturers, Heads of Department, Senior Lecturer &amp; Readers) </w:t>
            </w:r>
          </w:p>
        </w:tc>
      </w:tr>
      <w:tr w:rsidR="004910F0" w:rsidRPr="005F0DDB" w14:paraId="0F158807" w14:textId="77777777" w:rsidTr="0043246E">
        <w:tc>
          <w:tcPr>
            <w:tcW w:w="800" w:type="dxa"/>
          </w:tcPr>
          <w:p w14:paraId="5A35846A" w14:textId="77777777" w:rsidR="004910F0" w:rsidRPr="005F0DDB" w:rsidRDefault="004910F0">
            <w:pPr>
              <w:pStyle w:val="T3"/>
              <w:spacing w:before="0"/>
              <w:rPr>
                <w:rFonts w:ascii="Aptos" w:hAnsi="Aptos"/>
                <w:sz w:val="18"/>
                <w:szCs w:val="18"/>
              </w:rPr>
            </w:pPr>
          </w:p>
        </w:tc>
        <w:tc>
          <w:tcPr>
            <w:tcW w:w="8460" w:type="dxa"/>
          </w:tcPr>
          <w:p w14:paraId="5225CC25"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FE64 (Professors) </w:t>
            </w:r>
          </w:p>
        </w:tc>
      </w:tr>
      <w:tr w:rsidR="004910F0" w:rsidRPr="005F0DDB" w14:paraId="05C53442" w14:textId="77777777" w:rsidTr="0043246E">
        <w:tc>
          <w:tcPr>
            <w:tcW w:w="800" w:type="dxa"/>
          </w:tcPr>
          <w:p w14:paraId="48102D30" w14:textId="77777777" w:rsidR="004910F0" w:rsidRPr="005F0DDB" w:rsidRDefault="004910F0">
            <w:pPr>
              <w:pStyle w:val="T3"/>
              <w:spacing w:before="0"/>
              <w:rPr>
                <w:rFonts w:ascii="Aptos" w:hAnsi="Aptos"/>
                <w:sz w:val="18"/>
                <w:szCs w:val="18"/>
              </w:rPr>
            </w:pPr>
          </w:p>
        </w:tc>
        <w:tc>
          <w:tcPr>
            <w:tcW w:w="8460" w:type="dxa"/>
          </w:tcPr>
          <w:p w14:paraId="2FA27091" w14:textId="77777777" w:rsidR="004910F0" w:rsidRPr="005F0DDB" w:rsidRDefault="004910F0" w:rsidP="00070B87">
            <w:pPr>
              <w:pStyle w:val="T3"/>
              <w:numPr>
                <w:ilvl w:val="2"/>
                <w:numId w:val="78"/>
              </w:numPr>
              <w:spacing w:before="0"/>
              <w:ind w:left="508"/>
              <w:rPr>
                <w:rFonts w:ascii="Aptos" w:hAnsi="Aptos"/>
                <w:sz w:val="18"/>
                <w:szCs w:val="18"/>
              </w:rPr>
            </w:pPr>
            <w:r w:rsidRPr="005F0DDB">
              <w:rPr>
                <w:rFonts w:ascii="Aptos" w:hAnsi="Aptos"/>
                <w:sz w:val="18"/>
                <w:szCs w:val="18"/>
              </w:rPr>
              <w:t xml:space="preserve">Support Staff </w:t>
            </w:r>
          </w:p>
        </w:tc>
      </w:tr>
      <w:tr w:rsidR="004910F0" w:rsidRPr="005F0DDB" w14:paraId="6DAAB62D" w14:textId="77777777" w:rsidTr="0043246E">
        <w:tc>
          <w:tcPr>
            <w:tcW w:w="800" w:type="dxa"/>
          </w:tcPr>
          <w:p w14:paraId="797289AF" w14:textId="2B45F949"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.9</w:t>
            </w:r>
          </w:p>
        </w:tc>
        <w:tc>
          <w:tcPr>
            <w:tcW w:w="8460" w:type="dxa"/>
          </w:tcPr>
          <w:p w14:paraId="3A190A3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multiple pay and grade structures. </w:t>
            </w:r>
          </w:p>
        </w:tc>
      </w:tr>
      <w:tr w:rsidR="004910F0" w:rsidRPr="005F0DDB" w14:paraId="77C4D75B" w14:textId="77777777" w:rsidTr="0043246E">
        <w:tc>
          <w:tcPr>
            <w:tcW w:w="800" w:type="dxa"/>
          </w:tcPr>
          <w:p w14:paraId="491BCB64" w14:textId="625B76CB"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.10</w:t>
            </w:r>
          </w:p>
        </w:tc>
        <w:tc>
          <w:tcPr>
            <w:tcW w:w="8460" w:type="dxa"/>
          </w:tcPr>
          <w:p w14:paraId="4A569CA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update and delete/add grades. </w:t>
            </w:r>
          </w:p>
        </w:tc>
      </w:tr>
      <w:tr w:rsidR="004910F0" w:rsidRPr="005F0DDB" w14:paraId="00BF6494" w14:textId="77777777" w:rsidTr="0043246E">
        <w:tc>
          <w:tcPr>
            <w:tcW w:w="800" w:type="dxa"/>
          </w:tcPr>
          <w:p w14:paraId="5586C7B3" w14:textId="32EF81AB" w:rsidR="004910F0" w:rsidRPr="005F0DDB" w:rsidRDefault="004910F0">
            <w:pPr>
              <w:pStyle w:val="T3"/>
              <w:spacing w:before="0"/>
              <w:ind w:right="-16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.11</w:t>
            </w:r>
          </w:p>
        </w:tc>
        <w:tc>
          <w:tcPr>
            <w:tcW w:w="8460" w:type="dxa"/>
          </w:tcPr>
          <w:p w14:paraId="2EA811C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determine an employee's notice period based on their contract type and grade. </w:t>
            </w:r>
          </w:p>
        </w:tc>
      </w:tr>
      <w:tr w:rsidR="004910F0" w:rsidRPr="005F0DDB" w14:paraId="7C531E13" w14:textId="77777777" w:rsidTr="0043246E">
        <w:tc>
          <w:tcPr>
            <w:tcW w:w="800" w:type="dxa"/>
          </w:tcPr>
          <w:p w14:paraId="49822E59" w14:textId="3E5F420C" w:rsidR="004910F0" w:rsidRPr="005F0DDB" w:rsidRDefault="004910F0">
            <w:pPr>
              <w:pStyle w:val="T3"/>
              <w:spacing w:before="0"/>
              <w:ind w:right="-16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.12</w:t>
            </w:r>
          </w:p>
        </w:tc>
        <w:tc>
          <w:tcPr>
            <w:tcW w:w="8460" w:type="dxa"/>
          </w:tcPr>
          <w:p w14:paraId="2238E91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the following allowance types, (minimum of 50) for example: - </w:t>
            </w:r>
          </w:p>
        </w:tc>
      </w:tr>
      <w:tr w:rsidR="004910F0" w:rsidRPr="005F0DDB" w14:paraId="6C038AE7" w14:textId="77777777" w:rsidTr="0043246E">
        <w:tc>
          <w:tcPr>
            <w:tcW w:w="800" w:type="dxa"/>
          </w:tcPr>
          <w:p w14:paraId="1BB5AF5F" w14:textId="77777777" w:rsidR="004910F0" w:rsidRPr="005F0DDB" w:rsidRDefault="004910F0">
            <w:pPr>
              <w:pStyle w:val="T3"/>
              <w:spacing w:before="0"/>
              <w:rPr>
                <w:rFonts w:ascii="Aptos" w:hAnsi="Aptos"/>
                <w:sz w:val="18"/>
                <w:szCs w:val="18"/>
              </w:rPr>
            </w:pPr>
          </w:p>
        </w:tc>
        <w:tc>
          <w:tcPr>
            <w:tcW w:w="8460" w:type="dxa"/>
          </w:tcPr>
          <w:p w14:paraId="24159BB7"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Basic Pay </w:t>
            </w:r>
          </w:p>
        </w:tc>
      </w:tr>
      <w:tr w:rsidR="004910F0" w:rsidRPr="005F0DDB" w14:paraId="5F1089E3" w14:textId="77777777" w:rsidTr="0043246E">
        <w:tc>
          <w:tcPr>
            <w:tcW w:w="800" w:type="dxa"/>
          </w:tcPr>
          <w:p w14:paraId="5EF4AE70" w14:textId="77777777" w:rsidR="004910F0" w:rsidRPr="005F0DDB" w:rsidRDefault="004910F0">
            <w:pPr>
              <w:pStyle w:val="T3"/>
              <w:spacing w:before="0"/>
              <w:rPr>
                <w:rFonts w:ascii="Aptos" w:hAnsi="Aptos"/>
                <w:sz w:val="18"/>
                <w:szCs w:val="18"/>
              </w:rPr>
            </w:pPr>
          </w:p>
        </w:tc>
        <w:tc>
          <w:tcPr>
            <w:tcW w:w="8460" w:type="dxa"/>
          </w:tcPr>
          <w:p w14:paraId="6BD4D587"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Basic Hours </w:t>
            </w:r>
          </w:p>
        </w:tc>
      </w:tr>
      <w:tr w:rsidR="004910F0" w:rsidRPr="005F0DDB" w14:paraId="1C0292F0" w14:textId="77777777" w:rsidTr="0043246E">
        <w:tc>
          <w:tcPr>
            <w:tcW w:w="800" w:type="dxa"/>
          </w:tcPr>
          <w:p w14:paraId="1886AE65" w14:textId="77777777" w:rsidR="004910F0" w:rsidRPr="005F0DDB" w:rsidRDefault="004910F0">
            <w:pPr>
              <w:pStyle w:val="T3"/>
              <w:spacing w:before="0"/>
              <w:rPr>
                <w:rFonts w:ascii="Aptos" w:hAnsi="Aptos"/>
                <w:sz w:val="18"/>
                <w:szCs w:val="18"/>
              </w:rPr>
            </w:pPr>
          </w:p>
        </w:tc>
        <w:tc>
          <w:tcPr>
            <w:tcW w:w="8460" w:type="dxa"/>
          </w:tcPr>
          <w:p w14:paraId="01DD25DF"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Overtime Hours </w:t>
            </w:r>
          </w:p>
        </w:tc>
      </w:tr>
      <w:tr w:rsidR="004910F0" w:rsidRPr="005F0DDB" w14:paraId="1D8392AB" w14:textId="77777777" w:rsidTr="0043246E">
        <w:tc>
          <w:tcPr>
            <w:tcW w:w="800" w:type="dxa"/>
          </w:tcPr>
          <w:p w14:paraId="29CBBA23" w14:textId="77777777" w:rsidR="004910F0" w:rsidRPr="005F0DDB" w:rsidRDefault="004910F0">
            <w:pPr>
              <w:pStyle w:val="T3"/>
              <w:spacing w:before="0"/>
              <w:rPr>
                <w:rFonts w:ascii="Aptos" w:hAnsi="Aptos"/>
                <w:sz w:val="18"/>
                <w:szCs w:val="18"/>
              </w:rPr>
            </w:pPr>
          </w:p>
        </w:tc>
        <w:tc>
          <w:tcPr>
            <w:tcW w:w="8460" w:type="dxa"/>
          </w:tcPr>
          <w:p w14:paraId="07B09CFF"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Expenses </w:t>
            </w:r>
          </w:p>
        </w:tc>
      </w:tr>
      <w:tr w:rsidR="004910F0" w:rsidRPr="005F0DDB" w14:paraId="353668D7" w14:textId="77777777" w:rsidTr="0043246E">
        <w:tc>
          <w:tcPr>
            <w:tcW w:w="800" w:type="dxa"/>
          </w:tcPr>
          <w:p w14:paraId="5B9E6E28" w14:textId="77777777" w:rsidR="004910F0" w:rsidRPr="005F0DDB" w:rsidRDefault="004910F0">
            <w:pPr>
              <w:pStyle w:val="T3"/>
              <w:spacing w:before="0"/>
              <w:rPr>
                <w:rFonts w:ascii="Aptos" w:hAnsi="Aptos"/>
                <w:sz w:val="18"/>
                <w:szCs w:val="18"/>
              </w:rPr>
            </w:pPr>
          </w:p>
        </w:tc>
        <w:tc>
          <w:tcPr>
            <w:tcW w:w="8460" w:type="dxa"/>
          </w:tcPr>
          <w:p w14:paraId="67F4CBAC"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Pay adjustment </w:t>
            </w:r>
          </w:p>
        </w:tc>
      </w:tr>
      <w:tr w:rsidR="004910F0" w:rsidRPr="005F0DDB" w14:paraId="72FAB9F8" w14:textId="77777777" w:rsidTr="0043246E">
        <w:tc>
          <w:tcPr>
            <w:tcW w:w="800" w:type="dxa"/>
          </w:tcPr>
          <w:p w14:paraId="0360D467" w14:textId="77777777" w:rsidR="004910F0" w:rsidRPr="005F0DDB" w:rsidRDefault="004910F0">
            <w:pPr>
              <w:pStyle w:val="T3"/>
              <w:spacing w:before="0"/>
              <w:rPr>
                <w:rFonts w:ascii="Aptos" w:hAnsi="Aptos"/>
                <w:sz w:val="18"/>
                <w:szCs w:val="18"/>
              </w:rPr>
            </w:pPr>
          </w:p>
        </w:tc>
        <w:tc>
          <w:tcPr>
            <w:tcW w:w="8460" w:type="dxa"/>
          </w:tcPr>
          <w:p w14:paraId="34C13428" w14:textId="77777777" w:rsidR="004910F0" w:rsidRPr="005F0DDB" w:rsidRDefault="004910F0" w:rsidP="00070B87">
            <w:pPr>
              <w:pStyle w:val="T3"/>
              <w:numPr>
                <w:ilvl w:val="2"/>
                <w:numId w:val="79"/>
              </w:numPr>
              <w:spacing w:before="0"/>
              <w:ind w:left="508"/>
              <w:rPr>
                <w:rFonts w:ascii="Aptos" w:hAnsi="Aptos"/>
                <w:sz w:val="18"/>
                <w:szCs w:val="18"/>
              </w:rPr>
            </w:pPr>
            <w:r w:rsidRPr="005F0DDB">
              <w:rPr>
                <w:rFonts w:ascii="Aptos" w:hAnsi="Aptos"/>
                <w:sz w:val="18"/>
                <w:szCs w:val="18"/>
              </w:rPr>
              <w:t xml:space="preserve">Pen O/T (Full list provided on request). </w:t>
            </w:r>
          </w:p>
        </w:tc>
      </w:tr>
      <w:tr w:rsidR="004910F0" w:rsidRPr="005F0DDB" w14:paraId="4505DAB5" w14:textId="77777777" w:rsidTr="0043246E">
        <w:tc>
          <w:tcPr>
            <w:tcW w:w="800" w:type="dxa"/>
          </w:tcPr>
          <w:p w14:paraId="17BD5E53" w14:textId="25BDBFA4"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.13</w:t>
            </w:r>
          </w:p>
        </w:tc>
        <w:tc>
          <w:tcPr>
            <w:tcW w:w="8460" w:type="dxa"/>
          </w:tcPr>
          <w:p w14:paraId="56D85A1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the following attributes for each allowance type, for example: - </w:t>
            </w:r>
          </w:p>
        </w:tc>
      </w:tr>
      <w:tr w:rsidR="004910F0" w:rsidRPr="005F0DDB" w14:paraId="5B614751" w14:textId="77777777" w:rsidTr="0043246E">
        <w:tc>
          <w:tcPr>
            <w:tcW w:w="800" w:type="dxa"/>
          </w:tcPr>
          <w:p w14:paraId="0CA4393C" w14:textId="77777777" w:rsidR="004910F0" w:rsidRPr="005F0DDB" w:rsidRDefault="004910F0">
            <w:pPr>
              <w:pStyle w:val="T3"/>
              <w:spacing w:before="0"/>
              <w:rPr>
                <w:rFonts w:ascii="Aptos" w:hAnsi="Aptos"/>
                <w:sz w:val="18"/>
                <w:szCs w:val="18"/>
              </w:rPr>
            </w:pPr>
          </w:p>
        </w:tc>
        <w:tc>
          <w:tcPr>
            <w:tcW w:w="8460" w:type="dxa"/>
          </w:tcPr>
          <w:p w14:paraId="1334605B"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Taxable (Yes, No) </w:t>
            </w:r>
          </w:p>
        </w:tc>
      </w:tr>
      <w:tr w:rsidR="004910F0" w:rsidRPr="005F0DDB" w14:paraId="535F81B2" w14:textId="77777777" w:rsidTr="0043246E">
        <w:tc>
          <w:tcPr>
            <w:tcW w:w="800" w:type="dxa"/>
          </w:tcPr>
          <w:p w14:paraId="3DF9DA79" w14:textId="77777777" w:rsidR="004910F0" w:rsidRPr="005F0DDB" w:rsidRDefault="004910F0">
            <w:pPr>
              <w:pStyle w:val="T3"/>
              <w:spacing w:before="0"/>
              <w:rPr>
                <w:rFonts w:ascii="Aptos" w:hAnsi="Aptos"/>
                <w:sz w:val="18"/>
                <w:szCs w:val="18"/>
              </w:rPr>
            </w:pPr>
          </w:p>
        </w:tc>
        <w:tc>
          <w:tcPr>
            <w:tcW w:w="8460" w:type="dxa"/>
          </w:tcPr>
          <w:p w14:paraId="353F2AF3"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Pensionable (Yes, No) </w:t>
            </w:r>
          </w:p>
        </w:tc>
      </w:tr>
      <w:tr w:rsidR="004910F0" w:rsidRPr="005F0DDB" w14:paraId="47F5CE39" w14:textId="77777777" w:rsidTr="0043246E">
        <w:tc>
          <w:tcPr>
            <w:tcW w:w="800" w:type="dxa"/>
          </w:tcPr>
          <w:p w14:paraId="11FF6634" w14:textId="77777777" w:rsidR="004910F0" w:rsidRPr="005F0DDB" w:rsidRDefault="004910F0">
            <w:pPr>
              <w:pStyle w:val="T3"/>
              <w:spacing w:before="0"/>
              <w:rPr>
                <w:rFonts w:ascii="Aptos" w:hAnsi="Aptos"/>
                <w:sz w:val="18"/>
                <w:szCs w:val="18"/>
              </w:rPr>
            </w:pPr>
          </w:p>
        </w:tc>
        <w:tc>
          <w:tcPr>
            <w:tcW w:w="8460" w:type="dxa"/>
          </w:tcPr>
          <w:p w14:paraId="0E0098E2"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National Insurance (Yes, No) </w:t>
            </w:r>
          </w:p>
        </w:tc>
      </w:tr>
      <w:tr w:rsidR="004910F0" w:rsidRPr="005F0DDB" w14:paraId="24ED3810" w14:textId="77777777" w:rsidTr="0043246E">
        <w:tc>
          <w:tcPr>
            <w:tcW w:w="800" w:type="dxa"/>
          </w:tcPr>
          <w:p w14:paraId="3BF53C6B" w14:textId="77777777" w:rsidR="004910F0" w:rsidRPr="005F0DDB" w:rsidRDefault="004910F0">
            <w:pPr>
              <w:pStyle w:val="T3"/>
              <w:spacing w:before="0"/>
              <w:rPr>
                <w:rFonts w:ascii="Aptos" w:hAnsi="Aptos"/>
                <w:sz w:val="18"/>
                <w:szCs w:val="18"/>
              </w:rPr>
            </w:pPr>
          </w:p>
        </w:tc>
        <w:tc>
          <w:tcPr>
            <w:tcW w:w="8460" w:type="dxa"/>
          </w:tcPr>
          <w:p w14:paraId="4A1BBB4C"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Holiday Pay (Yes, No) </w:t>
            </w:r>
          </w:p>
        </w:tc>
      </w:tr>
      <w:tr w:rsidR="004910F0" w:rsidRPr="005F0DDB" w14:paraId="5F868146" w14:textId="77777777" w:rsidTr="0043246E">
        <w:tc>
          <w:tcPr>
            <w:tcW w:w="800" w:type="dxa"/>
          </w:tcPr>
          <w:p w14:paraId="3B8C9567" w14:textId="77777777" w:rsidR="004910F0" w:rsidRPr="005F0DDB" w:rsidRDefault="004910F0">
            <w:pPr>
              <w:pStyle w:val="T3"/>
              <w:spacing w:before="0"/>
              <w:rPr>
                <w:rFonts w:ascii="Aptos" w:hAnsi="Aptos"/>
                <w:sz w:val="18"/>
                <w:szCs w:val="18"/>
              </w:rPr>
            </w:pPr>
          </w:p>
        </w:tc>
        <w:tc>
          <w:tcPr>
            <w:tcW w:w="8460" w:type="dxa"/>
          </w:tcPr>
          <w:p w14:paraId="1B4C7739"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Max Limit </w:t>
            </w:r>
          </w:p>
        </w:tc>
      </w:tr>
      <w:tr w:rsidR="004910F0" w:rsidRPr="005F0DDB" w14:paraId="3C69276B" w14:textId="77777777" w:rsidTr="0043246E">
        <w:tc>
          <w:tcPr>
            <w:tcW w:w="800" w:type="dxa"/>
          </w:tcPr>
          <w:p w14:paraId="461A43C7" w14:textId="77777777" w:rsidR="004910F0" w:rsidRPr="005F0DDB" w:rsidRDefault="004910F0">
            <w:pPr>
              <w:pStyle w:val="T3"/>
              <w:spacing w:before="0"/>
              <w:rPr>
                <w:rFonts w:ascii="Aptos" w:hAnsi="Aptos"/>
                <w:sz w:val="18"/>
                <w:szCs w:val="18"/>
              </w:rPr>
            </w:pPr>
          </w:p>
        </w:tc>
        <w:tc>
          <w:tcPr>
            <w:tcW w:w="8460" w:type="dxa"/>
          </w:tcPr>
          <w:p w14:paraId="78A711F7" w14:textId="77777777" w:rsidR="004910F0" w:rsidRPr="005F0DDB" w:rsidRDefault="004910F0" w:rsidP="00070B87">
            <w:pPr>
              <w:pStyle w:val="T3"/>
              <w:numPr>
                <w:ilvl w:val="2"/>
                <w:numId w:val="80"/>
              </w:numPr>
              <w:spacing w:before="0"/>
              <w:ind w:left="366"/>
              <w:rPr>
                <w:rFonts w:ascii="Aptos" w:hAnsi="Aptos"/>
                <w:sz w:val="18"/>
                <w:szCs w:val="18"/>
              </w:rPr>
            </w:pPr>
            <w:r w:rsidRPr="005F0DDB">
              <w:rPr>
                <w:rFonts w:ascii="Aptos" w:hAnsi="Aptos"/>
                <w:sz w:val="18"/>
                <w:szCs w:val="18"/>
              </w:rPr>
              <w:t xml:space="preserve">Arrears </w:t>
            </w:r>
          </w:p>
        </w:tc>
      </w:tr>
      <w:tr w:rsidR="004910F0" w:rsidRPr="005F0DDB" w14:paraId="18971E85" w14:textId="77777777" w:rsidTr="0043246E">
        <w:tc>
          <w:tcPr>
            <w:tcW w:w="800" w:type="dxa"/>
          </w:tcPr>
          <w:p w14:paraId="291A02EC" w14:textId="3DE755CB"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.14</w:t>
            </w:r>
          </w:p>
        </w:tc>
        <w:tc>
          <w:tcPr>
            <w:tcW w:w="8460" w:type="dxa"/>
          </w:tcPr>
          <w:p w14:paraId="65EEE36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the following Age Brackets: - </w:t>
            </w:r>
          </w:p>
        </w:tc>
      </w:tr>
      <w:tr w:rsidR="00137A32" w:rsidRPr="005F0DDB" w14:paraId="381496F4" w14:textId="77777777" w:rsidTr="0043246E">
        <w:tc>
          <w:tcPr>
            <w:tcW w:w="800" w:type="dxa"/>
          </w:tcPr>
          <w:p w14:paraId="02DF4B95" w14:textId="77777777" w:rsidR="00137A32" w:rsidRPr="005F0DDB" w:rsidRDefault="00137A32">
            <w:pPr>
              <w:pStyle w:val="T3"/>
              <w:spacing w:before="0"/>
              <w:rPr>
                <w:rFonts w:ascii="Aptos" w:hAnsi="Aptos"/>
                <w:sz w:val="18"/>
                <w:szCs w:val="18"/>
              </w:rPr>
            </w:pPr>
          </w:p>
        </w:tc>
        <w:tc>
          <w:tcPr>
            <w:tcW w:w="8460" w:type="dxa"/>
          </w:tcPr>
          <w:p w14:paraId="4B6335D2" w14:textId="03340DF0" w:rsidR="00137A32" w:rsidRPr="005F0DDB" w:rsidRDefault="00137A32" w:rsidP="00070B87">
            <w:pPr>
              <w:pStyle w:val="T3"/>
              <w:numPr>
                <w:ilvl w:val="2"/>
                <w:numId w:val="81"/>
              </w:numPr>
              <w:spacing w:before="0"/>
              <w:ind w:left="366"/>
              <w:rPr>
                <w:rFonts w:ascii="Aptos" w:hAnsi="Aptos"/>
                <w:sz w:val="18"/>
                <w:szCs w:val="18"/>
              </w:rPr>
            </w:pPr>
            <w:r>
              <w:rPr>
                <w:rFonts w:ascii="Aptos" w:hAnsi="Aptos"/>
                <w:sz w:val="18"/>
                <w:szCs w:val="18"/>
              </w:rPr>
              <w:t>15 year olds</w:t>
            </w:r>
          </w:p>
        </w:tc>
      </w:tr>
      <w:tr w:rsidR="004910F0" w:rsidRPr="005F0DDB" w14:paraId="5ABAAC0B" w14:textId="77777777" w:rsidTr="0043246E">
        <w:tc>
          <w:tcPr>
            <w:tcW w:w="800" w:type="dxa"/>
          </w:tcPr>
          <w:p w14:paraId="787A92F4" w14:textId="77777777" w:rsidR="004910F0" w:rsidRPr="005F0DDB" w:rsidRDefault="004910F0">
            <w:pPr>
              <w:pStyle w:val="T3"/>
              <w:spacing w:before="0"/>
              <w:rPr>
                <w:rFonts w:ascii="Aptos" w:hAnsi="Aptos"/>
                <w:sz w:val="18"/>
                <w:szCs w:val="18"/>
              </w:rPr>
            </w:pPr>
          </w:p>
        </w:tc>
        <w:tc>
          <w:tcPr>
            <w:tcW w:w="8460" w:type="dxa"/>
          </w:tcPr>
          <w:p w14:paraId="11649527"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16-20 </w:t>
            </w:r>
          </w:p>
        </w:tc>
      </w:tr>
      <w:tr w:rsidR="004910F0" w:rsidRPr="005F0DDB" w14:paraId="60500133" w14:textId="77777777" w:rsidTr="0043246E">
        <w:tc>
          <w:tcPr>
            <w:tcW w:w="800" w:type="dxa"/>
          </w:tcPr>
          <w:p w14:paraId="466708A6" w14:textId="77777777" w:rsidR="004910F0" w:rsidRPr="005F0DDB" w:rsidRDefault="004910F0">
            <w:pPr>
              <w:pStyle w:val="T3"/>
              <w:spacing w:before="0"/>
              <w:rPr>
                <w:rFonts w:ascii="Aptos" w:hAnsi="Aptos"/>
                <w:sz w:val="18"/>
                <w:szCs w:val="18"/>
              </w:rPr>
            </w:pPr>
          </w:p>
        </w:tc>
        <w:tc>
          <w:tcPr>
            <w:tcW w:w="8460" w:type="dxa"/>
          </w:tcPr>
          <w:p w14:paraId="79C39C4C"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21- 25 </w:t>
            </w:r>
          </w:p>
        </w:tc>
      </w:tr>
      <w:tr w:rsidR="004910F0" w:rsidRPr="005F0DDB" w14:paraId="0966F347" w14:textId="77777777" w:rsidTr="0043246E">
        <w:tc>
          <w:tcPr>
            <w:tcW w:w="800" w:type="dxa"/>
          </w:tcPr>
          <w:p w14:paraId="784AE973" w14:textId="77777777" w:rsidR="004910F0" w:rsidRPr="005F0DDB" w:rsidRDefault="004910F0">
            <w:pPr>
              <w:pStyle w:val="T3"/>
              <w:spacing w:before="0"/>
              <w:rPr>
                <w:rFonts w:ascii="Aptos" w:hAnsi="Aptos"/>
                <w:sz w:val="18"/>
                <w:szCs w:val="18"/>
              </w:rPr>
            </w:pPr>
          </w:p>
        </w:tc>
        <w:tc>
          <w:tcPr>
            <w:tcW w:w="8460" w:type="dxa"/>
          </w:tcPr>
          <w:p w14:paraId="6CEADE81"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26-30 </w:t>
            </w:r>
          </w:p>
        </w:tc>
      </w:tr>
      <w:tr w:rsidR="004910F0" w:rsidRPr="005F0DDB" w14:paraId="4B9E3FBC" w14:textId="77777777" w:rsidTr="0043246E">
        <w:tc>
          <w:tcPr>
            <w:tcW w:w="800" w:type="dxa"/>
          </w:tcPr>
          <w:p w14:paraId="4D8F9A5F" w14:textId="77777777" w:rsidR="004910F0" w:rsidRPr="005F0DDB" w:rsidRDefault="004910F0">
            <w:pPr>
              <w:pStyle w:val="T3"/>
              <w:spacing w:before="0"/>
              <w:rPr>
                <w:rFonts w:ascii="Aptos" w:hAnsi="Aptos"/>
                <w:sz w:val="18"/>
                <w:szCs w:val="18"/>
              </w:rPr>
            </w:pPr>
          </w:p>
        </w:tc>
        <w:tc>
          <w:tcPr>
            <w:tcW w:w="8460" w:type="dxa"/>
          </w:tcPr>
          <w:p w14:paraId="19221577"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31-35</w:t>
            </w:r>
          </w:p>
        </w:tc>
      </w:tr>
      <w:tr w:rsidR="004910F0" w:rsidRPr="005F0DDB" w14:paraId="06AC8FC1" w14:textId="77777777" w:rsidTr="0043246E">
        <w:tc>
          <w:tcPr>
            <w:tcW w:w="800" w:type="dxa"/>
          </w:tcPr>
          <w:p w14:paraId="10FFF068" w14:textId="77777777" w:rsidR="004910F0" w:rsidRPr="005F0DDB" w:rsidRDefault="004910F0">
            <w:pPr>
              <w:pStyle w:val="T3"/>
              <w:spacing w:before="0"/>
              <w:rPr>
                <w:rFonts w:ascii="Aptos" w:hAnsi="Aptos"/>
                <w:sz w:val="18"/>
                <w:szCs w:val="18"/>
              </w:rPr>
            </w:pPr>
          </w:p>
        </w:tc>
        <w:tc>
          <w:tcPr>
            <w:tcW w:w="8460" w:type="dxa"/>
          </w:tcPr>
          <w:p w14:paraId="45B688D8"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36-40</w:t>
            </w:r>
          </w:p>
        </w:tc>
      </w:tr>
      <w:tr w:rsidR="004910F0" w:rsidRPr="005F0DDB" w14:paraId="5105D855" w14:textId="77777777" w:rsidTr="0043246E">
        <w:tc>
          <w:tcPr>
            <w:tcW w:w="800" w:type="dxa"/>
          </w:tcPr>
          <w:p w14:paraId="251384F4" w14:textId="77777777" w:rsidR="004910F0" w:rsidRPr="005F0DDB" w:rsidRDefault="004910F0">
            <w:pPr>
              <w:pStyle w:val="T3"/>
              <w:spacing w:before="0"/>
              <w:rPr>
                <w:rFonts w:ascii="Aptos" w:hAnsi="Aptos"/>
                <w:sz w:val="18"/>
                <w:szCs w:val="18"/>
              </w:rPr>
            </w:pPr>
          </w:p>
        </w:tc>
        <w:tc>
          <w:tcPr>
            <w:tcW w:w="8460" w:type="dxa"/>
          </w:tcPr>
          <w:p w14:paraId="78E05410"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41-45</w:t>
            </w:r>
          </w:p>
        </w:tc>
      </w:tr>
      <w:tr w:rsidR="004910F0" w:rsidRPr="005F0DDB" w14:paraId="7F5667B6" w14:textId="77777777" w:rsidTr="0043246E">
        <w:tc>
          <w:tcPr>
            <w:tcW w:w="800" w:type="dxa"/>
          </w:tcPr>
          <w:p w14:paraId="68490BB8" w14:textId="77777777" w:rsidR="004910F0" w:rsidRPr="005F0DDB" w:rsidRDefault="004910F0">
            <w:pPr>
              <w:pStyle w:val="T3"/>
              <w:spacing w:before="0"/>
              <w:rPr>
                <w:rFonts w:ascii="Aptos" w:hAnsi="Aptos"/>
                <w:sz w:val="18"/>
                <w:szCs w:val="18"/>
              </w:rPr>
            </w:pPr>
          </w:p>
        </w:tc>
        <w:tc>
          <w:tcPr>
            <w:tcW w:w="8460" w:type="dxa"/>
          </w:tcPr>
          <w:p w14:paraId="55537FB0"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46-50 </w:t>
            </w:r>
          </w:p>
        </w:tc>
      </w:tr>
      <w:tr w:rsidR="004910F0" w:rsidRPr="005F0DDB" w14:paraId="78E34116" w14:textId="77777777" w:rsidTr="0043246E">
        <w:tc>
          <w:tcPr>
            <w:tcW w:w="800" w:type="dxa"/>
          </w:tcPr>
          <w:p w14:paraId="30D5BD16" w14:textId="77777777" w:rsidR="004910F0" w:rsidRPr="005F0DDB" w:rsidRDefault="004910F0">
            <w:pPr>
              <w:pStyle w:val="T3"/>
              <w:spacing w:before="0"/>
              <w:rPr>
                <w:rFonts w:ascii="Aptos" w:hAnsi="Aptos"/>
                <w:sz w:val="18"/>
                <w:szCs w:val="18"/>
              </w:rPr>
            </w:pPr>
          </w:p>
        </w:tc>
        <w:tc>
          <w:tcPr>
            <w:tcW w:w="8460" w:type="dxa"/>
          </w:tcPr>
          <w:p w14:paraId="12C3B429"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51-55</w:t>
            </w:r>
          </w:p>
        </w:tc>
      </w:tr>
      <w:tr w:rsidR="004910F0" w:rsidRPr="005F0DDB" w14:paraId="3FDF3E1A" w14:textId="77777777" w:rsidTr="0043246E">
        <w:tc>
          <w:tcPr>
            <w:tcW w:w="800" w:type="dxa"/>
          </w:tcPr>
          <w:p w14:paraId="4144F209" w14:textId="77777777" w:rsidR="004910F0" w:rsidRPr="005F0DDB" w:rsidRDefault="004910F0">
            <w:pPr>
              <w:pStyle w:val="T3"/>
              <w:spacing w:before="0"/>
              <w:rPr>
                <w:rFonts w:ascii="Aptos" w:hAnsi="Aptos"/>
                <w:sz w:val="18"/>
                <w:szCs w:val="18"/>
              </w:rPr>
            </w:pPr>
          </w:p>
        </w:tc>
        <w:tc>
          <w:tcPr>
            <w:tcW w:w="8460" w:type="dxa"/>
          </w:tcPr>
          <w:p w14:paraId="0D0625A7"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56-60 </w:t>
            </w:r>
          </w:p>
        </w:tc>
      </w:tr>
      <w:tr w:rsidR="004910F0" w:rsidRPr="005F0DDB" w14:paraId="7D283EC5" w14:textId="77777777" w:rsidTr="0043246E">
        <w:tc>
          <w:tcPr>
            <w:tcW w:w="800" w:type="dxa"/>
          </w:tcPr>
          <w:p w14:paraId="725E3B64" w14:textId="77777777" w:rsidR="004910F0" w:rsidRPr="005F0DDB" w:rsidRDefault="004910F0">
            <w:pPr>
              <w:pStyle w:val="T3"/>
              <w:spacing w:before="0"/>
              <w:rPr>
                <w:rFonts w:ascii="Aptos" w:hAnsi="Aptos"/>
                <w:sz w:val="18"/>
                <w:szCs w:val="18"/>
              </w:rPr>
            </w:pPr>
          </w:p>
        </w:tc>
        <w:tc>
          <w:tcPr>
            <w:tcW w:w="8460" w:type="dxa"/>
          </w:tcPr>
          <w:p w14:paraId="24196444"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61-64 </w:t>
            </w:r>
          </w:p>
        </w:tc>
      </w:tr>
      <w:tr w:rsidR="004910F0" w:rsidRPr="005F0DDB" w14:paraId="4C059615" w14:textId="77777777" w:rsidTr="0043246E">
        <w:tc>
          <w:tcPr>
            <w:tcW w:w="800" w:type="dxa"/>
          </w:tcPr>
          <w:p w14:paraId="0BFD0301" w14:textId="77777777" w:rsidR="004910F0" w:rsidRPr="005F0DDB" w:rsidRDefault="004910F0">
            <w:pPr>
              <w:pStyle w:val="T3"/>
              <w:spacing w:before="0"/>
              <w:rPr>
                <w:rFonts w:ascii="Aptos" w:hAnsi="Aptos"/>
                <w:sz w:val="18"/>
                <w:szCs w:val="18"/>
              </w:rPr>
            </w:pPr>
          </w:p>
        </w:tc>
        <w:tc>
          <w:tcPr>
            <w:tcW w:w="8460" w:type="dxa"/>
          </w:tcPr>
          <w:p w14:paraId="04690586"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65+ </w:t>
            </w:r>
          </w:p>
        </w:tc>
      </w:tr>
      <w:tr w:rsidR="004910F0" w:rsidRPr="005F0DDB" w14:paraId="46AFA111" w14:textId="77777777" w:rsidTr="0043246E">
        <w:tc>
          <w:tcPr>
            <w:tcW w:w="800" w:type="dxa"/>
          </w:tcPr>
          <w:p w14:paraId="0D5B8A82" w14:textId="77777777" w:rsidR="004910F0" w:rsidRPr="005F0DDB" w:rsidRDefault="004910F0">
            <w:pPr>
              <w:pStyle w:val="T3"/>
              <w:spacing w:before="0"/>
              <w:rPr>
                <w:rFonts w:ascii="Aptos" w:hAnsi="Aptos"/>
                <w:sz w:val="18"/>
                <w:szCs w:val="18"/>
              </w:rPr>
            </w:pPr>
          </w:p>
        </w:tc>
        <w:tc>
          <w:tcPr>
            <w:tcW w:w="8460" w:type="dxa"/>
          </w:tcPr>
          <w:p w14:paraId="0BDD5FC4" w14:textId="77777777" w:rsidR="004910F0" w:rsidRPr="005F0DDB" w:rsidRDefault="004910F0" w:rsidP="00070B87">
            <w:pPr>
              <w:pStyle w:val="T3"/>
              <w:numPr>
                <w:ilvl w:val="2"/>
                <w:numId w:val="81"/>
              </w:numPr>
              <w:spacing w:before="0"/>
              <w:ind w:left="366"/>
              <w:rPr>
                <w:rFonts w:ascii="Aptos" w:hAnsi="Aptos"/>
                <w:sz w:val="18"/>
                <w:szCs w:val="18"/>
              </w:rPr>
            </w:pPr>
            <w:r w:rsidRPr="005F0DDB">
              <w:rPr>
                <w:rFonts w:ascii="Aptos" w:hAnsi="Aptos"/>
                <w:sz w:val="18"/>
                <w:szCs w:val="18"/>
              </w:rPr>
              <w:t xml:space="preserve">undisclosed </w:t>
            </w:r>
          </w:p>
        </w:tc>
      </w:tr>
      <w:tr w:rsidR="004910F0" w:rsidRPr="005F0DDB" w14:paraId="6044B6D1" w14:textId="77777777" w:rsidTr="0043246E">
        <w:tc>
          <w:tcPr>
            <w:tcW w:w="800" w:type="dxa"/>
          </w:tcPr>
          <w:p w14:paraId="5AC2F239" w14:textId="376A83EC"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.15</w:t>
            </w:r>
          </w:p>
        </w:tc>
        <w:tc>
          <w:tcPr>
            <w:tcW w:w="8460" w:type="dxa"/>
          </w:tcPr>
          <w:p w14:paraId="03D367E0" w14:textId="09CCB4DD"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create, read and update the following Ethnicities: - (This is based on the Scottish Government’s last Census.) </w:t>
            </w:r>
          </w:p>
        </w:tc>
      </w:tr>
      <w:tr w:rsidR="004910F0" w:rsidRPr="005F0DDB" w14:paraId="3C4E1DB7" w14:textId="77777777" w:rsidTr="0043246E">
        <w:tc>
          <w:tcPr>
            <w:tcW w:w="800" w:type="dxa"/>
          </w:tcPr>
          <w:p w14:paraId="472663D7" w14:textId="77777777" w:rsidR="004910F0" w:rsidRPr="005F0DDB" w:rsidRDefault="004910F0">
            <w:pPr>
              <w:pStyle w:val="T3"/>
              <w:spacing w:before="0"/>
              <w:rPr>
                <w:rFonts w:ascii="Aptos" w:hAnsi="Aptos"/>
                <w:sz w:val="18"/>
                <w:szCs w:val="18"/>
              </w:rPr>
            </w:pPr>
          </w:p>
        </w:tc>
        <w:tc>
          <w:tcPr>
            <w:tcW w:w="8460" w:type="dxa"/>
          </w:tcPr>
          <w:p w14:paraId="26D108DF"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White-British,  </w:t>
            </w:r>
          </w:p>
        </w:tc>
      </w:tr>
      <w:tr w:rsidR="004910F0" w:rsidRPr="005F0DDB" w14:paraId="2C3522E7" w14:textId="77777777" w:rsidTr="0043246E">
        <w:tc>
          <w:tcPr>
            <w:tcW w:w="800" w:type="dxa"/>
          </w:tcPr>
          <w:p w14:paraId="1BD6D2FE" w14:textId="77777777" w:rsidR="004910F0" w:rsidRPr="005F0DDB" w:rsidRDefault="004910F0">
            <w:pPr>
              <w:pStyle w:val="T3"/>
              <w:spacing w:before="0"/>
              <w:rPr>
                <w:rFonts w:ascii="Aptos" w:hAnsi="Aptos"/>
                <w:sz w:val="18"/>
                <w:szCs w:val="18"/>
              </w:rPr>
            </w:pPr>
          </w:p>
        </w:tc>
        <w:tc>
          <w:tcPr>
            <w:tcW w:w="8460" w:type="dxa"/>
          </w:tcPr>
          <w:p w14:paraId="1B692820"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White-Irish,  </w:t>
            </w:r>
          </w:p>
        </w:tc>
      </w:tr>
      <w:tr w:rsidR="004910F0" w:rsidRPr="005F0DDB" w14:paraId="7AC8EA55" w14:textId="77777777" w:rsidTr="0043246E">
        <w:tc>
          <w:tcPr>
            <w:tcW w:w="800" w:type="dxa"/>
          </w:tcPr>
          <w:p w14:paraId="0D88B224" w14:textId="77777777" w:rsidR="004910F0" w:rsidRPr="005F0DDB" w:rsidRDefault="004910F0">
            <w:pPr>
              <w:pStyle w:val="T3"/>
              <w:spacing w:before="0"/>
              <w:rPr>
                <w:rFonts w:ascii="Aptos" w:hAnsi="Aptos"/>
                <w:sz w:val="18"/>
                <w:szCs w:val="18"/>
              </w:rPr>
            </w:pPr>
          </w:p>
        </w:tc>
        <w:tc>
          <w:tcPr>
            <w:tcW w:w="8460" w:type="dxa"/>
          </w:tcPr>
          <w:p w14:paraId="5026C7B9"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White-Scottish,  </w:t>
            </w:r>
          </w:p>
        </w:tc>
      </w:tr>
      <w:tr w:rsidR="004910F0" w:rsidRPr="005F0DDB" w14:paraId="5A6012D4" w14:textId="77777777" w:rsidTr="0043246E">
        <w:tc>
          <w:tcPr>
            <w:tcW w:w="800" w:type="dxa"/>
          </w:tcPr>
          <w:p w14:paraId="08D2AED3" w14:textId="77777777" w:rsidR="004910F0" w:rsidRPr="005F0DDB" w:rsidRDefault="004910F0">
            <w:pPr>
              <w:pStyle w:val="T3"/>
              <w:spacing w:before="0"/>
              <w:rPr>
                <w:rFonts w:ascii="Aptos" w:hAnsi="Aptos"/>
                <w:sz w:val="18"/>
                <w:szCs w:val="18"/>
              </w:rPr>
            </w:pPr>
          </w:p>
        </w:tc>
        <w:tc>
          <w:tcPr>
            <w:tcW w:w="8460" w:type="dxa"/>
          </w:tcPr>
          <w:p w14:paraId="15899684"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 Polish </w:t>
            </w:r>
          </w:p>
        </w:tc>
      </w:tr>
      <w:tr w:rsidR="004910F0" w:rsidRPr="005F0DDB" w14:paraId="30A33F7D" w14:textId="77777777" w:rsidTr="0043246E">
        <w:tc>
          <w:tcPr>
            <w:tcW w:w="800" w:type="dxa"/>
          </w:tcPr>
          <w:p w14:paraId="32BF36CB" w14:textId="77777777" w:rsidR="004910F0" w:rsidRPr="005F0DDB" w:rsidRDefault="004910F0">
            <w:pPr>
              <w:pStyle w:val="T3"/>
              <w:spacing w:before="0"/>
              <w:rPr>
                <w:rFonts w:ascii="Aptos" w:hAnsi="Aptos"/>
                <w:sz w:val="18"/>
                <w:szCs w:val="18"/>
              </w:rPr>
            </w:pPr>
          </w:p>
        </w:tc>
        <w:tc>
          <w:tcPr>
            <w:tcW w:w="8460" w:type="dxa"/>
          </w:tcPr>
          <w:p w14:paraId="6CA5D32C"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 Gypsy / Traveller </w:t>
            </w:r>
          </w:p>
        </w:tc>
      </w:tr>
      <w:tr w:rsidR="004910F0" w:rsidRPr="005F0DDB" w14:paraId="22C2A23E" w14:textId="77777777" w:rsidTr="0043246E">
        <w:tc>
          <w:tcPr>
            <w:tcW w:w="800" w:type="dxa"/>
          </w:tcPr>
          <w:p w14:paraId="01C765AC" w14:textId="77777777" w:rsidR="004910F0" w:rsidRPr="005F0DDB" w:rsidRDefault="004910F0">
            <w:pPr>
              <w:pStyle w:val="T3"/>
              <w:spacing w:before="0"/>
              <w:rPr>
                <w:rFonts w:ascii="Aptos" w:hAnsi="Aptos"/>
                <w:sz w:val="18"/>
                <w:szCs w:val="18"/>
              </w:rPr>
            </w:pPr>
          </w:p>
        </w:tc>
        <w:tc>
          <w:tcPr>
            <w:tcW w:w="8460" w:type="dxa"/>
          </w:tcPr>
          <w:p w14:paraId="599420FE"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 Roma </w:t>
            </w:r>
          </w:p>
        </w:tc>
      </w:tr>
      <w:tr w:rsidR="004910F0" w:rsidRPr="005F0DDB" w14:paraId="163573E5" w14:textId="77777777" w:rsidTr="0043246E">
        <w:tc>
          <w:tcPr>
            <w:tcW w:w="800" w:type="dxa"/>
          </w:tcPr>
          <w:p w14:paraId="1FD6F992" w14:textId="77777777" w:rsidR="004910F0" w:rsidRPr="005F0DDB" w:rsidRDefault="004910F0">
            <w:pPr>
              <w:pStyle w:val="T3"/>
              <w:spacing w:before="0"/>
              <w:rPr>
                <w:rFonts w:ascii="Aptos" w:hAnsi="Aptos"/>
                <w:sz w:val="18"/>
                <w:szCs w:val="18"/>
              </w:rPr>
            </w:pPr>
          </w:p>
        </w:tc>
        <w:tc>
          <w:tcPr>
            <w:tcW w:w="8460" w:type="dxa"/>
          </w:tcPr>
          <w:p w14:paraId="15310FBD"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 Showman / Show-woman </w:t>
            </w:r>
          </w:p>
        </w:tc>
      </w:tr>
      <w:tr w:rsidR="004910F0" w:rsidRPr="005F0DDB" w14:paraId="20D70318" w14:textId="77777777" w:rsidTr="0043246E">
        <w:tc>
          <w:tcPr>
            <w:tcW w:w="800" w:type="dxa"/>
          </w:tcPr>
          <w:p w14:paraId="1BABCE71" w14:textId="77777777" w:rsidR="004910F0" w:rsidRPr="005F0DDB" w:rsidRDefault="004910F0">
            <w:pPr>
              <w:pStyle w:val="T3"/>
              <w:spacing w:before="0"/>
              <w:rPr>
                <w:rFonts w:ascii="Aptos" w:hAnsi="Aptos"/>
                <w:sz w:val="18"/>
                <w:szCs w:val="18"/>
              </w:rPr>
            </w:pPr>
          </w:p>
        </w:tc>
        <w:tc>
          <w:tcPr>
            <w:tcW w:w="8460" w:type="dxa"/>
          </w:tcPr>
          <w:p w14:paraId="291B8C02"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White Other; </w:t>
            </w:r>
          </w:p>
        </w:tc>
      </w:tr>
      <w:tr w:rsidR="004910F0" w:rsidRPr="005F0DDB" w14:paraId="74FAC1D9" w14:textId="77777777" w:rsidTr="0043246E">
        <w:tc>
          <w:tcPr>
            <w:tcW w:w="800" w:type="dxa"/>
          </w:tcPr>
          <w:p w14:paraId="739E6571" w14:textId="77777777" w:rsidR="004910F0" w:rsidRPr="005F0DDB" w:rsidRDefault="004910F0">
            <w:pPr>
              <w:pStyle w:val="T3"/>
              <w:spacing w:before="0"/>
              <w:rPr>
                <w:rFonts w:ascii="Aptos" w:hAnsi="Aptos"/>
                <w:sz w:val="18"/>
                <w:szCs w:val="18"/>
              </w:rPr>
            </w:pPr>
          </w:p>
        </w:tc>
        <w:tc>
          <w:tcPr>
            <w:tcW w:w="8460" w:type="dxa"/>
          </w:tcPr>
          <w:p w14:paraId="1EA682F5"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Mixed or multiple ethnic groups; </w:t>
            </w:r>
          </w:p>
        </w:tc>
      </w:tr>
      <w:tr w:rsidR="004910F0" w:rsidRPr="005F0DDB" w14:paraId="51D4193A" w14:textId="77777777" w:rsidTr="0043246E">
        <w:tc>
          <w:tcPr>
            <w:tcW w:w="800" w:type="dxa"/>
          </w:tcPr>
          <w:p w14:paraId="52EBA1A9" w14:textId="77777777" w:rsidR="004910F0" w:rsidRPr="005F0DDB" w:rsidRDefault="004910F0">
            <w:pPr>
              <w:pStyle w:val="T3"/>
              <w:spacing w:before="0"/>
              <w:rPr>
                <w:rFonts w:ascii="Aptos" w:hAnsi="Aptos"/>
                <w:sz w:val="18"/>
                <w:szCs w:val="18"/>
              </w:rPr>
            </w:pPr>
          </w:p>
        </w:tc>
        <w:tc>
          <w:tcPr>
            <w:tcW w:w="8460" w:type="dxa"/>
          </w:tcPr>
          <w:p w14:paraId="34A5A5BD"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Asian Scottish or Asian British  –  Pakistani; </w:t>
            </w:r>
          </w:p>
        </w:tc>
      </w:tr>
      <w:tr w:rsidR="004910F0" w:rsidRPr="005F0DDB" w14:paraId="3ADFF38B" w14:textId="77777777" w:rsidTr="0043246E">
        <w:tc>
          <w:tcPr>
            <w:tcW w:w="800" w:type="dxa"/>
          </w:tcPr>
          <w:p w14:paraId="50D8B08B" w14:textId="77777777" w:rsidR="004910F0" w:rsidRPr="005F0DDB" w:rsidRDefault="004910F0">
            <w:pPr>
              <w:pStyle w:val="T3"/>
              <w:spacing w:before="0"/>
              <w:rPr>
                <w:rFonts w:ascii="Aptos" w:hAnsi="Aptos"/>
                <w:sz w:val="18"/>
                <w:szCs w:val="18"/>
              </w:rPr>
            </w:pPr>
          </w:p>
        </w:tc>
        <w:tc>
          <w:tcPr>
            <w:tcW w:w="8460" w:type="dxa"/>
          </w:tcPr>
          <w:p w14:paraId="23F9A29C"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Asian Scottish or Asian British – Indian; </w:t>
            </w:r>
          </w:p>
        </w:tc>
      </w:tr>
      <w:tr w:rsidR="004910F0" w:rsidRPr="005F0DDB" w14:paraId="6D6320F0" w14:textId="77777777" w:rsidTr="0043246E">
        <w:tc>
          <w:tcPr>
            <w:tcW w:w="800" w:type="dxa"/>
          </w:tcPr>
          <w:p w14:paraId="3C8EF02A" w14:textId="77777777" w:rsidR="004910F0" w:rsidRPr="005F0DDB" w:rsidRDefault="004910F0">
            <w:pPr>
              <w:pStyle w:val="T3"/>
              <w:spacing w:before="0"/>
              <w:rPr>
                <w:rFonts w:ascii="Aptos" w:hAnsi="Aptos"/>
                <w:sz w:val="18"/>
                <w:szCs w:val="18"/>
              </w:rPr>
            </w:pPr>
          </w:p>
        </w:tc>
        <w:tc>
          <w:tcPr>
            <w:tcW w:w="8460" w:type="dxa"/>
          </w:tcPr>
          <w:p w14:paraId="52A05ED6"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Asian Scottish or Asian British – Bangladeshi; </w:t>
            </w:r>
          </w:p>
        </w:tc>
      </w:tr>
      <w:tr w:rsidR="004910F0" w:rsidRPr="005F0DDB" w14:paraId="7CC714F2" w14:textId="77777777" w:rsidTr="0043246E">
        <w:tc>
          <w:tcPr>
            <w:tcW w:w="800" w:type="dxa"/>
          </w:tcPr>
          <w:p w14:paraId="0EF3984B" w14:textId="77777777" w:rsidR="004910F0" w:rsidRPr="005F0DDB" w:rsidRDefault="004910F0">
            <w:pPr>
              <w:pStyle w:val="T3"/>
              <w:spacing w:before="0"/>
              <w:rPr>
                <w:rFonts w:ascii="Aptos" w:hAnsi="Aptos"/>
                <w:sz w:val="18"/>
                <w:szCs w:val="18"/>
              </w:rPr>
            </w:pPr>
          </w:p>
        </w:tc>
        <w:tc>
          <w:tcPr>
            <w:tcW w:w="8460" w:type="dxa"/>
          </w:tcPr>
          <w:p w14:paraId="32262786"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Asian Scottish or Asian British – Chinese; </w:t>
            </w:r>
          </w:p>
        </w:tc>
      </w:tr>
      <w:tr w:rsidR="004910F0" w:rsidRPr="005F0DDB" w14:paraId="4D7366C6" w14:textId="77777777" w:rsidTr="0043246E">
        <w:tc>
          <w:tcPr>
            <w:tcW w:w="800" w:type="dxa"/>
          </w:tcPr>
          <w:p w14:paraId="7C7B7CE0" w14:textId="77777777" w:rsidR="004910F0" w:rsidRPr="005F0DDB" w:rsidRDefault="004910F0">
            <w:pPr>
              <w:pStyle w:val="T3"/>
              <w:spacing w:before="0"/>
              <w:rPr>
                <w:rFonts w:ascii="Aptos" w:hAnsi="Aptos"/>
                <w:sz w:val="18"/>
                <w:szCs w:val="18"/>
              </w:rPr>
            </w:pPr>
          </w:p>
        </w:tc>
        <w:tc>
          <w:tcPr>
            <w:tcW w:w="8460" w:type="dxa"/>
          </w:tcPr>
          <w:p w14:paraId="28728C0C"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Asian – Other; </w:t>
            </w:r>
          </w:p>
        </w:tc>
      </w:tr>
      <w:tr w:rsidR="004910F0" w:rsidRPr="005F0DDB" w14:paraId="1414F463" w14:textId="77777777" w:rsidTr="0043246E">
        <w:tc>
          <w:tcPr>
            <w:tcW w:w="800" w:type="dxa"/>
          </w:tcPr>
          <w:p w14:paraId="5F3A9F88" w14:textId="77777777" w:rsidR="004910F0" w:rsidRPr="005F0DDB" w:rsidRDefault="004910F0">
            <w:pPr>
              <w:pStyle w:val="T3"/>
              <w:spacing w:before="0"/>
              <w:rPr>
                <w:rFonts w:ascii="Aptos" w:hAnsi="Aptos"/>
                <w:sz w:val="18"/>
                <w:szCs w:val="18"/>
              </w:rPr>
            </w:pPr>
          </w:p>
        </w:tc>
        <w:tc>
          <w:tcPr>
            <w:tcW w:w="8460" w:type="dxa"/>
          </w:tcPr>
          <w:p w14:paraId="670709EF"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African, Scottish African or British African; </w:t>
            </w:r>
          </w:p>
        </w:tc>
      </w:tr>
      <w:tr w:rsidR="004910F0" w:rsidRPr="005F0DDB" w14:paraId="66B876B2" w14:textId="77777777" w:rsidTr="0043246E">
        <w:tc>
          <w:tcPr>
            <w:tcW w:w="800" w:type="dxa"/>
          </w:tcPr>
          <w:p w14:paraId="02F03649" w14:textId="77777777" w:rsidR="004910F0" w:rsidRPr="005F0DDB" w:rsidRDefault="004910F0">
            <w:pPr>
              <w:pStyle w:val="T3"/>
              <w:spacing w:before="0"/>
              <w:rPr>
                <w:rFonts w:ascii="Aptos" w:hAnsi="Aptos"/>
                <w:sz w:val="18"/>
                <w:szCs w:val="18"/>
              </w:rPr>
            </w:pPr>
          </w:p>
        </w:tc>
        <w:tc>
          <w:tcPr>
            <w:tcW w:w="8460" w:type="dxa"/>
          </w:tcPr>
          <w:p w14:paraId="545F4A76"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Caribbean or Black; </w:t>
            </w:r>
          </w:p>
        </w:tc>
      </w:tr>
      <w:tr w:rsidR="004910F0" w:rsidRPr="005F0DDB" w14:paraId="2876D603" w14:textId="77777777" w:rsidTr="0043246E">
        <w:tc>
          <w:tcPr>
            <w:tcW w:w="800" w:type="dxa"/>
          </w:tcPr>
          <w:p w14:paraId="4DAE75BC" w14:textId="77777777" w:rsidR="004910F0" w:rsidRPr="005F0DDB" w:rsidRDefault="004910F0">
            <w:pPr>
              <w:pStyle w:val="T3"/>
              <w:spacing w:before="0"/>
              <w:rPr>
                <w:rFonts w:ascii="Aptos" w:hAnsi="Aptos"/>
                <w:sz w:val="18"/>
                <w:szCs w:val="18"/>
              </w:rPr>
            </w:pPr>
          </w:p>
        </w:tc>
        <w:tc>
          <w:tcPr>
            <w:tcW w:w="8460" w:type="dxa"/>
          </w:tcPr>
          <w:p w14:paraId="38E79CCA"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Other Ethnic group – Aryan; Other Ethnic group – other; and </w:t>
            </w:r>
          </w:p>
        </w:tc>
      </w:tr>
      <w:tr w:rsidR="004910F0" w:rsidRPr="005F0DDB" w14:paraId="762BD8FC" w14:textId="77777777" w:rsidTr="0043246E">
        <w:tc>
          <w:tcPr>
            <w:tcW w:w="800" w:type="dxa"/>
          </w:tcPr>
          <w:p w14:paraId="71FD08C1" w14:textId="77777777" w:rsidR="004910F0" w:rsidRPr="005F0DDB" w:rsidRDefault="004910F0">
            <w:pPr>
              <w:pStyle w:val="T3"/>
              <w:spacing w:before="0"/>
              <w:rPr>
                <w:rFonts w:ascii="Aptos" w:hAnsi="Aptos"/>
                <w:sz w:val="18"/>
                <w:szCs w:val="18"/>
              </w:rPr>
            </w:pPr>
          </w:p>
        </w:tc>
        <w:tc>
          <w:tcPr>
            <w:tcW w:w="8460" w:type="dxa"/>
          </w:tcPr>
          <w:p w14:paraId="1345C1E3" w14:textId="77777777" w:rsidR="004910F0" w:rsidRPr="005F0DDB" w:rsidRDefault="004910F0" w:rsidP="00070B87">
            <w:pPr>
              <w:pStyle w:val="T3"/>
              <w:numPr>
                <w:ilvl w:val="2"/>
                <w:numId w:val="82"/>
              </w:numPr>
              <w:spacing w:before="0"/>
              <w:ind w:left="366"/>
              <w:rPr>
                <w:rFonts w:ascii="Aptos" w:hAnsi="Aptos"/>
                <w:sz w:val="18"/>
                <w:szCs w:val="18"/>
              </w:rPr>
            </w:pPr>
            <w:r w:rsidRPr="005F0DDB">
              <w:rPr>
                <w:rFonts w:ascii="Aptos" w:hAnsi="Aptos"/>
                <w:sz w:val="18"/>
                <w:szCs w:val="18"/>
              </w:rPr>
              <w:t xml:space="preserve">Not disclosed/information refused </w:t>
            </w:r>
          </w:p>
        </w:tc>
      </w:tr>
      <w:tr w:rsidR="004910F0" w:rsidRPr="005F0DDB" w14:paraId="64209741" w14:textId="77777777" w:rsidTr="0043246E">
        <w:tc>
          <w:tcPr>
            <w:tcW w:w="800" w:type="dxa"/>
            <w:shd w:val="clear" w:color="auto" w:fill="DEEAF6" w:themeFill="accent1" w:themeFillTint="33"/>
          </w:tcPr>
          <w:p w14:paraId="0B302C3E" w14:textId="035FCF27"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p>
        </w:tc>
        <w:tc>
          <w:tcPr>
            <w:tcW w:w="8460" w:type="dxa"/>
            <w:shd w:val="clear" w:color="auto" w:fill="DEEAF6" w:themeFill="accent1" w:themeFillTint="33"/>
          </w:tcPr>
          <w:p w14:paraId="521E01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General Non-Functional Requirements </w:t>
            </w:r>
          </w:p>
        </w:tc>
      </w:tr>
      <w:tr w:rsidR="004910F0" w:rsidRPr="005F0DDB" w14:paraId="76B42C1E" w14:textId="77777777" w:rsidTr="0043246E">
        <w:tc>
          <w:tcPr>
            <w:tcW w:w="800" w:type="dxa"/>
          </w:tcPr>
          <w:p w14:paraId="51578C60" w14:textId="026E6A30"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.1</w:t>
            </w:r>
          </w:p>
        </w:tc>
        <w:tc>
          <w:tcPr>
            <w:tcW w:w="8460" w:type="dxa"/>
          </w:tcPr>
          <w:p w14:paraId="26B1311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capable of being branded with The Institutions logo in line with their Marketing standards. </w:t>
            </w:r>
          </w:p>
        </w:tc>
      </w:tr>
      <w:tr w:rsidR="004910F0" w:rsidRPr="005F0DDB" w14:paraId="7C7247D6" w14:textId="77777777" w:rsidTr="0043246E">
        <w:tc>
          <w:tcPr>
            <w:tcW w:w="800" w:type="dxa"/>
          </w:tcPr>
          <w:p w14:paraId="790D7E05" w14:textId="6A7F564C"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.2</w:t>
            </w:r>
          </w:p>
        </w:tc>
        <w:tc>
          <w:tcPr>
            <w:tcW w:w="8460" w:type="dxa"/>
          </w:tcPr>
          <w:p w14:paraId="15A8813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support a number of varying concurrent HR/Payroll users actively modifying records, running reports and queries, without crashing, losing data or affecting response times. Scalability to maintain all service level performance obligations in response to both planned and unanticipated levels of users. </w:t>
            </w:r>
          </w:p>
        </w:tc>
      </w:tr>
      <w:tr w:rsidR="004910F0" w:rsidRPr="005F0DDB" w14:paraId="3311F41C" w14:textId="77777777" w:rsidTr="0043246E">
        <w:tc>
          <w:tcPr>
            <w:tcW w:w="800" w:type="dxa"/>
          </w:tcPr>
          <w:p w14:paraId="473ADEAB" w14:textId="5A526FD5"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.3</w:t>
            </w:r>
          </w:p>
        </w:tc>
        <w:tc>
          <w:tcPr>
            <w:tcW w:w="8460" w:type="dxa"/>
          </w:tcPr>
          <w:p w14:paraId="387D1EC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self-service options, it is estimated that the Institution will require access by a varying number of users concurrently to modify, and without limitation, personal details and submit leave requests and timesheets for authorization. </w:t>
            </w:r>
          </w:p>
        </w:tc>
      </w:tr>
      <w:tr w:rsidR="004910F0" w:rsidRPr="005F0DDB" w14:paraId="3609EAA1" w14:textId="77777777" w:rsidTr="0043246E">
        <w:tc>
          <w:tcPr>
            <w:tcW w:w="800" w:type="dxa"/>
          </w:tcPr>
          <w:p w14:paraId="52CEA4C5" w14:textId="36D892CD"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.4</w:t>
            </w:r>
          </w:p>
        </w:tc>
        <w:tc>
          <w:tcPr>
            <w:tcW w:w="8460" w:type="dxa"/>
          </w:tcPr>
          <w:p w14:paraId="5C94082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capacity to hold additional live records over and above the staff headcount numbers (due to variations in visiting staff numbers).   </w:t>
            </w:r>
          </w:p>
        </w:tc>
      </w:tr>
      <w:tr w:rsidR="004910F0" w:rsidRPr="005F0DDB" w14:paraId="4915E7D1" w14:textId="77777777" w:rsidTr="0043246E">
        <w:tc>
          <w:tcPr>
            <w:tcW w:w="800" w:type="dxa"/>
          </w:tcPr>
          <w:p w14:paraId="357B053F" w14:textId="5336DD3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.5</w:t>
            </w:r>
          </w:p>
        </w:tc>
        <w:tc>
          <w:tcPr>
            <w:tcW w:w="8460" w:type="dxa"/>
          </w:tcPr>
          <w:p w14:paraId="4B8504C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capacity to hold archive records in line with GDPR and HMRC Guidelines.   </w:t>
            </w:r>
          </w:p>
        </w:tc>
      </w:tr>
      <w:tr w:rsidR="004910F0" w:rsidRPr="005F0DDB" w14:paraId="2E2658A3" w14:textId="77777777" w:rsidTr="0043246E">
        <w:tc>
          <w:tcPr>
            <w:tcW w:w="800" w:type="dxa"/>
          </w:tcPr>
          <w:p w14:paraId="686B115E" w14:textId="2B28D550"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.6</w:t>
            </w:r>
          </w:p>
        </w:tc>
        <w:tc>
          <w:tcPr>
            <w:tcW w:w="8460" w:type="dxa"/>
          </w:tcPr>
          <w:p w14:paraId="6E86382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prevent anyone who does not have a legitimate log-on to the System from gaining access to the System. </w:t>
            </w:r>
          </w:p>
        </w:tc>
      </w:tr>
      <w:tr w:rsidR="004910F0" w:rsidRPr="005F0DDB" w14:paraId="7BF39115" w14:textId="77777777" w:rsidTr="0043246E">
        <w:tc>
          <w:tcPr>
            <w:tcW w:w="800" w:type="dxa"/>
          </w:tcPr>
          <w:p w14:paraId="10233EE8" w14:textId="12B753B8"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.7</w:t>
            </w:r>
          </w:p>
        </w:tc>
        <w:tc>
          <w:tcPr>
            <w:tcW w:w="8460" w:type="dxa"/>
          </w:tcPr>
          <w:p w14:paraId="33310E0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be set up with different access levels to the System. </w:t>
            </w:r>
          </w:p>
        </w:tc>
      </w:tr>
      <w:tr w:rsidR="004910F0" w:rsidRPr="005F0DDB" w14:paraId="0908D6E6" w14:textId="77777777" w:rsidTr="0043246E">
        <w:tc>
          <w:tcPr>
            <w:tcW w:w="800" w:type="dxa"/>
            <w:shd w:val="clear" w:color="auto" w:fill="DEEAF6" w:themeFill="accent1" w:themeFillTint="33"/>
          </w:tcPr>
          <w:p w14:paraId="4A11C678" w14:textId="6B302AA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7</w:t>
            </w:r>
          </w:p>
        </w:tc>
        <w:tc>
          <w:tcPr>
            <w:tcW w:w="8460" w:type="dxa"/>
            <w:shd w:val="clear" w:color="auto" w:fill="DEEAF6" w:themeFill="accent1" w:themeFillTint="33"/>
          </w:tcPr>
          <w:p w14:paraId="26F7BC8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Integration and Extension Capabilities    </w:t>
            </w:r>
          </w:p>
        </w:tc>
      </w:tr>
      <w:tr w:rsidR="004910F0" w:rsidRPr="005F0DDB" w14:paraId="4BCF1F5F" w14:textId="77777777" w:rsidTr="0043246E">
        <w:tc>
          <w:tcPr>
            <w:tcW w:w="800" w:type="dxa"/>
          </w:tcPr>
          <w:p w14:paraId="3328E416" w14:textId="07343DB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7</w:t>
            </w:r>
            <w:r>
              <w:rPr>
                <w:rFonts w:ascii="Aptos" w:hAnsi="Aptos"/>
                <w:sz w:val="18"/>
                <w:szCs w:val="18"/>
              </w:rPr>
              <w:t>.1</w:t>
            </w:r>
          </w:p>
        </w:tc>
        <w:tc>
          <w:tcPr>
            <w:tcW w:w="8460" w:type="dxa"/>
          </w:tcPr>
          <w:p w14:paraId="42C2F21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Contractor System shall be fully capable of delivering seamless real time integration and support, without limitation to, the Systems below:   </w:t>
            </w:r>
          </w:p>
        </w:tc>
      </w:tr>
      <w:tr w:rsidR="004910F0" w:rsidRPr="005F0DDB" w14:paraId="06705197" w14:textId="77777777" w:rsidTr="0043246E">
        <w:tc>
          <w:tcPr>
            <w:tcW w:w="800" w:type="dxa"/>
          </w:tcPr>
          <w:p w14:paraId="63F35B5F" w14:textId="05FEA8B4" w:rsidR="004910F0" w:rsidRPr="005F0DDB" w:rsidRDefault="004910F0">
            <w:pPr>
              <w:pStyle w:val="T3"/>
              <w:spacing w:before="0"/>
              <w:rPr>
                <w:rFonts w:ascii="Aptos" w:hAnsi="Aptos"/>
                <w:sz w:val="18"/>
                <w:szCs w:val="18"/>
              </w:rPr>
            </w:pPr>
            <w:r w:rsidRPr="009C3288">
              <w:rPr>
                <w:rFonts w:ascii="Aptos" w:hAnsi="Aptos"/>
                <w:sz w:val="18"/>
                <w:szCs w:val="18"/>
              </w:rPr>
              <w:lastRenderedPageBreak/>
              <w:t>1.5</w:t>
            </w:r>
            <w:r w:rsidR="000557C1">
              <w:rPr>
                <w:rFonts w:ascii="Aptos" w:hAnsi="Aptos"/>
                <w:sz w:val="18"/>
                <w:szCs w:val="18"/>
              </w:rPr>
              <w:t>7</w:t>
            </w:r>
            <w:r w:rsidRPr="009C3288">
              <w:rPr>
                <w:rFonts w:ascii="Aptos" w:hAnsi="Aptos"/>
                <w:sz w:val="18"/>
                <w:szCs w:val="18"/>
              </w:rPr>
              <w:t>.</w:t>
            </w:r>
            <w:r>
              <w:rPr>
                <w:rFonts w:ascii="Aptos" w:hAnsi="Aptos"/>
                <w:sz w:val="18"/>
                <w:szCs w:val="18"/>
              </w:rPr>
              <w:t>2</w:t>
            </w:r>
          </w:p>
        </w:tc>
        <w:tc>
          <w:tcPr>
            <w:tcW w:w="8460" w:type="dxa"/>
          </w:tcPr>
          <w:p w14:paraId="0A053F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Finance Systems (typically provided to the sector by Technology One, Oracle, Unit4, Symmetry Ltd, Sun-Systems or equivalent).   </w:t>
            </w:r>
          </w:p>
        </w:tc>
      </w:tr>
      <w:tr w:rsidR="004910F0" w:rsidRPr="005F0DDB" w14:paraId="5338D3CC" w14:textId="77777777" w:rsidTr="0043246E">
        <w:tc>
          <w:tcPr>
            <w:tcW w:w="800" w:type="dxa"/>
          </w:tcPr>
          <w:p w14:paraId="1DF6BFD6" w14:textId="6A8F8087"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3</w:t>
            </w:r>
          </w:p>
        </w:tc>
        <w:tc>
          <w:tcPr>
            <w:tcW w:w="8460" w:type="dxa"/>
          </w:tcPr>
          <w:p w14:paraId="1E2A2E2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Single Sign On (SSO) solutions (e.g. Shibboleth, LDAP or equivalent). It should be possible to configure multiple authentication mechanisms to use in a given order on a server-by-server basis. </w:t>
            </w:r>
          </w:p>
        </w:tc>
      </w:tr>
      <w:tr w:rsidR="004910F0" w:rsidRPr="005F0DDB" w14:paraId="25902292" w14:textId="77777777" w:rsidTr="0043246E">
        <w:tc>
          <w:tcPr>
            <w:tcW w:w="800" w:type="dxa"/>
          </w:tcPr>
          <w:p w14:paraId="46222634" w14:textId="7C2B2A33"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4</w:t>
            </w:r>
          </w:p>
        </w:tc>
        <w:tc>
          <w:tcPr>
            <w:tcW w:w="8460" w:type="dxa"/>
          </w:tcPr>
          <w:p w14:paraId="272084B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Contractor System should also be fully capable of delivering seamless live integration to: </w:t>
            </w:r>
          </w:p>
        </w:tc>
      </w:tr>
      <w:tr w:rsidR="004910F0" w:rsidRPr="005F0DDB" w14:paraId="13A51EEE" w14:textId="77777777" w:rsidTr="0043246E">
        <w:tc>
          <w:tcPr>
            <w:tcW w:w="800" w:type="dxa"/>
          </w:tcPr>
          <w:p w14:paraId="258AF676" w14:textId="341FE318"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5</w:t>
            </w:r>
          </w:p>
        </w:tc>
        <w:tc>
          <w:tcPr>
            <w:tcW w:w="8460" w:type="dxa"/>
          </w:tcPr>
          <w:p w14:paraId="5F1DC1E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Student Records (typically provided to the sector by EES Ltd, Tribal Education Ltd, Ellucian Global Ltd, Advanced Business Software &amp; Solutions Ltd or equivalent) </w:t>
            </w:r>
          </w:p>
        </w:tc>
      </w:tr>
      <w:tr w:rsidR="004910F0" w:rsidRPr="005F0DDB" w14:paraId="4233694A" w14:textId="77777777" w:rsidTr="0043246E">
        <w:tc>
          <w:tcPr>
            <w:tcW w:w="800" w:type="dxa"/>
          </w:tcPr>
          <w:p w14:paraId="40A039AC" w14:textId="35C78333"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6</w:t>
            </w:r>
          </w:p>
        </w:tc>
        <w:tc>
          <w:tcPr>
            <w:tcW w:w="8460" w:type="dxa"/>
          </w:tcPr>
          <w:p w14:paraId="5DD151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Cloud-based storage Systems, such as Office 365 (or equivalent) </w:t>
            </w:r>
          </w:p>
        </w:tc>
      </w:tr>
      <w:tr w:rsidR="004910F0" w:rsidRPr="005F0DDB" w14:paraId="42054C03" w14:textId="77777777" w:rsidTr="0043246E">
        <w:tc>
          <w:tcPr>
            <w:tcW w:w="800" w:type="dxa"/>
          </w:tcPr>
          <w:p w14:paraId="495B2382" w14:textId="3D80F5A0"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7</w:t>
            </w:r>
          </w:p>
        </w:tc>
        <w:tc>
          <w:tcPr>
            <w:tcW w:w="8460" w:type="dxa"/>
          </w:tcPr>
          <w:p w14:paraId="486E141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Contractor System should also be fully capable of integration with an Enterprise Service Bus (ESB). </w:t>
            </w:r>
          </w:p>
        </w:tc>
      </w:tr>
      <w:tr w:rsidR="004910F0" w:rsidRPr="005F0DDB" w14:paraId="70E1040E" w14:textId="77777777" w:rsidTr="0043246E">
        <w:tc>
          <w:tcPr>
            <w:tcW w:w="800" w:type="dxa"/>
          </w:tcPr>
          <w:p w14:paraId="6041D585" w14:textId="36DB125D"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8</w:t>
            </w:r>
          </w:p>
        </w:tc>
        <w:tc>
          <w:tcPr>
            <w:tcW w:w="8460" w:type="dxa"/>
          </w:tcPr>
          <w:p w14:paraId="58A945A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provide programmatic APIs which have full Create, Read, Update, Delete (CRUD) functionality for key entities and also allow for bulk import and export of all datasets contained with the System. These APIs should be configured during the implementation phase so that they can be used to deliver seamless, real-time integration with other Institution Systems. </w:t>
            </w:r>
          </w:p>
        </w:tc>
      </w:tr>
      <w:tr w:rsidR="004910F0" w:rsidRPr="005F0DDB" w14:paraId="61C09071" w14:textId="77777777" w:rsidTr="0043246E">
        <w:tc>
          <w:tcPr>
            <w:tcW w:w="800" w:type="dxa"/>
            <w:shd w:val="clear" w:color="auto" w:fill="DEEAF6" w:themeFill="accent1" w:themeFillTint="33"/>
          </w:tcPr>
          <w:p w14:paraId="036593BC" w14:textId="2865E54B"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8</w:t>
            </w:r>
          </w:p>
        </w:tc>
        <w:tc>
          <w:tcPr>
            <w:tcW w:w="8460" w:type="dxa"/>
            <w:shd w:val="clear" w:color="auto" w:fill="DEEAF6" w:themeFill="accent1" w:themeFillTint="33"/>
          </w:tcPr>
          <w:p w14:paraId="6AE1568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Further Generic System Capabilities </w:t>
            </w:r>
          </w:p>
        </w:tc>
      </w:tr>
      <w:tr w:rsidR="004910F0" w:rsidRPr="005F0DDB" w14:paraId="41696BD6" w14:textId="77777777" w:rsidTr="0043246E">
        <w:trPr>
          <w:hidden/>
        </w:trPr>
        <w:tc>
          <w:tcPr>
            <w:tcW w:w="800" w:type="dxa"/>
          </w:tcPr>
          <w:p w14:paraId="33722960" w14:textId="77777777" w:rsidR="004910F0" w:rsidRPr="005F0DDB" w:rsidRDefault="004910F0">
            <w:pPr>
              <w:pStyle w:val="T3"/>
              <w:spacing w:before="0"/>
              <w:rPr>
                <w:rFonts w:ascii="Aptos" w:hAnsi="Aptos"/>
                <w:vanish/>
                <w:sz w:val="18"/>
                <w:szCs w:val="18"/>
              </w:rPr>
            </w:pPr>
          </w:p>
        </w:tc>
        <w:tc>
          <w:tcPr>
            <w:tcW w:w="8460" w:type="dxa"/>
          </w:tcPr>
          <w:p w14:paraId="3DAA180C" w14:textId="77777777" w:rsidR="004910F0" w:rsidRPr="005F0DDB" w:rsidRDefault="004910F0">
            <w:pPr>
              <w:pStyle w:val="T3"/>
              <w:spacing w:before="0"/>
              <w:rPr>
                <w:rFonts w:ascii="Aptos" w:hAnsi="Aptos"/>
                <w:vanish/>
                <w:sz w:val="18"/>
                <w:szCs w:val="18"/>
              </w:rPr>
            </w:pPr>
          </w:p>
        </w:tc>
      </w:tr>
      <w:tr w:rsidR="004910F0" w:rsidRPr="005F0DDB" w14:paraId="4F1DEF80" w14:textId="77777777" w:rsidTr="0043246E">
        <w:trPr>
          <w:hidden/>
        </w:trPr>
        <w:tc>
          <w:tcPr>
            <w:tcW w:w="800" w:type="dxa"/>
          </w:tcPr>
          <w:p w14:paraId="045AC4AA" w14:textId="77777777" w:rsidR="004910F0" w:rsidRPr="005F0DDB" w:rsidRDefault="004910F0">
            <w:pPr>
              <w:pStyle w:val="T3"/>
              <w:spacing w:before="0"/>
              <w:rPr>
                <w:rFonts w:ascii="Aptos" w:hAnsi="Aptos"/>
                <w:vanish/>
                <w:sz w:val="18"/>
                <w:szCs w:val="18"/>
              </w:rPr>
            </w:pPr>
          </w:p>
        </w:tc>
        <w:tc>
          <w:tcPr>
            <w:tcW w:w="8460" w:type="dxa"/>
          </w:tcPr>
          <w:p w14:paraId="29377205" w14:textId="77777777" w:rsidR="004910F0" w:rsidRPr="005F0DDB" w:rsidRDefault="004910F0">
            <w:pPr>
              <w:pStyle w:val="T3"/>
              <w:spacing w:before="0"/>
              <w:rPr>
                <w:rFonts w:ascii="Aptos" w:hAnsi="Aptos"/>
                <w:vanish/>
                <w:sz w:val="18"/>
                <w:szCs w:val="18"/>
              </w:rPr>
            </w:pPr>
          </w:p>
        </w:tc>
      </w:tr>
      <w:tr w:rsidR="004910F0" w:rsidRPr="005F0DDB" w14:paraId="40E64756" w14:textId="77777777" w:rsidTr="0043246E">
        <w:trPr>
          <w:hidden/>
        </w:trPr>
        <w:tc>
          <w:tcPr>
            <w:tcW w:w="800" w:type="dxa"/>
          </w:tcPr>
          <w:p w14:paraId="4A79D87E" w14:textId="77777777" w:rsidR="004910F0" w:rsidRPr="005F0DDB" w:rsidRDefault="004910F0">
            <w:pPr>
              <w:pStyle w:val="T3"/>
              <w:spacing w:before="0"/>
              <w:rPr>
                <w:rFonts w:ascii="Aptos" w:hAnsi="Aptos"/>
                <w:vanish/>
                <w:sz w:val="18"/>
                <w:szCs w:val="18"/>
              </w:rPr>
            </w:pPr>
          </w:p>
        </w:tc>
        <w:tc>
          <w:tcPr>
            <w:tcW w:w="8460" w:type="dxa"/>
          </w:tcPr>
          <w:p w14:paraId="3F732F31" w14:textId="77777777" w:rsidR="004910F0" w:rsidRPr="005F0DDB" w:rsidRDefault="004910F0">
            <w:pPr>
              <w:pStyle w:val="T3"/>
              <w:spacing w:before="0"/>
              <w:rPr>
                <w:rFonts w:ascii="Aptos" w:hAnsi="Aptos"/>
                <w:vanish/>
                <w:sz w:val="18"/>
                <w:szCs w:val="18"/>
              </w:rPr>
            </w:pPr>
          </w:p>
        </w:tc>
      </w:tr>
      <w:tr w:rsidR="004910F0" w:rsidRPr="005F0DDB" w14:paraId="3A33FA1B" w14:textId="77777777" w:rsidTr="0043246E">
        <w:trPr>
          <w:hidden/>
        </w:trPr>
        <w:tc>
          <w:tcPr>
            <w:tcW w:w="800" w:type="dxa"/>
          </w:tcPr>
          <w:p w14:paraId="5D4B9498" w14:textId="77777777" w:rsidR="004910F0" w:rsidRPr="005F0DDB" w:rsidRDefault="004910F0">
            <w:pPr>
              <w:pStyle w:val="T3"/>
              <w:spacing w:before="0"/>
              <w:rPr>
                <w:rFonts w:ascii="Aptos" w:hAnsi="Aptos"/>
                <w:vanish/>
                <w:sz w:val="18"/>
                <w:szCs w:val="18"/>
              </w:rPr>
            </w:pPr>
          </w:p>
        </w:tc>
        <w:tc>
          <w:tcPr>
            <w:tcW w:w="8460" w:type="dxa"/>
          </w:tcPr>
          <w:p w14:paraId="379069B4" w14:textId="77777777" w:rsidR="004910F0" w:rsidRPr="005F0DDB" w:rsidRDefault="004910F0">
            <w:pPr>
              <w:pStyle w:val="T3"/>
              <w:spacing w:before="0"/>
              <w:rPr>
                <w:rFonts w:ascii="Aptos" w:hAnsi="Aptos"/>
                <w:vanish/>
                <w:sz w:val="18"/>
                <w:szCs w:val="18"/>
              </w:rPr>
            </w:pPr>
          </w:p>
        </w:tc>
      </w:tr>
      <w:tr w:rsidR="004910F0" w:rsidRPr="005F0DDB" w14:paraId="423401F9" w14:textId="77777777" w:rsidTr="0043246E">
        <w:trPr>
          <w:hidden/>
        </w:trPr>
        <w:tc>
          <w:tcPr>
            <w:tcW w:w="800" w:type="dxa"/>
          </w:tcPr>
          <w:p w14:paraId="770E9DDF" w14:textId="77777777" w:rsidR="004910F0" w:rsidRPr="005F0DDB" w:rsidRDefault="004910F0">
            <w:pPr>
              <w:pStyle w:val="T3"/>
              <w:spacing w:before="0"/>
              <w:rPr>
                <w:rFonts w:ascii="Aptos" w:hAnsi="Aptos"/>
                <w:vanish/>
                <w:sz w:val="18"/>
                <w:szCs w:val="18"/>
              </w:rPr>
            </w:pPr>
          </w:p>
        </w:tc>
        <w:tc>
          <w:tcPr>
            <w:tcW w:w="8460" w:type="dxa"/>
          </w:tcPr>
          <w:p w14:paraId="06CB5978" w14:textId="77777777" w:rsidR="004910F0" w:rsidRPr="005F0DDB" w:rsidRDefault="004910F0">
            <w:pPr>
              <w:pStyle w:val="T3"/>
              <w:spacing w:before="0"/>
              <w:rPr>
                <w:rFonts w:ascii="Aptos" w:hAnsi="Aptos"/>
                <w:vanish/>
                <w:sz w:val="18"/>
                <w:szCs w:val="18"/>
              </w:rPr>
            </w:pPr>
          </w:p>
        </w:tc>
      </w:tr>
      <w:tr w:rsidR="004910F0" w:rsidRPr="005F0DDB" w14:paraId="1ADC9A47" w14:textId="77777777" w:rsidTr="0043246E">
        <w:trPr>
          <w:hidden/>
        </w:trPr>
        <w:tc>
          <w:tcPr>
            <w:tcW w:w="800" w:type="dxa"/>
          </w:tcPr>
          <w:p w14:paraId="603C7BD5" w14:textId="77777777" w:rsidR="004910F0" w:rsidRPr="005F0DDB" w:rsidRDefault="004910F0">
            <w:pPr>
              <w:pStyle w:val="T3"/>
              <w:spacing w:before="0"/>
              <w:rPr>
                <w:rFonts w:ascii="Aptos" w:hAnsi="Aptos"/>
                <w:vanish/>
                <w:sz w:val="18"/>
                <w:szCs w:val="18"/>
              </w:rPr>
            </w:pPr>
          </w:p>
        </w:tc>
        <w:tc>
          <w:tcPr>
            <w:tcW w:w="8460" w:type="dxa"/>
          </w:tcPr>
          <w:p w14:paraId="0B677412" w14:textId="77777777" w:rsidR="004910F0" w:rsidRPr="005F0DDB" w:rsidRDefault="004910F0">
            <w:pPr>
              <w:pStyle w:val="T3"/>
              <w:spacing w:before="0"/>
              <w:rPr>
                <w:rFonts w:ascii="Aptos" w:hAnsi="Aptos"/>
                <w:vanish/>
                <w:sz w:val="18"/>
                <w:szCs w:val="18"/>
              </w:rPr>
            </w:pPr>
          </w:p>
        </w:tc>
      </w:tr>
      <w:tr w:rsidR="004910F0" w:rsidRPr="005F0DDB" w14:paraId="654B09AD" w14:textId="77777777" w:rsidTr="0043246E">
        <w:trPr>
          <w:hidden/>
        </w:trPr>
        <w:tc>
          <w:tcPr>
            <w:tcW w:w="800" w:type="dxa"/>
          </w:tcPr>
          <w:p w14:paraId="1C175110" w14:textId="77777777" w:rsidR="004910F0" w:rsidRPr="005F0DDB" w:rsidRDefault="004910F0">
            <w:pPr>
              <w:pStyle w:val="T3"/>
              <w:spacing w:before="0"/>
              <w:rPr>
                <w:rFonts w:ascii="Aptos" w:hAnsi="Aptos"/>
                <w:vanish/>
                <w:sz w:val="18"/>
                <w:szCs w:val="18"/>
              </w:rPr>
            </w:pPr>
          </w:p>
        </w:tc>
        <w:tc>
          <w:tcPr>
            <w:tcW w:w="8460" w:type="dxa"/>
          </w:tcPr>
          <w:p w14:paraId="458DA04A" w14:textId="77777777" w:rsidR="004910F0" w:rsidRPr="005F0DDB" w:rsidRDefault="004910F0">
            <w:pPr>
              <w:pStyle w:val="T3"/>
              <w:spacing w:before="0"/>
              <w:rPr>
                <w:rFonts w:ascii="Aptos" w:hAnsi="Aptos"/>
                <w:vanish/>
                <w:sz w:val="18"/>
                <w:szCs w:val="18"/>
              </w:rPr>
            </w:pPr>
          </w:p>
        </w:tc>
      </w:tr>
      <w:tr w:rsidR="004910F0" w:rsidRPr="005F0DDB" w14:paraId="342AA428" w14:textId="77777777" w:rsidTr="0043246E">
        <w:trPr>
          <w:hidden/>
        </w:trPr>
        <w:tc>
          <w:tcPr>
            <w:tcW w:w="800" w:type="dxa"/>
          </w:tcPr>
          <w:p w14:paraId="0ABF270A" w14:textId="77777777" w:rsidR="004910F0" w:rsidRPr="005F0DDB" w:rsidRDefault="004910F0">
            <w:pPr>
              <w:pStyle w:val="T3"/>
              <w:spacing w:before="0"/>
              <w:rPr>
                <w:rFonts w:ascii="Aptos" w:hAnsi="Aptos"/>
                <w:vanish/>
                <w:sz w:val="18"/>
                <w:szCs w:val="18"/>
              </w:rPr>
            </w:pPr>
          </w:p>
        </w:tc>
        <w:tc>
          <w:tcPr>
            <w:tcW w:w="8460" w:type="dxa"/>
          </w:tcPr>
          <w:p w14:paraId="62496167" w14:textId="77777777" w:rsidR="004910F0" w:rsidRPr="005F0DDB" w:rsidRDefault="004910F0">
            <w:pPr>
              <w:pStyle w:val="T3"/>
              <w:spacing w:before="0"/>
              <w:rPr>
                <w:rFonts w:ascii="Aptos" w:hAnsi="Aptos"/>
                <w:vanish/>
                <w:sz w:val="18"/>
                <w:szCs w:val="18"/>
              </w:rPr>
            </w:pPr>
          </w:p>
        </w:tc>
      </w:tr>
      <w:tr w:rsidR="004910F0" w:rsidRPr="005F0DDB" w14:paraId="783C6BCA" w14:textId="77777777" w:rsidTr="0043246E">
        <w:trPr>
          <w:hidden/>
        </w:trPr>
        <w:tc>
          <w:tcPr>
            <w:tcW w:w="800" w:type="dxa"/>
          </w:tcPr>
          <w:p w14:paraId="62E8500C" w14:textId="77777777" w:rsidR="004910F0" w:rsidRPr="005F0DDB" w:rsidRDefault="004910F0">
            <w:pPr>
              <w:pStyle w:val="T3"/>
              <w:spacing w:before="0"/>
              <w:rPr>
                <w:rFonts w:ascii="Aptos" w:hAnsi="Aptos"/>
                <w:vanish/>
                <w:sz w:val="18"/>
                <w:szCs w:val="18"/>
              </w:rPr>
            </w:pPr>
          </w:p>
        </w:tc>
        <w:tc>
          <w:tcPr>
            <w:tcW w:w="8460" w:type="dxa"/>
          </w:tcPr>
          <w:p w14:paraId="0553BB13" w14:textId="77777777" w:rsidR="004910F0" w:rsidRPr="005F0DDB" w:rsidRDefault="004910F0">
            <w:pPr>
              <w:pStyle w:val="T3"/>
              <w:spacing w:before="0"/>
              <w:rPr>
                <w:rFonts w:ascii="Aptos" w:hAnsi="Aptos"/>
                <w:vanish/>
                <w:sz w:val="18"/>
                <w:szCs w:val="18"/>
              </w:rPr>
            </w:pPr>
          </w:p>
        </w:tc>
      </w:tr>
      <w:tr w:rsidR="004910F0" w:rsidRPr="005F0DDB" w14:paraId="7EB7020F" w14:textId="77777777" w:rsidTr="0043246E">
        <w:trPr>
          <w:hidden/>
        </w:trPr>
        <w:tc>
          <w:tcPr>
            <w:tcW w:w="800" w:type="dxa"/>
          </w:tcPr>
          <w:p w14:paraId="410024CF" w14:textId="77777777" w:rsidR="004910F0" w:rsidRPr="005F0DDB" w:rsidRDefault="004910F0">
            <w:pPr>
              <w:pStyle w:val="T3"/>
              <w:spacing w:before="0"/>
              <w:rPr>
                <w:rFonts w:ascii="Aptos" w:hAnsi="Aptos"/>
                <w:vanish/>
                <w:sz w:val="18"/>
                <w:szCs w:val="18"/>
              </w:rPr>
            </w:pPr>
          </w:p>
        </w:tc>
        <w:tc>
          <w:tcPr>
            <w:tcW w:w="8460" w:type="dxa"/>
          </w:tcPr>
          <w:p w14:paraId="3D90FFED" w14:textId="77777777" w:rsidR="004910F0" w:rsidRPr="005F0DDB" w:rsidRDefault="004910F0">
            <w:pPr>
              <w:pStyle w:val="T3"/>
              <w:spacing w:before="0"/>
              <w:rPr>
                <w:rFonts w:ascii="Aptos" w:hAnsi="Aptos"/>
                <w:vanish/>
                <w:sz w:val="18"/>
                <w:szCs w:val="18"/>
              </w:rPr>
            </w:pPr>
          </w:p>
        </w:tc>
      </w:tr>
      <w:tr w:rsidR="004910F0" w:rsidRPr="005F0DDB" w14:paraId="7FC75332" w14:textId="77777777" w:rsidTr="0043246E">
        <w:trPr>
          <w:hidden/>
        </w:trPr>
        <w:tc>
          <w:tcPr>
            <w:tcW w:w="800" w:type="dxa"/>
          </w:tcPr>
          <w:p w14:paraId="4DD6E6EB" w14:textId="77777777" w:rsidR="004910F0" w:rsidRPr="005F0DDB" w:rsidRDefault="004910F0">
            <w:pPr>
              <w:pStyle w:val="T3"/>
              <w:spacing w:before="0"/>
              <w:rPr>
                <w:rFonts w:ascii="Aptos" w:hAnsi="Aptos"/>
                <w:vanish/>
                <w:sz w:val="18"/>
                <w:szCs w:val="18"/>
              </w:rPr>
            </w:pPr>
          </w:p>
        </w:tc>
        <w:tc>
          <w:tcPr>
            <w:tcW w:w="8460" w:type="dxa"/>
          </w:tcPr>
          <w:p w14:paraId="4865ADBF" w14:textId="77777777" w:rsidR="004910F0" w:rsidRPr="005F0DDB" w:rsidRDefault="004910F0">
            <w:pPr>
              <w:pStyle w:val="T3"/>
              <w:spacing w:before="0"/>
              <w:rPr>
                <w:rFonts w:ascii="Aptos" w:hAnsi="Aptos"/>
                <w:vanish/>
                <w:sz w:val="18"/>
                <w:szCs w:val="18"/>
              </w:rPr>
            </w:pPr>
          </w:p>
        </w:tc>
      </w:tr>
      <w:tr w:rsidR="004910F0" w:rsidRPr="005F0DDB" w14:paraId="3600193E" w14:textId="77777777" w:rsidTr="0043246E">
        <w:trPr>
          <w:hidden/>
        </w:trPr>
        <w:tc>
          <w:tcPr>
            <w:tcW w:w="800" w:type="dxa"/>
          </w:tcPr>
          <w:p w14:paraId="1CCFAB10" w14:textId="77777777" w:rsidR="004910F0" w:rsidRPr="005F0DDB" w:rsidRDefault="004910F0">
            <w:pPr>
              <w:pStyle w:val="T3"/>
              <w:spacing w:before="0"/>
              <w:rPr>
                <w:rFonts w:ascii="Aptos" w:hAnsi="Aptos"/>
                <w:vanish/>
                <w:sz w:val="18"/>
                <w:szCs w:val="18"/>
              </w:rPr>
            </w:pPr>
          </w:p>
        </w:tc>
        <w:tc>
          <w:tcPr>
            <w:tcW w:w="8460" w:type="dxa"/>
          </w:tcPr>
          <w:p w14:paraId="65E24F10" w14:textId="77777777" w:rsidR="004910F0" w:rsidRPr="005F0DDB" w:rsidRDefault="004910F0">
            <w:pPr>
              <w:pStyle w:val="T3"/>
              <w:spacing w:before="0"/>
              <w:rPr>
                <w:rFonts w:ascii="Aptos" w:hAnsi="Aptos"/>
                <w:vanish/>
                <w:sz w:val="18"/>
                <w:szCs w:val="18"/>
              </w:rPr>
            </w:pPr>
          </w:p>
        </w:tc>
      </w:tr>
      <w:tr w:rsidR="004910F0" w:rsidRPr="005F0DDB" w14:paraId="4FE9C949" w14:textId="77777777" w:rsidTr="0043246E">
        <w:trPr>
          <w:hidden/>
        </w:trPr>
        <w:tc>
          <w:tcPr>
            <w:tcW w:w="800" w:type="dxa"/>
          </w:tcPr>
          <w:p w14:paraId="3CD51FBD" w14:textId="77777777" w:rsidR="004910F0" w:rsidRPr="005F0DDB" w:rsidRDefault="004910F0">
            <w:pPr>
              <w:pStyle w:val="T3"/>
              <w:spacing w:before="0"/>
              <w:rPr>
                <w:rFonts w:ascii="Aptos" w:hAnsi="Aptos"/>
                <w:vanish/>
                <w:sz w:val="18"/>
                <w:szCs w:val="18"/>
              </w:rPr>
            </w:pPr>
          </w:p>
        </w:tc>
        <w:tc>
          <w:tcPr>
            <w:tcW w:w="8460" w:type="dxa"/>
          </w:tcPr>
          <w:p w14:paraId="572F62AF" w14:textId="77777777" w:rsidR="004910F0" w:rsidRPr="005F0DDB" w:rsidRDefault="004910F0">
            <w:pPr>
              <w:pStyle w:val="T3"/>
              <w:spacing w:before="0"/>
              <w:rPr>
                <w:rFonts w:ascii="Aptos" w:hAnsi="Aptos"/>
                <w:vanish/>
                <w:sz w:val="18"/>
                <w:szCs w:val="18"/>
              </w:rPr>
            </w:pPr>
          </w:p>
        </w:tc>
      </w:tr>
      <w:tr w:rsidR="004910F0" w:rsidRPr="005F0DDB" w14:paraId="267AFA1A" w14:textId="77777777" w:rsidTr="0043246E">
        <w:trPr>
          <w:hidden/>
        </w:trPr>
        <w:tc>
          <w:tcPr>
            <w:tcW w:w="800" w:type="dxa"/>
          </w:tcPr>
          <w:p w14:paraId="56DBDD12" w14:textId="77777777" w:rsidR="004910F0" w:rsidRPr="005F0DDB" w:rsidRDefault="004910F0">
            <w:pPr>
              <w:pStyle w:val="T3"/>
              <w:spacing w:before="0"/>
              <w:rPr>
                <w:rFonts w:ascii="Aptos" w:hAnsi="Aptos"/>
                <w:vanish/>
                <w:sz w:val="18"/>
                <w:szCs w:val="18"/>
              </w:rPr>
            </w:pPr>
          </w:p>
        </w:tc>
        <w:tc>
          <w:tcPr>
            <w:tcW w:w="8460" w:type="dxa"/>
          </w:tcPr>
          <w:p w14:paraId="4BBCD66D" w14:textId="77777777" w:rsidR="004910F0" w:rsidRPr="005F0DDB" w:rsidRDefault="004910F0">
            <w:pPr>
              <w:pStyle w:val="T3"/>
              <w:spacing w:before="0"/>
              <w:rPr>
                <w:rFonts w:ascii="Aptos" w:hAnsi="Aptos"/>
                <w:vanish/>
                <w:sz w:val="18"/>
                <w:szCs w:val="18"/>
              </w:rPr>
            </w:pPr>
          </w:p>
        </w:tc>
      </w:tr>
      <w:tr w:rsidR="004910F0" w:rsidRPr="005F0DDB" w14:paraId="40C4510E" w14:textId="77777777" w:rsidTr="0043246E">
        <w:trPr>
          <w:hidden/>
        </w:trPr>
        <w:tc>
          <w:tcPr>
            <w:tcW w:w="800" w:type="dxa"/>
          </w:tcPr>
          <w:p w14:paraId="56D97D81" w14:textId="77777777" w:rsidR="004910F0" w:rsidRPr="005F0DDB" w:rsidRDefault="004910F0">
            <w:pPr>
              <w:pStyle w:val="T3"/>
              <w:spacing w:before="0"/>
              <w:rPr>
                <w:rFonts w:ascii="Aptos" w:hAnsi="Aptos"/>
                <w:vanish/>
                <w:sz w:val="18"/>
                <w:szCs w:val="18"/>
              </w:rPr>
            </w:pPr>
          </w:p>
        </w:tc>
        <w:tc>
          <w:tcPr>
            <w:tcW w:w="8460" w:type="dxa"/>
          </w:tcPr>
          <w:p w14:paraId="70B09155" w14:textId="77777777" w:rsidR="004910F0" w:rsidRPr="005F0DDB" w:rsidRDefault="004910F0">
            <w:pPr>
              <w:pStyle w:val="T3"/>
              <w:spacing w:before="0"/>
              <w:rPr>
                <w:rFonts w:ascii="Aptos" w:hAnsi="Aptos"/>
                <w:vanish/>
                <w:sz w:val="18"/>
                <w:szCs w:val="18"/>
              </w:rPr>
            </w:pPr>
          </w:p>
        </w:tc>
      </w:tr>
      <w:tr w:rsidR="004910F0" w:rsidRPr="005F0DDB" w14:paraId="18E87C2E" w14:textId="77777777" w:rsidTr="0043246E">
        <w:trPr>
          <w:hidden/>
        </w:trPr>
        <w:tc>
          <w:tcPr>
            <w:tcW w:w="800" w:type="dxa"/>
          </w:tcPr>
          <w:p w14:paraId="46666492" w14:textId="77777777" w:rsidR="004910F0" w:rsidRPr="005F0DDB" w:rsidRDefault="004910F0">
            <w:pPr>
              <w:pStyle w:val="T3"/>
              <w:spacing w:before="0"/>
              <w:rPr>
                <w:rFonts w:ascii="Aptos" w:hAnsi="Aptos"/>
                <w:vanish/>
                <w:sz w:val="18"/>
                <w:szCs w:val="18"/>
              </w:rPr>
            </w:pPr>
          </w:p>
        </w:tc>
        <w:tc>
          <w:tcPr>
            <w:tcW w:w="8460" w:type="dxa"/>
          </w:tcPr>
          <w:p w14:paraId="612D10C0" w14:textId="77777777" w:rsidR="004910F0" w:rsidRPr="005F0DDB" w:rsidRDefault="004910F0">
            <w:pPr>
              <w:pStyle w:val="T3"/>
              <w:spacing w:before="0"/>
              <w:rPr>
                <w:rFonts w:ascii="Aptos" w:hAnsi="Aptos"/>
                <w:vanish/>
                <w:sz w:val="18"/>
                <w:szCs w:val="18"/>
              </w:rPr>
            </w:pPr>
          </w:p>
        </w:tc>
      </w:tr>
      <w:tr w:rsidR="004910F0" w:rsidRPr="005F0DDB" w14:paraId="216F039E" w14:textId="77777777" w:rsidTr="0043246E">
        <w:trPr>
          <w:hidden/>
        </w:trPr>
        <w:tc>
          <w:tcPr>
            <w:tcW w:w="800" w:type="dxa"/>
          </w:tcPr>
          <w:p w14:paraId="29F0AFCD" w14:textId="77777777" w:rsidR="004910F0" w:rsidRPr="005F0DDB" w:rsidRDefault="004910F0">
            <w:pPr>
              <w:pStyle w:val="T3"/>
              <w:spacing w:before="0"/>
              <w:rPr>
                <w:rFonts w:ascii="Aptos" w:hAnsi="Aptos"/>
                <w:vanish/>
                <w:sz w:val="18"/>
                <w:szCs w:val="18"/>
              </w:rPr>
            </w:pPr>
          </w:p>
        </w:tc>
        <w:tc>
          <w:tcPr>
            <w:tcW w:w="8460" w:type="dxa"/>
          </w:tcPr>
          <w:p w14:paraId="11952311" w14:textId="77777777" w:rsidR="004910F0" w:rsidRPr="005F0DDB" w:rsidRDefault="004910F0">
            <w:pPr>
              <w:pStyle w:val="T3"/>
              <w:spacing w:before="0"/>
              <w:rPr>
                <w:rFonts w:ascii="Aptos" w:hAnsi="Aptos"/>
                <w:vanish/>
                <w:sz w:val="18"/>
                <w:szCs w:val="18"/>
              </w:rPr>
            </w:pPr>
          </w:p>
        </w:tc>
      </w:tr>
      <w:tr w:rsidR="004910F0" w:rsidRPr="005F0DDB" w14:paraId="0841B7F2" w14:textId="77777777" w:rsidTr="0043246E">
        <w:trPr>
          <w:hidden/>
        </w:trPr>
        <w:tc>
          <w:tcPr>
            <w:tcW w:w="800" w:type="dxa"/>
          </w:tcPr>
          <w:p w14:paraId="3AEA7FF8" w14:textId="77777777" w:rsidR="004910F0" w:rsidRPr="005F0DDB" w:rsidRDefault="004910F0">
            <w:pPr>
              <w:pStyle w:val="T3"/>
              <w:spacing w:before="0"/>
              <w:rPr>
                <w:rFonts w:ascii="Aptos" w:hAnsi="Aptos"/>
                <w:vanish/>
                <w:sz w:val="18"/>
                <w:szCs w:val="18"/>
              </w:rPr>
            </w:pPr>
          </w:p>
        </w:tc>
        <w:tc>
          <w:tcPr>
            <w:tcW w:w="8460" w:type="dxa"/>
          </w:tcPr>
          <w:p w14:paraId="513C1014" w14:textId="77777777" w:rsidR="004910F0" w:rsidRPr="005F0DDB" w:rsidRDefault="004910F0">
            <w:pPr>
              <w:pStyle w:val="T3"/>
              <w:spacing w:before="0"/>
              <w:rPr>
                <w:rFonts w:ascii="Aptos" w:hAnsi="Aptos"/>
                <w:vanish/>
                <w:sz w:val="18"/>
                <w:szCs w:val="18"/>
              </w:rPr>
            </w:pPr>
          </w:p>
        </w:tc>
      </w:tr>
      <w:tr w:rsidR="004910F0" w:rsidRPr="005F0DDB" w14:paraId="7DD9A946" w14:textId="77777777" w:rsidTr="0043246E">
        <w:trPr>
          <w:hidden/>
        </w:trPr>
        <w:tc>
          <w:tcPr>
            <w:tcW w:w="800" w:type="dxa"/>
          </w:tcPr>
          <w:p w14:paraId="5C3A68DF" w14:textId="77777777" w:rsidR="004910F0" w:rsidRPr="005F0DDB" w:rsidRDefault="004910F0">
            <w:pPr>
              <w:pStyle w:val="T3"/>
              <w:spacing w:before="0"/>
              <w:rPr>
                <w:rFonts w:ascii="Aptos" w:hAnsi="Aptos"/>
                <w:vanish/>
                <w:sz w:val="18"/>
                <w:szCs w:val="18"/>
              </w:rPr>
            </w:pPr>
          </w:p>
        </w:tc>
        <w:tc>
          <w:tcPr>
            <w:tcW w:w="8460" w:type="dxa"/>
          </w:tcPr>
          <w:p w14:paraId="47D6286D" w14:textId="77777777" w:rsidR="004910F0" w:rsidRPr="005F0DDB" w:rsidRDefault="004910F0">
            <w:pPr>
              <w:pStyle w:val="T3"/>
              <w:spacing w:before="0"/>
              <w:rPr>
                <w:rFonts w:ascii="Aptos" w:hAnsi="Aptos"/>
                <w:vanish/>
                <w:sz w:val="18"/>
                <w:szCs w:val="18"/>
              </w:rPr>
            </w:pPr>
          </w:p>
        </w:tc>
      </w:tr>
      <w:tr w:rsidR="004910F0" w:rsidRPr="005F0DDB" w14:paraId="64B8FA55" w14:textId="77777777" w:rsidTr="0043246E">
        <w:trPr>
          <w:hidden/>
        </w:trPr>
        <w:tc>
          <w:tcPr>
            <w:tcW w:w="800" w:type="dxa"/>
          </w:tcPr>
          <w:p w14:paraId="223FCDCE" w14:textId="77777777" w:rsidR="004910F0" w:rsidRPr="005F0DDB" w:rsidRDefault="004910F0">
            <w:pPr>
              <w:pStyle w:val="T3"/>
              <w:spacing w:before="0"/>
              <w:rPr>
                <w:rFonts w:ascii="Aptos" w:hAnsi="Aptos"/>
                <w:vanish/>
                <w:sz w:val="18"/>
                <w:szCs w:val="18"/>
              </w:rPr>
            </w:pPr>
          </w:p>
        </w:tc>
        <w:tc>
          <w:tcPr>
            <w:tcW w:w="8460" w:type="dxa"/>
          </w:tcPr>
          <w:p w14:paraId="04C7168E" w14:textId="77777777" w:rsidR="004910F0" w:rsidRPr="005F0DDB" w:rsidRDefault="004910F0">
            <w:pPr>
              <w:pStyle w:val="T3"/>
              <w:spacing w:before="0"/>
              <w:rPr>
                <w:rFonts w:ascii="Aptos" w:hAnsi="Aptos"/>
                <w:vanish/>
                <w:sz w:val="18"/>
                <w:szCs w:val="18"/>
              </w:rPr>
            </w:pPr>
          </w:p>
        </w:tc>
      </w:tr>
      <w:tr w:rsidR="004910F0" w:rsidRPr="005F0DDB" w14:paraId="109FEC5D" w14:textId="77777777" w:rsidTr="0043246E">
        <w:trPr>
          <w:hidden/>
        </w:trPr>
        <w:tc>
          <w:tcPr>
            <w:tcW w:w="800" w:type="dxa"/>
          </w:tcPr>
          <w:p w14:paraId="27688A4A" w14:textId="77777777" w:rsidR="004910F0" w:rsidRPr="005F0DDB" w:rsidRDefault="004910F0">
            <w:pPr>
              <w:pStyle w:val="T3"/>
              <w:spacing w:before="0"/>
              <w:rPr>
                <w:rFonts w:ascii="Aptos" w:hAnsi="Aptos"/>
                <w:vanish/>
                <w:sz w:val="18"/>
                <w:szCs w:val="18"/>
              </w:rPr>
            </w:pPr>
          </w:p>
        </w:tc>
        <w:tc>
          <w:tcPr>
            <w:tcW w:w="8460" w:type="dxa"/>
          </w:tcPr>
          <w:p w14:paraId="708DF293" w14:textId="77777777" w:rsidR="004910F0" w:rsidRPr="005F0DDB" w:rsidRDefault="004910F0">
            <w:pPr>
              <w:pStyle w:val="T3"/>
              <w:spacing w:before="0"/>
              <w:rPr>
                <w:rFonts w:ascii="Aptos" w:hAnsi="Aptos"/>
                <w:vanish/>
                <w:sz w:val="18"/>
                <w:szCs w:val="18"/>
              </w:rPr>
            </w:pPr>
          </w:p>
        </w:tc>
      </w:tr>
      <w:tr w:rsidR="004910F0" w:rsidRPr="005F0DDB" w14:paraId="0C378754" w14:textId="77777777" w:rsidTr="0043246E">
        <w:trPr>
          <w:hidden/>
        </w:trPr>
        <w:tc>
          <w:tcPr>
            <w:tcW w:w="800" w:type="dxa"/>
          </w:tcPr>
          <w:p w14:paraId="623B621B" w14:textId="77777777" w:rsidR="004910F0" w:rsidRPr="005F0DDB" w:rsidRDefault="004910F0">
            <w:pPr>
              <w:pStyle w:val="T3"/>
              <w:spacing w:before="0"/>
              <w:rPr>
                <w:rFonts w:ascii="Aptos" w:hAnsi="Aptos"/>
                <w:vanish/>
                <w:sz w:val="18"/>
                <w:szCs w:val="18"/>
              </w:rPr>
            </w:pPr>
          </w:p>
        </w:tc>
        <w:tc>
          <w:tcPr>
            <w:tcW w:w="8460" w:type="dxa"/>
          </w:tcPr>
          <w:p w14:paraId="1B2F9A1A" w14:textId="77777777" w:rsidR="004910F0" w:rsidRPr="005F0DDB" w:rsidRDefault="004910F0">
            <w:pPr>
              <w:pStyle w:val="T3"/>
              <w:spacing w:before="0"/>
              <w:rPr>
                <w:rFonts w:ascii="Aptos" w:hAnsi="Aptos"/>
                <w:vanish/>
                <w:sz w:val="18"/>
                <w:szCs w:val="18"/>
              </w:rPr>
            </w:pPr>
          </w:p>
        </w:tc>
      </w:tr>
      <w:tr w:rsidR="004910F0" w:rsidRPr="005F0DDB" w14:paraId="6A004879" w14:textId="77777777" w:rsidTr="0043246E">
        <w:trPr>
          <w:hidden/>
        </w:trPr>
        <w:tc>
          <w:tcPr>
            <w:tcW w:w="800" w:type="dxa"/>
          </w:tcPr>
          <w:p w14:paraId="494F579D" w14:textId="77777777" w:rsidR="004910F0" w:rsidRPr="005F0DDB" w:rsidRDefault="004910F0">
            <w:pPr>
              <w:pStyle w:val="T3"/>
              <w:spacing w:before="0"/>
              <w:rPr>
                <w:rFonts w:ascii="Aptos" w:hAnsi="Aptos"/>
                <w:vanish/>
                <w:sz w:val="18"/>
                <w:szCs w:val="18"/>
              </w:rPr>
            </w:pPr>
          </w:p>
        </w:tc>
        <w:tc>
          <w:tcPr>
            <w:tcW w:w="8460" w:type="dxa"/>
          </w:tcPr>
          <w:p w14:paraId="03E1016C" w14:textId="77777777" w:rsidR="004910F0" w:rsidRPr="005F0DDB" w:rsidRDefault="004910F0">
            <w:pPr>
              <w:pStyle w:val="T3"/>
              <w:spacing w:before="0"/>
              <w:rPr>
                <w:rFonts w:ascii="Aptos" w:hAnsi="Aptos"/>
                <w:vanish/>
                <w:sz w:val="18"/>
                <w:szCs w:val="18"/>
              </w:rPr>
            </w:pPr>
          </w:p>
        </w:tc>
      </w:tr>
      <w:tr w:rsidR="004910F0" w:rsidRPr="005F0DDB" w14:paraId="26D751E1" w14:textId="77777777" w:rsidTr="0043246E">
        <w:trPr>
          <w:hidden/>
        </w:trPr>
        <w:tc>
          <w:tcPr>
            <w:tcW w:w="800" w:type="dxa"/>
          </w:tcPr>
          <w:p w14:paraId="27E94BA9" w14:textId="77777777" w:rsidR="004910F0" w:rsidRPr="005F0DDB" w:rsidRDefault="004910F0">
            <w:pPr>
              <w:pStyle w:val="T3"/>
              <w:spacing w:before="0"/>
              <w:rPr>
                <w:rFonts w:ascii="Aptos" w:hAnsi="Aptos"/>
                <w:vanish/>
                <w:sz w:val="18"/>
                <w:szCs w:val="18"/>
              </w:rPr>
            </w:pPr>
          </w:p>
        </w:tc>
        <w:tc>
          <w:tcPr>
            <w:tcW w:w="8460" w:type="dxa"/>
          </w:tcPr>
          <w:p w14:paraId="3C0855FB" w14:textId="77777777" w:rsidR="004910F0" w:rsidRPr="005F0DDB" w:rsidRDefault="004910F0">
            <w:pPr>
              <w:pStyle w:val="T3"/>
              <w:spacing w:before="0"/>
              <w:rPr>
                <w:rFonts w:ascii="Aptos" w:hAnsi="Aptos"/>
                <w:vanish/>
                <w:sz w:val="18"/>
                <w:szCs w:val="18"/>
              </w:rPr>
            </w:pPr>
          </w:p>
        </w:tc>
      </w:tr>
      <w:tr w:rsidR="004910F0" w:rsidRPr="005F0DDB" w14:paraId="1BA6F318" w14:textId="77777777" w:rsidTr="0043246E">
        <w:trPr>
          <w:hidden/>
        </w:trPr>
        <w:tc>
          <w:tcPr>
            <w:tcW w:w="800" w:type="dxa"/>
          </w:tcPr>
          <w:p w14:paraId="2D6CFA75" w14:textId="77777777" w:rsidR="004910F0" w:rsidRPr="005F0DDB" w:rsidRDefault="004910F0">
            <w:pPr>
              <w:pStyle w:val="T3"/>
              <w:spacing w:before="0"/>
              <w:rPr>
                <w:rFonts w:ascii="Aptos" w:hAnsi="Aptos"/>
                <w:vanish/>
                <w:sz w:val="18"/>
                <w:szCs w:val="18"/>
              </w:rPr>
            </w:pPr>
          </w:p>
        </w:tc>
        <w:tc>
          <w:tcPr>
            <w:tcW w:w="8460" w:type="dxa"/>
          </w:tcPr>
          <w:p w14:paraId="48D12C8D" w14:textId="77777777" w:rsidR="004910F0" w:rsidRPr="005F0DDB" w:rsidRDefault="004910F0">
            <w:pPr>
              <w:pStyle w:val="T3"/>
              <w:spacing w:before="0"/>
              <w:rPr>
                <w:rFonts w:ascii="Aptos" w:hAnsi="Aptos"/>
                <w:vanish/>
                <w:sz w:val="18"/>
                <w:szCs w:val="18"/>
              </w:rPr>
            </w:pPr>
          </w:p>
        </w:tc>
      </w:tr>
      <w:tr w:rsidR="004910F0" w:rsidRPr="005F0DDB" w14:paraId="04D7F42C" w14:textId="77777777" w:rsidTr="0043246E">
        <w:trPr>
          <w:hidden/>
        </w:trPr>
        <w:tc>
          <w:tcPr>
            <w:tcW w:w="800" w:type="dxa"/>
          </w:tcPr>
          <w:p w14:paraId="6EC89956" w14:textId="77777777" w:rsidR="004910F0" w:rsidRPr="005F0DDB" w:rsidRDefault="004910F0">
            <w:pPr>
              <w:pStyle w:val="T3"/>
              <w:spacing w:before="0"/>
              <w:rPr>
                <w:rFonts w:ascii="Aptos" w:hAnsi="Aptos"/>
                <w:vanish/>
                <w:sz w:val="18"/>
                <w:szCs w:val="18"/>
              </w:rPr>
            </w:pPr>
          </w:p>
        </w:tc>
        <w:tc>
          <w:tcPr>
            <w:tcW w:w="8460" w:type="dxa"/>
          </w:tcPr>
          <w:p w14:paraId="20AF6C3C" w14:textId="77777777" w:rsidR="004910F0" w:rsidRPr="005F0DDB" w:rsidRDefault="004910F0">
            <w:pPr>
              <w:pStyle w:val="T3"/>
              <w:spacing w:before="0"/>
              <w:rPr>
                <w:rFonts w:ascii="Aptos" w:hAnsi="Aptos"/>
                <w:vanish/>
                <w:sz w:val="18"/>
                <w:szCs w:val="18"/>
              </w:rPr>
            </w:pPr>
          </w:p>
        </w:tc>
      </w:tr>
      <w:tr w:rsidR="004910F0" w:rsidRPr="005F0DDB" w14:paraId="27E260B3" w14:textId="77777777" w:rsidTr="0043246E">
        <w:trPr>
          <w:hidden/>
        </w:trPr>
        <w:tc>
          <w:tcPr>
            <w:tcW w:w="800" w:type="dxa"/>
          </w:tcPr>
          <w:p w14:paraId="6BBEDC34" w14:textId="77777777" w:rsidR="004910F0" w:rsidRPr="005F0DDB" w:rsidRDefault="004910F0">
            <w:pPr>
              <w:pStyle w:val="T3"/>
              <w:spacing w:before="0"/>
              <w:rPr>
                <w:rFonts w:ascii="Aptos" w:hAnsi="Aptos"/>
                <w:vanish/>
                <w:sz w:val="18"/>
                <w:szCs w:val="18"/>
              </w:rPr>
            </w:pPr>
          </w:p>
        </w:tc>
        <w:tc>
          <w:tcPr>
            <w:tcW w:w="8460" w:type="dxa"/>
          </w:tcPr>
          <w:p w14:paraId="141294C7" w14:textId="77777777" w:rsidR="004910F0" w:rsidRPr="005F0DDB" w:rsidRDefault="004910F0">
            <w:pPr>
              <w:pStyle w:val="T3"/>
              <w:spacing w:before="0"/>
              <w:rPr>
                <w:rFonts w:ascii="Aptos" w:hAnsi="Aptos"/>
                <w:vanish/>
                <w:sz w:val="18"/>
                <w:szCs w:val="18"/>
              </w:rPr>
            </w:pPr>
          </w:p>
        </w:tc>
      </w:tr>
      <w:tr w:rsidR="004910F0" w:rsidRPr="005F0DDB" w14:paraId="61D1727E" w14:textId="77777777" w:rsidTr="0043246E">
        <w:trPr>
          <w:hidden/>
        </w:trPr>
        <w:tc>
          <w:tcPr>
            <w:tcW w:w="800" w:type="dxa"/>
          </w:tcPr>
          <w:p w14:paraId="32A474AA" w14:textId="77777777" w:rsidR="004910F0" w:rsidRPr="005F0DDB" w:rsidRDefault="004910F0">
            <w:pPr>
              <w:pStyle w:val="T3"/>
              <w:spacing w:before="0"/>
              <w:rPr>
                <w:rFonts w:ascii="Aptos" w:hAnsi="Aptos"/>
                <w:vanish/>
                <w:sz w:val="18"/>
                <w:szCs w:val="18"/>
              </w:rPr>
            </w:pPr>
          </w:p>
        </w:tc>
        <w:tc>
          <w:tcPr>
            <w:tcW w:w="8460" w:type="dxa"/>
          </w:tcPr>
          <w:p w14:paraId="6A1C7C17" w14:textId="77777777" w:rsidR="004910F0" w:rsidRPr="005F0DDB" w:rsidRDefault="004910F0">
            <w:pPr>
              <w:pStyle w:val="T3"/>
              <w:spacing w:before="0"/>
              <w:rPr>
                <w:rFonts w:ascii="Aptos" w:hAnsi="Aptos"/>
                <w:vanish/>
                <w:sz w:val="18"/>
                <w:szCs w:val="18"/>
              </w:rPr>
            </w:pPr>
          </w:p>
        </w:tc>
      </w:tr>
      <w:tr w:rsidR="004910F0" w:rsidRPr="005F0DDB" w14:paraId="5B02FBBF" w14:textId="77777777" w:rsidTr="0043246E">
        <w:trPr>
          <w:hidden/>
        </w:trPr>
        <w:tc>
          <w:tcPr>
            <w:tcW w:w="800" w:type="dxa"/>
          </w:tcPr>
          <w:p w14:paraId="3B223A71" w14:textId="77777777" w:rsidR="004910F0" w:rsidRPr="005F0DDB" w:rsidRDefault="004910F0">
            <w:pPr>
              <w:pStyle w:val="T3"/>
              <w:spacing w:before="0"/>
              <w:rPr>
                <w:rFonts w:ascii="Aptos" w:hAnsi="Aptos"/>
                <w:vanish/>
                <w:sz w:val="18"/>
                <w:szCs w:val="18"/>
              </w:rPr>
            </w:pPr>
          </w:p>
        </w:tc>
        <w:tc>
          <w:tcPr>
            <w:tcW w:w="8460" w:type="dxa"/>
          </w:tcPr>
          <w:p w14:paraId="2B28E5C2" w14:textId="77777777" w:rsidR="004910F0" w:rsidRPr="005F0DDB" w:rsidRDefault="004910F0">
            <w:pPr>
              <w:pStyle w:val="T3"/>
              <w:spacing w:before="0"/>
              <w:rPr>
                <w:rFonts w:ascii="Aptos" w:hAnsi="Aptos"/>
                <w:vanish/>
                <w:sz w:val="18"/>
                <w:szCs w:val="18"/>
              </w:rPr>
            </w:pPr>
          </w:p>
        </w:tc>
      </w:tr>
      <w:tr w:rsidR="004910F0" w:rsidRPr="005F0DDB" w14:paraId="3C5ABB58" w14:textId="77777777" w:rsidTr="0043246E">
        <w:trPr>
          <w:hidden/>
        </w:trPr>
        <w:tc>
          <w:tcPr>
            <w:tcW w:w="800" w:type="dxa"/>
          </w:tcPr>
          <w:p w14:paraId="1C80B80A" w14:textId="77777777" w:rsidR="004910F0" w:rsidRPr="005F0DDB" w:rsidRDefault="004910F0">
            <w:pPr>
              <w:pStyle w:val="T3"/>
              <w:spacing w:before="0"/>
              <w:rPr>
                <w:rFonts w:ascii="Aptos" w:hAnsi="Aptos"/>
                <w:vanish/>
                <w:sz w:val="18"/>
                <w:szCs w:val="18"/>
              </w:rPr>
            </w:pPr>
          </w:p>
        </w:tc>
        <w:tc>
          <w:tcPr>
            <w:tcW w:w="8460" w:type="dxa"/>
          </w:tcPr>
          <w:p w14:paraId="11210F75" w14:textId="77777777" w:rsidR="004910F0" w:rsidRPr="005F0DDB" w:rsidRDefault="004910F0">
            <w:pPr>
              <w:pStyle w:val="T3"/>
              <w:spacing w:before="0"/>
              <w:rPr>
                <w:rFonts w:ascii="Aptos" w:hAnsi="Aptos"/>
                <w:vanish/>
                <w:sz w:val="18"/>
                <w:szCs w:val="18"/>
              </w:rPr>
            </w:pPr>
          </w:p>
        </w:tc>
      </w:tr>
      <w:tr w:rsidR="004910F0" w:rsidRPr="005F0DDB" w14:paraId="79B7701B" w14:textId="77777777" w:rsidTr="0043246E">
        <w:trPr>
          <w:hidden/>
        </w:trPr>
        <w:tc>
          <w:tcPr>
            <w:tcW w:w="800" w:type="dxa"/>
          </w:tcPr>
          <w:p w14:paraId="7FD1EF83" w14:textId="77777777" w:rsidR="004910F0" w:rsidRPr="005F0DDB" w:rsidRDefault="004910F0">
            <w:pPr>
              <w:pStyle w:val="T3"/>
              <w:spacing w:before="0"/>
              <w:rPr>
                <w:rFonts w:ascii="Aptos" w:hAnsi="Aptos"/>
                <w:vanish/>
                <w:sz w:val="18"/>
                <w:szCs w:val="18"/>
              </w:rPr>
            </w:pPr>
          </w:p>
        </w:tc>
        <w:tc>
          <w:tcPr>
            <w:tcW w:w="8460" w:type="dxa"/>
          </w:tcPr>
          <w:p w14:paraId="33DE7EE9" w14:textId="77777777" w:rsidR="004910F0" w:rsidRPr="005F0DDB" w:rsidRDefault="004910F0">
            <w:pPr>
              <w:pStyle w:val="T3"/>
              <w:spacing w:before="0"/>
              <w:rPr>
                <w:rFonts w:ascii="Aptos" w:hAnsi="Aptos"/>
                <w:vanish/>
                <w:sz w:val="18"/>
                <w:szCs w:val="18"/>
              </w:rPr>
            </w:pPr>
          </w:p>
        </w:tc>
      </w:tr>
      <w:tr w:rsidR="004910F0" w:rsidRPr="005F0DDB" w14:paraId="063F4865" w14:textId="77777777" w:rsidTr="0043246E">
        <w:trPr>
          <w:hidden/>
        </w:trPr>
        <w:tc>
          <w:tcPr>
            <w:tcW w:w="800" w:type="dxa"/>
          </w:tcPr>
          <w:p w14:paraId="0D54B63F" w14:textId="77777777" w:rsidR="004910F0" w:rsidRPr="005F0DDB" w:rsidRDefault="004910F0">
            <w:pPr>
              <w:pStyle w:val="T3"/>
              <w:spacing w:before="0"/>
              <w:rPr>
                <w:rFonts w:ascii="Aptos" w:hAnsi="Aptos"/>
                <w:vanish/>
                <w:sz w:val="18"/>
                <w:szCs w:val="18"/>
              </w:rPr>
            </w:pPr>
          </w:p>
        </w:tc>
        <w:tc>
          <w:tcPr>
            <w:tcW w:w="8460" w:type="dxa"/>
          </w:tcPr>
          <w:p w14:paraId="05E03AE0" w14:textId="77777777" w:rsidR="004910F0" w:rsidRPr="005F0DDB" w:rsidRDefault="004910F0">
            <w:pPr>
              <w:pStyle w:val="T3"/>
              <w:spacing w:before="0"/>
              <w:rPr>
                <w:rFonts w:ascii="Aptos" w:hAnsi="Aptos"/>
                <w:vanish/>
                <w:sz w:val="18"/>
                <w:szCs w:val="18"/>
              </w:rPr>
            </w:pPr>
          </w:p>
        </w:tc>
      </w:tr>
      <w:tr w:rsidR="004910F0" w:rsidRPr="005F0DDB" w14:paraId="4269C6B9" w14:textId="77777777" w:rsidTr="0043246E">
        <w:trPr>
          <w:hidden/>
        </w:trPr>
        <w:tc>
          <w:tcPr>
            <w:tcW w:w="800" w:type="dxa"/>
          </w:tcPr>
          <w:p w14:paraId="44C8F3D4" w14:textId="77777777" w:rsidR="004910F0" w:rsidRPr="005F0DDB" w:rsidRDefault="004910F0">
            <w:pPr>
              <w:pStyle w:val="T3"/>
              <w:spacing w:before="0"/>
              <w:rPr>
                <w:rFonts w:ascii="Aptos" w:hAnsi="Aptos"/>
                <w:vanish/>
                <w:sz w:val="18"/>
                <w:szCs w:val="18"/>
              </w:rPr>
            </w:pPr>
          </w:p>
        </w:tc>
        <w:tc>
          <w:tcPr>
            <w:tcW w:w="8460" w:type="dxa"/>
          </w:tcPr>
          <w:p w14:paraId="6C3EDB23" w14:textId="77777777" w:rsidR="004910F0" w:rsidRPr="005F0DDB" w:rsidRDefault="004910F0">
            <w:pPr>
              <w:pStyle w:val="T3"/>
              <w:spacing w:before="0"/>
              <w:rPr>
                <w:rFonts w:ascii="Aptos" w:hAnsi="Aptos"/>
                <w:vanish/>
                <w:sz w:val="18"/>
                <w:szCs w:val="18"/>
              </w:rPr>
            </w:pPr>
          </w:p>
        </w:tc>
      </w:tr>
      <w:tr w:rsidR="004910F0" w:rsidRPr="005F0DDB" w14:paraId="39772FC4" w14:textId="77777777" w:rsidTr="0043246E">
        <w:trPr>
          <w:hidden/>
        </w:trPr>
        <w:tc>
          <w:tcPr>
            <w:tcW w:w="800" w:type="dxa"/>
          </w:tcPr>
          <w:p w14:paraId="6EF98E88" w14:textId="77777777" w:rsidR="004910F0" w:rsidRPr="005F0DDB" w:rsidRDefault="004910F0">
            <w:pPr>
              <w:pStyle w:val="T3"/>
              <w:spacing w:before="0"/>
              <w:rPr>
                <w:rFonts w:ascii="Aptos" w:hAnsi="Aptos"/>
                <w:vanish/>
                <w:sz w:val="18"/>
                <w:szCs w:val="18"/>
              </w:rPr>
            </w:pPr>
          </w:p>
        </w:tc>
        <w:tc>
          <w:tcPr>
            <w:tcW w:w="8460" w:type="dxa"/>
          </w:tcPr>
          <w:p w14:paraId="76DDE3C0" w14:textId="77777777" w:rsidR="004910F0" w:rsidRPr="005F0DDB" w:rsidRDefault="004910F0">
            <w:pPr>
              <w:pStyle w:val="T3"/>
              <w:spacing w:before="0"/>
              <w:rPr>
                <w:rFonts w:ascii="Aptos" w:hAnsi="Aptos"/>
                <w:vanish/>
                <w:sz w:val="18"/>
                <w:szCs w:val="18"/>
              </w:rPr>
            </w:pPr>
          </w:p>
        </w:tc>
      </w:tr>
      <w:tr w:rsidR="004910F0" w:rsidRPr="005F0DDB" w14:paraId="740B5291" w14:textId="77777777" w:rsidTr="0043246E">
        <w:trPr>
          <w:hidden/>
        </w:trPr>
        <w:tc>
          <w:tcPr>
            <w:tcW w:w="800" w:type="dxa"/>
          </w:tcPr>
          <w:p w14:paraId="2C704526" w14:textId="77777777" w:rsidR="004910F0" w:rsidRPr="005F0DDB" w:rsidRDefault="004910F0">
            <w:pPr>
              <w:pStyle w:val="T3"/>
              <w:spacing w:before="0"/>
              <w:rPr>
                <w:rFonts w:ascii="Aptos" w:hAnsi="Aptos"/>
                <w:vanish/>
                <w:sz w:val="18"/>
                <w:szCs w:val="18"/>
              </w:rPr>
            </w:pPr>
          </w:p>
        </w:tc>
        <w:tc>
          <w:tcPr>
            <w:tcW w:w="8460" w:type="dxa"/>
          </w:tcPr>
          <w:p w14:paraId="6A199F90" w14:textId="77777777" w:rsidR="004910F0" w:rsidRPr="005F0DDB" w:rsidRDefault="004910F0">
            <w:pPr>
              <w:pStyle w:val="T3"/>
              <w:spacing w:before="0"/>
              <w:rPr>
                <w:rFonts w:ascii="Aptos" w:hAnsi="Aptos"/>
                <w:vanish/>
                <w:sz w:val="18"/>
                <w:szCs w:val="18"/>
              </w:rPr>
            </w:pPr>
          </w:p>
        </w:tc>
      </w:tr>
      <w:tr w:rsidR="004910F0" w:rsidRPr="005F0DDB" w14:paraId="6EE463DE" w14:textId="77777777" w:rsidTr="0043246E">
        <w:trPr>
          <w:hidden/>
        </w:trPr>
        <w:tc>
          <w:tcPr>
            <w:tcW w:w="800" w:type="dxa"/>
          </w:tcPr>
          <w:p w14:paraId="716B7D28" w14:textId="77777777" w:rsidR="004910F0" w:rsidRPr="005F0DDB" w:rsidRDefault="004910F0">
            <w:pPr>
              <w:pStyle w:val="T3"/>
              <w:spacing w:before="0"/>
              <w:rPr>
                <w:rFonts w:ascii="Aptos" w:hAnsi="Aptos"/>
                <w:vanish/>
                <w:sz w:val="18"/>
                <w:szCs w:val="18"/>
              </w:rPr>
            </w:pPr>
          </w:p>
        </w:tc>
        <w:tc>
          <w:tcPr>
            <w:tcW w:w="8460" w:type="dxa"/>
          </w:tcPr>
          <w:p w14:paraId="43AD6ABB" w14:textId="77777777" w:rsidR="004910F0" w:rsidRPr="005F0DDB" w:rsidRDefault="004910F0">
            <w:pPr>
              <w:pStyle w:val="T3"/>
              <w:spacing w:before="0"/>
              <w:rPr>
                <w:rFonts w:ascii="Aptos" w:hAnsi="Aptos"/>
                <w:vanish/>
                <w:sz w:val="18"/>
                <w:szCs w:val="18"/>
              </w:rPr>
            </w:pPr>
          </w:p>
        </w:tc>
      </w:tr>
      <w:tr w:rsidR="004910F0" w:rsidRPr="005F0DDB" w14:paraId="279659E3" w14:textId="77777777" w:rsidTr="0043246E">
        <w:trPr>
          <w:hidden/>
        </w:trPr>
        <w:tc>
          <w:tcPr>
            <w:tcW w:w="800" w:type="dxa"/>
          </w:tcPr>
          <w:p w14:paraId="4AD836FB" w14:textId="77777777" w:rsidR="004910F0" w:rsidRPr="005F0DDB" w:rsidRDefault="004910F0">
            <w:pPr>
              <w:pStyle w:val="T3"/>
              <w:spacing w:before="0"/>
              <w:rPr>
                <w:rFonts w:ascii="Aptos" w:hAnsi="Aptos"/>
                <w:vanish/>
                <w:sz w:val="18"/>
                <w:szCs w:val="18"/>
              </w:rPr>
            </w:pPr>
          </w:p>
        </w:tc>
        <w:tc>
          <w:tcPr>
            <w:tcW w:w="8460" w:type="dxa"/>
          </w:tcPr>
          <w:p w14:paraId="63C2146C" w14:textId="77777777" w:rsidR="004910F0" w:rsidRPr="005F0DDB" w:rsidRDefault="004910F0">
            <w:pPr>
              <w:pStyle w:val="T3"/>
              <w:spacing w:before="0"/>
              <w:rPr>
                <w:rFonts w:ascii="Aptos" w:hAnsi="Aptos"/>
                <w:vanish/>
                <w:sz w:val="18"/>
                <w:szCs w:val="18"/>
              </w:rPr>
            </w:pPr>
          </w:p>
        </w:tc>
      </w:tr>
      <w:tr w:rsidR="004910F0" w:rsidRPr="005F0DDB" w14:paraId="26F627A5" w14:textId="77777777" w:rsidTr="0043246E">
        <w:trPr>
          <w:hidden/>
        </w:trPr>
        <w:tc>
          <w:tcPr>
            <w:tcW w:w="800" w:type="dxa"/>
          </w:tcPr>
          <w:p w14:paraId="4E032D75" w14:textId="77777777" w:rsidR="004910F0" w:rsidRPr="005F0DDB" w:rsidRDefault="004910F0">
            <w:pPr>
              <w:pStyle w:val="T3"/>
              <w:spacing w:before="0"/>
              <w:rPr>
                <w:rFonts w:ascii="Aptos" w:hAnsi="Aptos"/>
                <w:vanish/>
                <w:sz w:val="18"/>
                <w:szCs w:val="18"/>
              </w:rPr>
            </w:pPr>
          </w:p>
        </w:tc>
        <w:tc>
          <w:tcPr>
            <w:tcW w:w="8460" w:type="dxa"/>
          </w:tcPr>
          <w:p w14:paraId="6AF3D318" w14:textId="77777777" w:rsidR="004910F0" w:rsidRPr="005F0DDB" w:rsidRDefault="004910F0">
            <w:pPr>
              <w:pStyle w:val="T3"/>
              <w:spacing w:before="0"/>
              <w:rPr>
                <w:rFonts w:ascii="Aptos" w:hAnsi="Aptos"/>
                <w:vanish/>
                <w:sz w:val="18"/>
                <w:szCs w:val="18"/>
              </w:rPr>
            </w:pPr>
          </w:p>
        </w:tc>
      </w:tr>
      <w:tr w:rsidR="004910F0" w:rsidRPr="005F0DDB" w14:paraId="7C21C367" w14:textId="77777777" w:rsidTr="0043246E">
        <w:trPr>
          <w:hidden/>
        </w:trPr>
        <w:tc>
          <w:tcPr>
            <w:tcW w:w="800" w:type="dxa"/>
          </w:tcPr>
          <w:p w14:paraId="4C5BBC62" w14:textId="77777777" w:rsidR="004910F0" w:rsidRPr="005F0DDB" w:rsidRDefault="004910F0">
            <w:pPr>
              <w:pStyle w:val="T3"/>
              <w:spacing w:before="0"/>
              <w:rPr>
                <w:rFonts w:ascii="Aptos" w:hAnsi="Aptos"/>
                <w:vanish/>
                <w:sz w:val="18"/>
                <w:szCs w:val="18"/>
              </w:rPr>
            </w:pPr>
          </w:p>
        </w:tc>
        <w:tc>
          <w:tcPr>
            <w:tcW w:w="8460" w:type="dxa"/>
          </w:tcPr>
          <w:p w14:paraId="7656D477" w14:textId="77777777" w:rsidR="004910F0" w:rsidRPr="005F0DDB" w:rsidRDefault="004910F0">
            <w:pPr>
              <w:pStyle w:val="T3"/>
              <w:spacing w:before="0"/>
              <w:rPr>
                <w:rFonts w:ascii="Aptos" w:hAnsi="Aptos"/>
                <w:vanish/>
                <w:sz w:val="18"/>
                <w:szCs w:val="18"/>
              </w:rPr>
            </w:pPr>
          </w:p>
        </w:tc>
      </w:tr>
      <w:tr w:rsidR="004910F0" w:rsidRPr="005F0DDB" w14:paraId="43D760EB" w14:textId="77777777" w:rsidTr="0043246E">
        <w:trPr>
          <w:hidden/>
        </w:trPr>
        <w:tc>
          <w:tcPr>
            <w:tcW w:w="800" w:type="dxa"/>
          </w:tcPr>
          <w:p w14:paraId="36522F18" w14:textId="77777777" w:rsidR="004910F0" w:rsidRPr="005F0DDB" w:rsidRDefault="004910F0">
            <w:pPr>
              <w:pStyle w:val="T3"/>
              <w:spacing w:before="0"/>
              <w:rPr>
                <w:rFonts w:ascii="Aptos" w:hAnsi="Aptos"/>
                <w:vanish/>
                <w:sz w:val="18"/>
                <w:szCs w:val="18"/>
              </w:rPr>
            </w:pPr>
          </w:p>
        </w:tc>
        <w:tc>
          <w:tcPr>
            <w:tcW w:w="8460" w:type="dxa"/>
          </w:tcPr>
          <w:p w14:paraId="09E57C1F" w14:textId="77777777" w:rsidR="004910F0" w:rsidRPr="005F0DDB" w:rsidRDefault="004910F0">
            <w:pPr>
              <w:pStyle w:val="T3"/>
              <w:spacing w:before="0"/>
              <w:rPr>
                <w:rFonts w:ascii="Aptos" w:hAnsi="Aptos"/>
                <w:vanish/>
                <w:sz w:val="18"/>
                <w:szCs w:val="18"/>
              </w:rPr>
            </w:pPr>
          </w:p>
        </w:tc>
      </w:tr>
      <w:tr w:rsidR="004910F0" w:rsidRPr="005F0DDB" w14:paraId="2BA8E0F4" w14:textId="77777777" w:rsidTr="0043246E">
        <w:trPr>
          <w:hidden/>
        </w:trPr>
        <w:tc>
          <w:tcPr>
            <w:tcW w:w="800" w:type="dxa"/>
          </w:tcPr>
          <w:p w14:paraId="38ADDEEE" w14:textId="77777777" w:rsidR="004910F0" w:rsidRPr="005F0DDB" w:rsidRDefault="004910F0">
            <w:pPr>
              <w:pStyle w:val="T3"/>
              <w:spacing w:before="0"/>
              <w:rPr>
                <w:rFonts w:ascii="Aptos" w:hAnsi="Aptos"/>
                <w:vanish/>
                <w:sz w:val="18"/>
                <w:szCs w:val="18"/>
              </w:rPr>
            </w:pPr>
          </w:p>
        </w:tc>
        <w:tc>
          <w:tcPr>
            <w:tcW w:w="8460" w:type="dxa"/>
          </w:tcPr>
          <w:p w14:paraId="014E15D9" w14:textId="77777777" w:rsidR="004910F0" w:rsidRPr="005F0DDB" w:rsidRDefault="004910F0">
            <w:pPr>
              <w:pStyle w:val="T3"/>
              <w:spacing w:before="0"/>
              <w:rPr>
                <w:rFonts w:ascii="Aptos" w:hAnsi="Aptos"/>
                <w:vanish/>
                <w:sz w:val="18"/>
                <w:szCs w:val="18"/>
              </w:rPr>
            </w:pPr>
          </w:p>
        </w:tc>
      </w:tr>
      <w:tr w:rsidR="004910F0" w:rsidRPr="005F0DDB" w14:paraId="3C7D62F9" w14:textId="77777777" w:rsidTr="0043246E">
        <w:trPr>
          <w:hidden/>
        </w:trPr>
        <w:tc>
          <w:tcPr>
            <w:tcW w:w="800" w:type="dxa"/>
          </w:tcPr>
          <w:p w14:paraId="08CAB02F" w14:textId="77777777" w:rsidR="004910F0" w:rsidRPr="005F0DDB" w:rsidRDefault="004910F0">
            <w:pPr>
              <w:pStyle w:val="T3"/>
              <w:spacing w:before="0"/>
              <w:rPr>
                <w:rFonts w:ascii="Aptos" w:hAnsi="Aptos"/>
                <w:vanish/>
                <w:sz w:val="18"/>
                <w:szCs w:val="18"/>
              </w:rPr>
            </w:pPr>
          </w:p>
        </w:tc>
        <w:tc>
          <w:tcPr>
            <w:tcW w:w="8460" w:type="dxa"/>
          </w:tcPr>
          <w:p w14:paraId="62D5BB40" w14:textId="77777777" w:rsidR="004910F0" w:rsidRPr="005F0DDB" w:rsidRDefault="004910F0">
            <w:pPr>
              <w:pStyle w:val="T3"/>
              <w:spacing w:before="0"/>
              <w:rPr>
                <w:rFonts w:ascii="Aptos" w:hAnsi="Aptos"/>
                <w:vanish/>
                <w:sz w:val="18"/>
                <w:szCs w:val="18"/>
              </w:rPr>
            </w:pPr>
          </w:p>
        </w:tc>
      </w:tr>
      <w:tr w:rsidR="004910F0" w:rsidRPr="005F0DDB" w14:paraId="467DEEE9" w14:textId="77777777" w:rsidTr="0043246E">
        <w:trPr>
          <w:hidden/>
        </w:trPr>
        <w:tc>
          <w:tcPr>
            <w:tcW w:w="800" w:type="dxa"/>
          </w:tcPr>
          <w:p w14:paraId="314ACF03" w14:textId="77777777" w:rsidR="004910F0" w:rsidRPr="005F0DDB" w:rsidRDefault="004910F0">
            <w:pPr>
              <w:pStyle w:val="T3"/>
              <w:spacing w:before="0"/>
              <w:rPr>
                <w:rFonts w:ascii="Aptos" w:hAnsi="Aptos"/>
                <w:vanish/>
                <w:sz w:val="18"/>
                <w:szCs w:val="18"/>
              </w:rPr>
            </w:pPr>
          </w:p>
        </w:tc>
        <w:tc>
          <w:tcPr>
            <w:tcW w:w="8460" w:type="dxa"/>
          </w:tcPr>
          <w:p w14:paraId="1DF476CA" w14:textId="77777777" w:rsidR="004910F0" w:rsidRPr="005F0DDB" w:rsidRDefault="004910F0">
            <w:pPr>
              <w:pStyle w:val="T3"/>
              <w:spacing w:before="0"/>
              <w:rPr>
                <w:rFonts w:ascii="Aptos" w:hAnsi="Aptos"/>
                <w:vanish/>
                <w:sz w:val="18"/>
                <w:szCs w:val="18"/>
              </w:rPr>
            </w:pPr>
          </w:p>
        </w:tc>
      </w:tr>
      <w:tr w:rsidR="004910F0" w:rsidRPr="005F0DDB" w14:paraId="1082DEFD" w14:textId="77777777" w:rsidTr="0043246E">
        <w:trPr>
          <w:hidden/>
        </w:trPr>
        <w:tc>
          <w:tcPr>
            <w:tcW w:w="800" w:type="dxa"/>
          </w:tcPr>
          <w:p w14:paraId="68433E14" w14:textId="77777777" w:rsidR="004910F0" w:rsidRPr="005F0DDB" w:rsidRDefault="004910F0">
            <w:pPr>
              <w:pStyle w:val="T3"/>
              <w:spacing w:before="0"/>
              <w:rPr>
                <w:rFonts w:ascii="Aptos" w:hAnsi="Aptos"/>
                <w:vanish/>
                <w:sz w:val="18"/>
                <w:szCs w:val="18"/>
              </w:rPr>
            </w:pPr>
          </w:p>
        </w:tc>
        <w:tc>
          <w:tcPr>
            <w:tcW w:w="8460" w:type="dxa"/>
          </w:tcPr>
          <w:p w14:paraId="76B17282" w14:textId="77777777" w:rsidR="004910F0" w:rsidRPr="005F0DDB" w:rsidRDefault="004910F0">
            <w:pPr>
              <w:pStyle w:val="T3"/>
              <w:spacing w:before="0"/>
              <w:rPr>
                <w:rFonts w:ascii="Aptos" w:hAnsi="Aptos"/>
                <w:vanish/>
                <w:sz w:val="18"/>
                <w:szCs w:val="18"/>
              </w:rPr>
            </w:pPr>
          </w:p>
        </w:tc>
      </w:tr>
      <w:tr w:rsidR="004910F0" w:rsidRPr="005F0DDB" w14:paraId="00471F35" w14:textId="77777777" w:rsidTr="0043246E">
        <w:trPr>
          <w:hidden/>
        </w:trPr>
        <w:tc>
          <w:tcPr>
            <w:tcW w:w="800" w:type="dxa"/>
          </w:tcPr>
          <w:p w14:paraId="07B149D5" w14:textId="77777777" w:rsidR="004910F0" w:rsidRPr="005F0DDB" w:rsidRDefault="004910F0">
            <w:pPr>
              <w:pStyle w:val="T3"/>
              <w:spacing w:before="0"/>
              <w:rPr>
                <w:rFonts w:ascii="Aptos" w:hAnsi="Aptos"/>
                <w:vanish/>
                <w:sz w:val="18"/>
                <w:szCs w:val="18"/>
              </w:rPr>
            </w:pPr>
          </w:p>
        </w:tc>
        <w:tc>
          <w:tcPr>
            <w:tcW w:w="8460" w:type="dxa"/>
          </w:tcPr>
          <w:p w14:paraId="376A3384" w14:textId="77777777" w:rsidR="004910F0" w:rsidRPr="005F0DDB" w:rsidRDefault="004910F0">
            <w:pPr>
              <w:pStyle w:val="T3"/>
              <w:spacing w:before="0"/>
              <w:rPr>
                <w:rFonts w:ascii="Aptos" w:hAnsi="Aptos"/>
                <w:vanish/>
                <w:sz w:val="18"/>
                <w:szCs w:val="18"/>
              </w:rPr>
            </w:pPr>
          </w:p>
        </w:tc>
      </w:tr>
      <w:tr w:rsidR="004910F0" w:rsidRPr="005F0DDB" w14:paraId="6C9893FF" w14:textId="77777777" w:rsidTr="0043246E">
        <w:trPr>
          <w:hidden/>
        </w:trPr>
        <w:tc>
          <w:tcPr>
            <w:tcW w:w="800" w:type="dxa"/>
          </w:tcPr>
          <w:p w14:paraId="4384D5F9" w14:textId="77777777" w:rsidR="004910F0" w:rsidRPr="005F0DDB" w:rsidRDefault="004910F0">
            <w:pPr>
              <w:pStyle w:val="T3"/>
              <w:spacing w:before="0"/>
              <w:rPr>
                <w:rFonts w:ascii="Aptos" w:hAnsi="Aptos"/>
                <w:vanish/>
                <w:sz w:val="18"/>
                <w:szCs w:val="18"/>
              </w:rPr>
            </w:pPr>
          </w:p>
        </w:tc>
        <w:tc>
          <w:tcPr>
            <w:tcW w:w="8460" w:type="dxa"/>
          </w:tcPr>
          <w:p w14:paraId="5A118142" w14:textId="77777777" w:rsidR="004910F0" w:rsidRPr="005F0DDB" w:rsidRDefault="004910F0">
            <w:pPr>
              <w:pStyle w:val="T3"/>
              <w:spacing w:before="0"/>
              <w:rPr>
                <w:rFonts w:ascii="Aptos" w:hAnsi="Aptos"/>
                <w:vanish/>
                <w:sz w:val="18"/>
                <w:szCs w:val="18"/>
              </w:rPr>
            </w:pPr>
          </w:p>
        </w:tc>
      </w:tr>
      <w:tr w:rsidR="004910F0" w:rsidRPr="005F0DDB" w14:paraId="6840E719" w14:textId="77777777" w:rsidTr="0043246E">
        <w:trPr>
          <w:hidden/>
        </w:trPr>
        <w:tc>
          <w:tcPr>
            <w:tcW w:w="800" w:type="dxa"/>
          </w:tcPr>
          <w:p w14:paraId="3472815E" w14:textId="77777777" w:rsidR="004910F0" w:rsidRPr="005F0DDB" w:rsidRDefault="004910F0">
            <w:pPr>
              <w:pStyle w:val="T3"/>
              <w:spacing w:before="0"/>
              <w:rPr>
                <w:rFonts w:ascii="Aptos" w:hAnsi="Aptos"/>
                <w:vanish/>
                <w:sz w:val="18"/>
                <w:szCs w:val="18"/>
              </w:rPr>
            </w:pPr>
          </w:p>
        </w:tc>
        <w:tc>
          <w:tcPr>
            <w:tcW w:w="8460" w:type="dxa"/>
          </w:tcPr>
          <w:p w14:paraId="27D9C3FF" w14:textId="77777777" w:rsidR="004910F0" w:rsidRPr="005F0DDB" w:rsidRDefault="004910F0">
            <w:pPr>
              <w:pStyle w:val="T3"/>
              <w:spacing w:before="0"/>
              <w:rPr>
                <w:rFonts w:ascii="Aptos" w:hAnsi="Aptos"/>
                <w:vanish/>
                <w:sz w:val="18"/>
                <w:szCs w:val="18"/>
              </w:rPr>
            </w:pPr>
          </w:p>
        </w:tc>
      </w:tr>
      <w:tr w:rsidR="004910F0" w:rsidRPr="005F0DDB" w14:paraId="05597FF9" w14:textId="77777777" w:rsidTr="0043246E">
        <w:trPr>
          <w:hidden/>
        </w:trPr>
        <w:tc>
          <w:tcPr>
            <w:tcW w:w="800" w:type="dxa"/>
          </w:tcPr>
          <w:p w14:paraId="1CEEA5A4" w14:textId="77777777" w:rsidR="004910F0" w:rsidRPr="005F0DDB" w:rsidRDefault="004910F0">
            <w:pPr>
              <w:pStyle w:val="T3"/>
              <w:spacing w:before="0"/>
              <w:rPr>
                <w:rFonts w:ascii="Aptos" w:hAnsi="Aptos"/>
                <w:vanish/>
                <w:sz w:val="18"/>
                <w:szCs w:val="18"/>
              </w:rPr>
            </w:pPr>
          </w:p>
        </w:tc>
        <w:tc>
          <w:tcPr>
            <w:tcW w:w="8460" w:type="dxa"/>
          </w:tcPr>
          <w:p w14:paraId="0A554C37" w14:textId="77777777" w:rsidR="004910F0" w:rsidRPr="005F0DDB" w:rsidRDefault="004910F0">
            <w:pPr>
              <w:pStyle w:val="T3"/>
              <w:spacing w:before="0"/>
              <w:rPr>
                <w:rFonts w:ascii="Aptos" w:hAnsi="Aptos"/>
                <w:vanish/>
                <w:sz w:val="18"/>
                <w:szCs w:val="18"/>
              </w:rPr>
            </w:pPr>
          </w:p>
        </w:tc>
      </w:tr>
      <w:tr w:rsidR="004910F0" w:rsidRPr="005F0DDB" w14:paraId="29370264" w14:textId="77777777" w:rsidTr="0043246E">
        <w:trPr>
          <w:hidden/>
        </w:trPr>
        <w:tc>
          <w:tcPr>
            <w:tcW w:w="800" w:type="dxa"/>
          </w:tcPr>
          <w:p w14:paraId="558F2A74" w14:textId="77777777" w:rsidR="004910F0" w:rsidRPr="005F0DDB" w:rsidRDefault="004910F0">
            <w:pPr>
              <w:pStyle w:val="T3"/>
              <w:spacing w:before="0"/>
              <w:rPr>
                <w:rFonts w:ascii="Aptos" w:hAnsi="Aptos"/>
                <w:vanish/>
                <w:sz w:val="18"/>
                <w:szCs w:val="18"/>
              </w:rPr>
            </w:pPr>
          </w:p>
        </w:tc>
        <w:tc>
          <w:tcPr>
            <w:tcW w:w="8460" w:type="dxa"/>
          </w:tcPr>
          <w:p w14:paraId="705C8A6A" w14:textId="77777777" w:rsidR="004910F0" w:rsidRPr="005F0DDB" w:rsidRDefault="004910F0">
            <w:pPr>
              <w:pStyle w:val="T3"/>
              <w:spacing w:before="0"/>
              <w:rPr>
                <w:rFonts w:ascii="Aptos" w:hAnsi="Aptos"/>
                <w:vanish/>
                <w:sz w:val="18"/>
                <w:szCs w:val="18"/>
              </w:rPr>
            </w:pPr>
          </w:p>
        </w:tc>
      </w:tr>
      <w:tr w:rsidR="004910F0" w:rsidRPr="005F0DDB" w14:paraId="23B2CCDF" w14:textId="77777777" w:rsidTr="0043246E">
        <w:trPr>
          <w:hidden/>
        </w:trPr>
        <w:tc>
          <w:tcPr>
            <w:tcW w:w="800" w:type="dxa"/>
          </w:tcPr>
          <w:p w14:paraId="3E636FCC" w14:textId="77777777" w:rsidR="004910F0" w:rsidRPr="005F0DDB" w:rsidRDefault="004910F0">
            <w:pPr>
              <w:pStyle w:val="T3"/>
              <w:spacing w:before="0"/>
              <w:rPr>
                <w:rFonts w:ascii="Aptos" w:hAnsi="Aptos"/>
                <w:vanish/>
                <w:sz w:val="18"/>
                <w:szCs w:val="18"/>
              </w:rPr>
            </w:pPr>
          </w:p>
        </w:tc>
        <w:tc>
          <w:tcPr>
            <w:tcW w:w="8460" w:type="dxa"/>
          </w:tcPr>
          <w:p w14:paraId="07C4CB2A" w14:textId="77777777" w:rsidR="004910F0" w:rsidRPr="005F0DDB" w:rsidRDefault="004910F0">
            <w:pPr>
              <w:pStyle w:val="T3"/>
              <w:spacing w:before="0"/>
              <w:rPr>
                <w:rFonts w:ascii="Aptos" w:hAnsi="Aptos"/>
                <w:vanish/>
                <w:sz w:val="18"/>
                <w:szCs w:val="18"/>
              </w:rPr>
            </w:pPr>
          </w:p>
        </w:tc>
      </w:tr>
      <w:tr w:rsidR="004910F0" w:rsidRPr="005F0DDB" w14:paraId="7911193A" w14:textId="77777777" w:rsidTr="0043246E">
        <w:trPr>
          <w:hidden/>
        </w:trPr>
        <w:tc>
          <w:tcPr>
            <w:tcW w:w="800" w:type="dxa"/>
          </w:tcPr>
          <w:p w14:paraId="1D6A4CD9" w14:textId="77777777" w:rsidR="004910F0" w:rsidRPr="005F0DDB" w:rsidRDefault="004910F0">
            <w:pPr>
              <w:pStyle w:val="T3"/>
              <w:spacing w:before="0"/>
              <w:rPr>
                <w:rFonts w:ascii="Aptos" w:hAnsi="Aptos"/>
                <w:vanish/>
                <w:sz w:val="18"/>
                <w:szCs w:val="18"/>
              </w:rPr>
            </w:pPr>
          </w:p>
        </w:tc>
        <w:tc>
          <w:tcPr>
            <w:tcW w:w="8460" w:type="dxa"/>
          </w:tcPr>
          <w:p w14:paraId="1212DF66" w14:textId="77777777" w:rsidR="004910F0" w:rsidRPr="005F0DDB" w:rsidRDefault="004910F0">
            <w:pPr>
              <w:pStyle w:val="T3"/>
              <w:spacing w:before="0"/>
              <w:rPr>
                <w:rFonts w:ascii="Aptos" w:hAnsi="Aptos"/>
                <w:vanish/>
                <w:sz w:val="18"/>
                <w:szCs w:val="18"/>
              </w:rPr>
            </w:pPr>
          </w:p>
        </w:tc>
      </w:tr>
      <w:tr w:rsidR="004910F0" w:rsidRPr="005F0DDB" w14:paraId="637ECEAD" w14:textId="77777777" w:rsidTr="0043246E">
        <w:trPr>
          <w:hidden/>
        </w:trPr>
        <w:tc>
          <w:tcPr>
            <w:tcW w:w="800" w:type="dxa"/>
          </w:tcPr>
          <w:p w14:paraId="2001C9B9" w14:textId="77777777" w:rsidR="004910F0" w:rsidRPr="005F0DDB" w:rsidRDefault="004910F0">
            <w:pPr>
              <w:pStyle w:val="T3"/>
              <w:spacing w:before="0"/>
              <w:rPr>
                <w:rFonts w:ascii="Aptos" w:hAnsi="Aptos"/>
                <w:vanish/>
                <w:sz w:val="18"/>
                <w:szCs w:val="18"/>
              </w:rPr>
            </w:pPr>
          </w:p>
        </w:tc>
        <w:tc>
          <w:tcPr>
            <w:tcW w:w="8460" w:type="dxa"/>
          </w:tcPr>
          <w:p w14:paraId="7FA47739" w14:textId="77777777" w:rsidR="004910F0" w:rsidRPr="005F0DDB" w:rsidRDefault="004910F0">
            <w:pPr>
              <w:pStyle w:val="T3"/>
              <w:spacing w:before="0"/>
              <w:rPr>
                <w:rFonts w:ascii="Aptos" w:hAnsi="Aptos"/>
                <w:vanish/>
                <w:sz w:val="18"/>
                <w:szCs w:val="18"/>
              </w:rPr>
            </w:pPr>
          </w:p>
        </w:tc>
      </w:tr>
      <w:tr w:rsidR="004910F0" w:rsidRPr="005F0DDB" w14:paraId="5F30C8DF" w14:textId="77777777" w:rsidTr="0043246E">
        <w:trPr>
          <w:hidden/>
        </w:trPr>
        <w:tc>
          <w:tcPr>
            <w:tcW w:w="800" w:type="dxa"/>
          </w:tcPr>
          <w:p w14:paraId="12CB9E30" w14:textId="77777777" w:rsidR="004910F0" w:rsidRPr="005F0DDB" w:rsidRDefault="004910F0">
            <w:pPr>
              <w:pStyle w:val="T3"/>
              <w:spacing w:before="0"/>
              <w:rPr>
                <w:rFonts w:ascii="Aptos" w:hAnsi="Aptos"/>
                <w:vanish/>
                <w:sz w:val="18"/>
                <w:szCs w:val="18"/>
              </w:rPr>
            </w:pPr>
          </w:p>
        </w:tc>
        <w:tc>
          <w:tcPr>
            <w:tcW w:w="8460" w:type="dxa"/>
          </w:tcPr>
          <w:p w14:paraId="28805B06" w14:textId="77777777" w:rsidR="004910F0" w:rsidRPr="005F0DDB" w:rsidRDefault="004910F0">
            <w:pPr>
              <w:pStyle w:val="T3"/>
              <w:spacing w:before="0"/>
              <w:rPr>
                <w:rFonts w:ascii="Aptos" w:hAnsi="Aptos"/>
                <w:vanish/>
                <w:sz w:val="18"/>
                <w:szCs w:val="18"/>
              </w:rPr>
            </w:pPr>
          </w:p>
        </w:tc>
      </w:tr>
      <w:tr w:rsidR="004910F0" w:rsidRPr="005F0DDB" w14:paraId="228A7E26" w14:textId="77777777" w:rsidTr="0043246E">
        <w:trPr>
          <w:hidden/>
        </w:trPr>
        <w:tc>
          <w:tcPr>
            <w:tcW w:w="800" w:type="dxa"/>
          </w:tcPr>
          <w:p w14:paraId="6D970F17" w14:textId="77777777" w:rsidR="004910F0" w:rsidRPr="005F0DDB" w:rsidRDefault="004910F0">
            <w:pPr>
              <w:pStyle w:val="T3"/>
              <w:spacing w:before="0"/>
              <w:rPr>
                <w:rFonts w:ascii="Aptos" w:hAnsi="Aptos"/>
                <w:vanish/>
                <w:sz w:val="18"/>
                <w:szCs w:val="18"/>
              </w:rPr>
            </w:pPr>
          </w:p>
        </w:tc>
        <w:tc>
          <w:tcPr>
            <w:tcW w:w="8460" w:type="dxa"/>
          </w:tcPr>
          <w:p w14:paraId="572ADDC4" w14:textId="77777777" w:rsidR="004910F0" w:rsidRPr="005F0DDB" w:rsidRDefault="004910F0">
            <w:pPr>
              <w:pStyle w:val="T3"/>
              <w:spacing w:before="0"/>
              <w:rPr>
                <w:rFonts w:ascii="Aptos" w:hAnsi="Aptos"/>
                <w:vanish/>
                <w:sz w:val="18"/>
                <w:szCs w:val="18"/>
              </w:rPr>
            </w:pPr>
          </w:p>
        </w:tc>
      </w:tr>
      <w:tr w:rsidR="004910F0" w:rsidRPr="005F0DDB" w14:paraId="400B1345" w14:textId="77777777" w:rsidTr="0043246E">
        <w:trPr>
          <w:hidden/>
        </w:trPr>
        <w:tc>
          <w:tcPr>
            <w:tcW w:w="800" w:type="dxa"/>
          </w:tcPr>
          <w:p w14:paraId="36163865" w14:textId="77777777" w:rsidR="004910F0" w:rsidRPr="005F0DDB" w:rsidRDefault="004910F0">
            <w:pPr>
              <w:pStyle w:val="T3"/>
              <w:spacing w:before="0"/>
              <w:rPr>
                <w:rFonts w:ascii="Aptos" w:hAnsi="Aptos"/>
                <w:vanish/>
                <w:sz w:val="18"/>
                <w:szCs w:val="18"/>
              </w:rPr>
            </w:pPr>
          </w:p>
        </w:tc>
        <w:tc>
          <w:tcPr>
            <w:tcW w:w="8460" w:type="dxa"/>
          </w:tcPr>
          <w:p w14:paraId="0D7E4433" w14:textId="77777777" w:rsidR="004910F0" w:rsidRPr="005F0DDB" w:rsidRDefault="004910F0">
            <w:pPr>
              <w:pStyle w:val="T3"/>
              <w:spacing w:before="0"/>
              <w:rPr>
                <w:rFonts w:ascii="Aptos" w:hAnsi="Aptos"/>
                <w:vanish/>
                <w:sz w:val="18"/>
                <w:szCs w:val="18"/>
              </w:rPr>
            </w:pPr>
          </w:p>
        </w:tc>
      </w:tr>
      <w:tr w:rsidR="004910F0" w:rsidRPr="005F0DDB" w14:paraId="6882A349" w14:textId="77777777" w:rsidTr="0043246E">
        <w:trPr>
          <w:hidden/>
        </w:trPr>
        <w:tc>
          <w:tcPr>
            <w:tcW w:w="800" w:type="dxa"/>
          </w:tcPr>
          <w:p w14:paraId="03EF277F" w14:textId="77777777" w:rsidR="004910F0" w:rsidRPr="005F0DDB" w:rsidRDefault="004910F0">
            <w:pPr>
              <w:pStyle w:val="T3"/>
              <w:spacing w:before="0"/>
              <w:rPr>
                <w:rFonts w:ascii="Aptos" w:hAnsi="Aptos"/>
                <w:vanish/>
                <w:sz w:val="18"/>
                <w:szCs w:val="18"/>
              </w:rPr>
            </w:pPr>
          </w:p>
        </w:tc>
        <w:tc>
          <w:tcPr>
            <w:tcW w:w="8460" w:type="dxa"/>
          </w:tcPr>
          <w:p w14:paraId="08CAD60F" w14:textId="77777777" w:rsidR="004910F0" w:rsidRPr="005F0DDB" w:rsidRDefault="004910F0">
            <w:pPr>
              <w:pStyle w:val="T3"/>
              <w:spacing w:before="0"/>
              <w:rPr>
                <w:rFonts w:ascii="Aptos" w:hAnsi="Aptos"/>
                <w:vanish/>
                <w:sz w:val="18"/>
                <w:szCs w:val="18"/>
              </w:rPr>
            </w:pPr>
          </w:p>
        </w:tc>
      </w:tr>
      <w:tr w:rsidR="004910F0" w:rsidRPr="005F0DDB" w14:paraId="1209D367" w14:textId="77777777" w:rsidTr="0043246E">
        <w:trPr>
          <w:hidden/>
        </w:trPr>
        <w:tc>
          <w:tcPr>
            <w:tcW w:w="800" w:type="dxa"/>
          </w:tcPr>
          <w:p w14:paraId="76BF1D4E" w14:textId="77777777" w:rsidR="004910F0" w:rsidRPr="005F0DDB" w:rsidRDefault="004910F0">
            <w:pPr>
              <w:pStyle w:val="T3"/>
              <w:spacing w:before="0"/>
              <w:rPr>
                <w:rFonts w:ascii="Aptos" w:hAnsi="Aptos"/>
                <w:vanish/>
                <w:sz w:val="18"/>
                <w:szCs w:val="18"/>
              </w:rPr>
            </w:pPr>
          </w:p>
        </w:tc>
        <w:tc>
          <w:tcPr>
            <w:tcW w:w="8460" w:type="dxa"/>
          </w:tcPr>
          <w:p w14:paraId="1CD427DC" w14:textId="77777777" w:rsidR="004910F0" w:rsidRPr="005F0DDB" w:rsidRDefault="004910F0">
            <w:pPr>
              <w:pStyle w:val="T3"/>
              <w:spacing w:before="0"/>
              <w:rPr>
                <w:rFonts w:ascii="Aptos" w:hAnsi="Aptos"/>
                <w:vanish/>
                <w:sz w:val="18"/>
                <w:szCs w:val="18"/>
              </w:rPr>
            </w:pPr>
          </w:p>
        </w:tc>
      </w:tr>
      <w:tr w:rsidR="004910F0" w:rsidRPr="005F0DDB" w14:paraId="5A03937B" w14:textId="77777777" w:rsidTr="0043246E">
        <w:tc>
          <w:tcPr>
            <w:tcW w:w="800" w:type="dxa"/>
          </w:tcPr>
          <w:p w14:paraId="1DFFDDE7" w14:textId="4F8F10BB"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8</w:t>
            </w:r>
            <w:r>
              <w:rPr>
                <w:rFonts w:ascii="Aptos" w:hAnsi="Aptos"/>
                <w:sz w:val="18"/>
                <w:szCs w:val="18"/>
              </w:rPr>
              <w:t>.1</w:t>
            </w:r>
          </w:p>
        </w:tc>
        <w:tc>
          <w:tcPr>
            <w:tcW w:w="8460" w:type="dxa"/>
          </w:tcPr>
          <w:p w14:paraId="7BF0A554" w14:textId="61935399"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capable of storing and reporting on employees and other documentation types.  Documentation should be identifiable by </w:t>
            </w:r>
            <w:r w:rsidR="00CC1E85" w:rsidRPr="005F0DDB">
              <w:rPr>
                <w:rFonts w:ascii="Aptos" w:hAnsi="Aptos"/>
                <w:sz w:val="18"/>
                <w:szCs w:val="18"/>
              </w:rPr>
              <w:t>Category,</w:t>
            </w:r>
            <w:r w:rsidRPr="005F0DDB">
              <w:rPr>
                <w:rFonts w:ascii="Aptos" w:hAnsi="Aptos"/>
                <w:sz w:val="18"/>
                <w:szCs w:val="18"/>
              </w:rPr>
              <w:t xml:space="preserve"> and each category could be presentable to staff. </w:t>
            </w:r>
          </w:p>
        </w:tc>
      </w:tr>
      <w:tr w:rsidR="004910F0" w:rsidRPr="005F0DDB" w14:paraId="5CBBD207" w14:textId="77777777" w:rsidTr="0043246E">
        <w:tc>
          <w:tcPr>
            <w:tcW w:w="800" w:type="dxa"/>
          </w:tcPr>
          <w:p w14:paraId="563DBB36" w14:textId="0EDF8083"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2</w:t>
            </w:r>
          </w:p>
        </w:tc>
        <w:tc>
          <w:tcPr>
            <w:tcW w:w="8460" w:type="dxa"/>
          </w:tcPr>
          <w:p w14:paraId="1943E52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create standard documentation and correspondence (Letters, Emails Contracts etc.) based on template information and the information on the system. </w:t>
            </w:r>
          </w:p>
        </w:tc>
      </w:tr>
      <w:tr w:rsidR="004910F0" w:rsidRPr="005F0DDB" w14:paraId="72C2A176" w14:textId="77777777" w:rsidTr="0043246E">
        <w:tc>
          <w:tcPr>
            <w:tcW w:w="800" w:type="dxa"/>
          </w:tcPr>
          <w:p w14:paraId="2C7538DA" w14:textId="728FD186"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3</w:t>
            </w:r>
          </w:p>
        </w:tc>
        <w:tc>
          <w:tcPr>
            <w:tcW w:w="8460" w:type="dxa"/>
          </w:tcPr>
          <w:p w14:paraId="2812C2A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present self-service reporting to end users based on assigned permissions </w:t>
            </w:r>
          </w:p>
        </w:tc>
      </w:tr>
      <w:tr w:rsidR="004910F0" w:rsidRPr="005F0DDB" w14:paraId="4F242007" w14:textId="77777777" w:rsidTr="0043246E">
        <w:tc>
          <w:tcPr>
            <w:tcW w:w="800" w:type="dxa"/>
          </w:tcPr>
          <w:p w14:paraId="2FB9246E" w14:textId="6DF2F1D1"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4</w:t>
            </w:r>
          </w:p>
        </w:tc>
        <w:tc>
          <w:tcPr>
            <w:tcW w:w="8460" w:type="dxa"/>
          </w:tcPr>
          <w:p w14:paraId="6CB74D7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link with Business Intelligence Tools (e.g. Power BI) to present aggregated information dashboards to identified staff. </w:t>
            </w:r>
          </w:p>
        </w:tc>
      </w:tr>
      <w:tr w:rsidR="004910F0" w:rsidRPr="005F0DDB" w14:paraId="3C452895" w14:textId="77777777" w:rsidTr="0043246E">
        <w:tc>
          <w:tcPr>
            <w:tcW w:w="800" w:type="dxa"/>
          </w:tcPr>
          <w:p w14:paraId="37ED9D29" w14:textId="08499D43"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5</w:t>
            </w:r>
          </w:p>
        </w:tc>
        <w:tc>
          <w:tcPr>
            <w:tcW w:w="8460" w:type="dxa"/>
          </w:tcPr>
          <w:p w14:paraId="31B307F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allow the creation of ad hoc forms and screens to govern the collection of information on a self-service basis and facilitate the information being added directly to the record based on any approval requirements </w:t>
            </w:r>
          </w:p>
        </w:tc>
      </w:tr>
      <w:tr w:rsidR="004910F0" w:rsidRPr="005F0DDB" w14:paraId="44FCC94A" w14:textId="77777777" w:rsidTr="0043246E">
        <w:tc>
          <w:tcPr>
            <w:tcW w:w="800" w:type="dxa"/>
          </w:tcPr>
          <w:p w14:paraId="4432A928" w14:textId="4DC24DA9"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6</w:t>
            </w:r>
          </w:p>
        </w:tc>
        <w:tc>
          <w:tcPr>
            <w:tcW w:w="8460" w:type="dxa"/>
          </w:tcPr>
          <w:p w14:paraId="669032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build complex multi-stage workflow requirements to govern document approval – beyond and employee to Line manager relation and to included conditional approval groups out with the org structure. (e.g. Power automate or in house solution) </w:t>
            </w:r>
          </w:p>
        </w:tc>
      </w:tr>
      <w:tr w:rsidR="004910F0" w:rsidRPr="005F0DDB" w14:paraId="0831DA9A" w14:textId="77777777" w:rsidTr="0043246E">
        <w:tc>
          <w:tcPr>
            <w:tcW w:w="800" w:type="dxa"/>
          </w:tcPr>
          <w:p w14:paraId="30C2F6C6" w14:textId="17C169AF"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7</w:t>
            </w:r>
          </w:p>
        </w:tc>
        <w:tc>
          <w:tcPr>
            <w:tcW w:w="8460" w:type="dxa"/>
          </w:tcPr>
          <w:p w14:paraId="4281CA12" w14:textId="77777777" w:rsidR="004910F0" w:rsidRPr="005F0DDB" w:rsidRDefault="004910F0">
            <w:pPr>
              <w:pStyle w:val="T3"/>
              <w:spacing w:before="0"/>
              <w:rPr>
                <w:rFonts w:ascii="Aptos" w:hAnsi="Aptos"/>
                <w:sz w:val="18"/>
                <w:szCs w:val="18"/>
              </w:rPr>
            </w:pPr>
            <w:r w:rsidRPr="005F0DDB">
              <w:rPr>
                <w:rFonts w:ascii="Aptos" w:hAnsi="Aptos"/>
                <w:sz w:val="18"/>
                <w:szCs w:val="18"/>
              </w:rPr>
              <w:t>All aspects of the System should be compatible with multi-factor authentication (</w:t>
            </w:r>
            <w:proofErr w:type="spellStart"/>
            <w:r w:rsidRPr="005F0DDB">
              <w:rPr>
                <w:rFonts w:ascii="Aptos" w:hAnsi="Aptos"/>
                <w:sz w:val="18"/>
                <w:szCs w:val="18"/>
              </w:rPr>
              <w:t>e.g</w:t>
            </w:r>
            <w:proofErr w:type="spellEnd"/>
            <w:r w:rsidRPr="005F0DDB">
              <w:rPr>
                <w:rFonts w:ascii="Aptos" w:hAnsi="Aptos"/>
                <w:sz w:val="18"/>
                <w:szCs w:val="18"/>
              </w:rPr>
              <w:t xml:space="preserve"> Microsoft MFA)  </w:t>
            </w:r>
          </w:p>
        </w:tc>
      </w:tr>
      <w:tr w:rsidR="004910F0" w:rsidRPr="005F0DDB" w14:paraId="20A2F60B" w14:textId="77777777" w:rsidTr="0043246E">
        <w:tc>
          <w:tcPr>
            <w:tcW w:w="800" w:type="dxa"/>
          </w:tcPr>
          <w:p w14:paraId="7B9BF30D" w14:textId="0AEEC9CD"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8</w:t>
            </w:r>
          </w:p>
        </w:tc>
        <w:tc>
          <w:tcPr>
            <w:tcW w:w="8460" w:type="dxa"/>
          </w:tcPr>
          <w:p w14:paraId="28C820E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accessible via an app with all service processes available through this method. </w:t>
            </w:r>
          </w:p>
        </w:tc>
      </w:tr>
      <w:tr w:rsidR="004910F0" w:rsidRPr="005F0DDB" w14:paraId="44AD4725" w14:textId="77777777" w:rsidTr="0043246E">
        <w:tc>
          <w:tcPr>
            <w:tcW w:w="800" w:type="dxa"/>
          </w:tcPr>
          <w:p w14:paraId="26C5B959" w14:textId="405E471C"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9</w:t>
            </w:r>
          </w:p>
        </w:tc>
        <w:tc>
          <w:tcPr>
            <w:tcW w:w="8460" w:type="dxa"/>
          </w:tcPr>
          <w:p w14:paraId="0A644B6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have the capability to track queries raised through the System using a case management process </w:t>
            </w:r>
          </w:p>
        </w:tc>
      </w:tr>
      <w:tr w:rsidR="004910F0" w:rsidRPr="005F0DDB" w14:paraId="745E34AF" w14:textId="77777777" w:rsidTr="0043246E">
        <w:tc>
          <w:tcPr>
            <w:tcW w:w="800" w:type="dxa"/>
          </w:tcPr>
          <w:p w14:paraId="468F2E08" w14:textId="12DC7DC5" w:rsidR="004910F0" w:rsidRPr="005F0DDB" w:rsidRDefault="004910F0">
            <w:pPr>
              <w:pStyle w:val="T3"/>
              <w:spacing w:before="0"/>
              <w:ind w:right="-16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.1</w:t>
            </w:r>
            <w:r>
              <w:rPr>
                <w:rFonts w:ascii="Aptos" w:hAnsi="Aptos"/>
                <w:sz w:val="18"/>
                <w:szCs w:val="18"/>
              </w:rPr>
              <w:t>0</w:t>
            </w:r>
          </w:p>
        </w:tc>
        <w:tc>
          <w:tcPr>
            <w:tcW w:w="8460" w:type="dxa"/>
          </w:tcPr>
          <w:p w14:paraId="7DE5CFB4"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should have the capability for staff to ‘chat’ to an Advisor for assistance.</w:t>
            </w:r>
          </w:p>
        </w:tc>
      </w:tr>
      <w:tr w:rsidR="004910F0" w:rsidRPr="005F0DDB" w14:paraId="629DFA3A" w14:textId="77777777" w:rsidTr="0043246E">
        <w:tc>
          <w:tcPr>
            <w:tcW w:w="800" w:type="dxa"/>
          </w:tcPr>
          <w:p w14:paraId="5D1806FF" w14:textId="17C3D75C" w:rsidR="004910F0" w:rsidRPr="005F0DDB" w:rsidRDefault="004910F0">
            <w:pPr>
              <w:pStyle w:val="T3"/>
              <w:spacing w:before="0"/>
              <w:ind w:right="-16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.1</w:t>
            </w:r>
            <w:r>
              <w:rPr>
                <w:rFonts w:ascii="Aptos" w:hAnsi="Aptos"/>
                <w:sz w:val="18"/>
                <w:szCs w:val="18"/>
              </w:rPr>
              <w:t>1</w:t>
            </w:r>
          </w:p>
        </w:tc>
        <w:tc>
          <w:tcPr>
            <w:tcW w:w="8460" w:type="dxa"/>
          </w:tcPr>
          <w:p w14:paraId="7DD1545A"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have a roadmap for intrinsic and 3rd party AI integration, including Generative and Agentic AI, particularly aligned to the development of process safeguarding, and analytics.</w:t>
            </w:r>
          </w:p>
        </w:tc>
      </w:tr>
      <w:tr w:rsidR="004910F0" w:rsidRPr="005F0DDB" w14:paraId="708DE1D3" w14:textId="77777777" w:rsidTr="0043246E">
        <w:tc>
          <w:tcPr>
            <w:tcW w:w="800" w:type="dxa"/>
          </w:tcPr>
          <w:p w14:paraId="619574E2" w14:textId="77777777" w:rsidR="004910F0" w:rsidRPr="005F0DDB" w:rsidRDefault="004910F0">
            <w:pPr>
              <w:pStyle w:val="T3"/>
              <w:spacing w:before="0"/>
              <w:rPr>
                <w:rFonts w:ascii="Aptos" w:hAnsi="Aptos"/>
                <w:sz w:val="18"/>
                <w:szCs w:val="18"/>
              </w:rPr>
            </w:pPr>
          </w:p>
        </w:tc>
        <w:tc>
          <w:tcPr>
            <w:tcW w:w="8460" w:type="dxa"/>
          </w:tcPr>
          <w:p w14:paraId="3DB1FEEF" w14:textId="77777777" w:rsidR="004910F0" w:rsidRPr="005F0DDB" w:rsidRDefault="004910F0">
            <w:pPr>
              <w:pStyle w:val="T3"/>
              <w:spacing w:before="0"/>
              <w:rPr>
                <w:rFonts w:ascii="Aptos" w:hAnsi="Aptos"/>
                <w:sz w:val="18"/>
                <w:szCs w:val="18"/>
              </w:rPr>
            </w:pPr>
          </w:p>
        </w:tc>
      </w:tr>
      <w:tr w:rsidR="004910F0" w:rsidRPr="005F0DDB" w14:paraId="340FB6C6" w14:textId="77777777" w:rsidTr="0043246E">
        <w:tc>
          <w:tcPr>
            <w:tcW w:w="800" w:type="dxa"/>
          </w:tcPr>
          <w:p w14:paraId="0E1D550A" w14:textId="77777777" w:rsidR="004910F0" w:rsidRPr="005F0DDB" w:rsidRDefault="004910F0">
            <w:pPr>
              <w:pStyle w:val="T3"/>
              <w:spacing w:before="0"/>
              <w:rPr>
                <w:rFonts w:ascii="Aptos" w:hAnsi="Aptos"/>
                <w:sz w:val="18"/>
                <w:szCs w:val="18"/>
              </w:rPr>
            </w:pPr>
          </w:p>
        </w:tc>
        <w:tc>
          <w:tcPr>
            <w:tcW w:w="8460" w:type="dxa"/>
          </w:tcPr>
          <w:p w14:paraId="16541E01" w14:textId="77777777" w:rsidR="004910F0" w:rsidRPr="005F0DDB" w:rsidRDefault="004910F0">
            <w:pPr>
              <w:pStyle w:val="T3"/>
              <w:spacing w:before="0"/>
              <w:rPr>
                <w:rFonts w:ascii="Aptos" w:hAnsi="Aptos"/>
                <w:sz w:val="18"/>
                <w:szCs w:val="18"/>
              </w:rPr>
            </w:pPr>
          </w:p>
        </w:tc>
      </w:tr>
      <w:tr w:rsidR="004910F0" w:rsidRPr="005F0DDB" w14:paraId="4B7F0A44" w14:textId="77777777" w:rsidTr="0043246E">
        <w:tc>
          <w:tcPr>
            <w:tcW w:w="800" w:type="dxa"/>
          </w:tcPr>
          <w:p w14:paraId="59E39C6D" w14:textId="77777777" w:rsidR="004910F0" w:rsidRPr="005F0DDB" w:rsidRDefault="004910F0">
            <w:pPr>
              <w:pStyle w:val="T3"/>
              <w:spacing w:before="0"/>
              <w:rPr>
                <w:rFonts w:ascii="Aptos" w:hAnsi="Aptos"/>
                <w:sz w:val="18"/>
                <w:szCs w:val="18"/>
              </w:rPr>
            </w:pPr>
          </w:p>
        </w:tc>
        <w:tc>
          <w:tcPr>
            <w:tcW w:w="8460" w:type="dxa"/>
          </w:tcPr>
          <w:p w14:paraId="0BF4DAEA" w14:textId="77777777" w:rsidR="004910F0" w:rsidRPr="005F0DDB" w:rsidRDefault="004910F0">
            <w:pPr>
              <w:pStyle w:val="T3"/>
              <w:spacing w:before="0"/>
              <w:rPr>
                <w:rFonts w:ascii="Aptos" w:hAnsi="Aptos"/>
                <w:sz w:val="18"/>
                <w:szCs w:val="18"/>
              </w:rPr>
            </w:pPr>
          </w:p>
        </w:tc>
      </w:tr>
      <w:tr w:rsidR="004910F0" w:rsidRPr="005F0DDB" w14:paraId="5F1FA18D" w14:textId="77777777" w:rsidTr="0043246E">
        <w:tc>
          <w:tcPr>
            <w:tcW w:w="800" w:type="dxa"/>
          </w:tcPr>
          <w:p w14:paraId="63B9A293" w14:textId="77777777" w:rsidR="004910F0" w:rsidRPr="005F0DDB" w:rsidRDefault="004910F0">
            <w:pPr>
              <w:pStyle w:val="T3"/>
              <w:spacing w:before="0"/>
              <w:rPr>
                <w:rFonts w:ascii="Aptos" w:hAnsi="Aptos"/>
                <w:sz w:val="18"/>
                <w:szCs w:val="18"/>
              </w:rPr>
            </w:pPr>
          </w:p>
        </w:tc>
        <w:tc>
          <w:tcPr>
            <w:tcW w:w="8460" w:type="dxa"/>
          </w:tcPr>
          <w:p w14:paraId="639ED35E" w14:textId="77777777" w:rsidR="004910F0" w:rsidRPr="005F0DDB" w:rsidRDefault="004910F0">
            <w:pPr>
              <w:pStyle w:val="T3"/>
              <w:spacing w:before="0"/>
              <w:rPr>
                <w:rFonts w:ascii="Aptos" w:hAnsi="Aptos"/>
                <w:sz w:val="18"/>
                <w:szCs w:val="18"/>
              </w:rPr>
            </w:pPr>
          </w:p>
        </w:tc>
      </w:tr>
    </w:tbl>
    <w:p w14:paraId="0466004A" w14:textId="0788B83B" w:rsidR="00E008DA" w:rsidRDefault="00E008DA" w:rsidP="004910F0">
      <w:pPr>
        <w:pStyle w:val="T1"/>
        <w:numPr>
          <w:ilvl w:val="0"/>
          <w:numId w:val="0"/>
        </w:numPr>
      </w:pPr>
    </w:p>
    <w:sectPr w:rsidR="00E008DA" w:rsidSect="00F7734B">
      <w:headerReference w:type="even" r:id="rId26"/>
      <w:headerReference w:type="default" r:id="rId27"/>
      <w:footerReference w:type="even" r:id="rId28"/>
      <w:headerReference w:type="first" r:id="rId29"/>
      <w:footerReference w:type="first" r:id="rId30"/>
      <w:pgSz w:w="11906" w:h="16838"/>
      <w:pgMar w:top="851" w:right="1274" w:bottom="709" w:left="1440"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C2A0" w14:textId="77777777" w:rsidR="001B690D" w:rsidRDefault="001B690D" w:rsidP="00C379D5">
      <w:pPr>
        <w:spacing w:after="0" w:line="240" w:lineRule="auto"/>
      </w:pPr>
      <w:r>
        <w:separator/>
      </w:r>
    </w:p>
    <w:p w14:paraId="0AEA30F8" w14:textId="77777777" w:rsidR="001B690D" w:rsidRDefault="001B690D"/>
  </w:endnote>
  <w:endnote w:type="continuationSeparator" w:id="0">
    <w:p w14:paraId="2D320B1F" w14:textId="77777777" w:rsidR="001B690D" w:rsidRDefault="001B690D" w:rsidP="00C379D5">
      <w:pPr>
        <w:spacing w:after="0" w:line="240" w:lineRule="auto"/>
      </w:pPr>
      <w:r>
        <w:continuationSeparator/>
      </w:r>
    </w:p>
    <w:p w14:paraId="73E17AF3" w14:textId="77777777" w:rsidR="001B690D" w:rsidRDefault="001B690D"/>
  </w:endnote>
  <w:endnote w:type="continuationNotice" w:id="1">
    <w:p w14:paraId="4BD261E1" w14:textId="77777777" w:rsidR="001B690D" w:rsidRDefault="001B690D">
      <w:pPr>
        <w:spacing w:after="0" w:line="240" w:lineRule="auto"/>
      </w:pPr>
    </w:p>
    <w:p w14:paraId="6101D997" w14:textId="77777777" w:rsidR="001B690D" w:rsidRDefault="001B6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71" w14:textId="77777777" w:rsidR="00C12E40" w:rsidRPr="00623FA3" w:rsidRDefault="00C12E40">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C12E40" w:rsidRPr="00623FA3" w:rsidRDefault="00C12E40"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C12E40" w:rsidRDefault="00C12E40"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D72" w14:textId="77777777" w:rsidR="00C12E40" w:rsidRPr="00205BB8" w:rsidRDefault="00C12E4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C12E40" w:rsidRPr="004A0536" w:rsidRDefault="00C12E40"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C12E40" w:rsidRDefault="00C12E40"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839B" w14:textId="77777777" w:rsidR="00C12E40" w:rsidRDefault="00C12E40">
    <w:pPr>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BD70" w14:textId="77777777" w:rsidR="00C12E40" w:rsidRDefault="00C12E40">
    <w:pPr>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356D" w14:textId="77777777" w:rsidR="001B690D" w:rsidRDefault="001B690D" w:rsidP="00C379D5">
      <w:pPr>
        <w:spacing w:after="0" w:line="240" w:lineRule="auto"/>
      </w:pPr>
      <w:r>
        <w:separator/>
      </w:r>
    </w:p>
    <w:p w14:paraId="4C0983FE" w14:textId="77777777" w:rsidR="001B690D" w:rsidRDefault="001B690D"/>
  </w:footnote>
  <w:footnote w:type="continuationSeparator" w:id="0">
    <w:p w14:paraId="029A7A47" w14:textId="77777777" w:rsidR="001B690D" w:rsidRDefault="001B690D" w:rsidP="00C379D5">
      <w:pPr>
        <w:spacing w:after="0" w:line="240" w:lineRule="auto"/>
      </w:pPr>
      <w:r>
        <w:continuationSeparator/>
      </w:r>
    </w:p>
    <w:p w14:paraId="7B51B2B5" w14:textId="77777777" w:rsidR="001B690D" w:rsidRDefault="001B690D"/>
  </w:footnote>
  <w:footnote w:type="continuationNotice" w:id="1">
    <w:p w14:paraId="5D0D9A5A" w14:textId="77777777" w:rsidR="001B690D" w:rsidRDefault="001B690D">
      <w:pPr>
        <w:spacing w:after="0" w:line="240" w:lineRule="auto"/>
      </w:pPr>
    </w:p>
    <w:p w14:paraId="6DE743A9" w14:textId="77777777" w:rsidR="001B690D" w:rsidRDefault="001B690D"/>
  </w:footnote>
  <w:footnote w:id="2">
    <w:p w14:paraId="0CB917EF" w14:textId="77777777" w:rsidR="00C12E40" w:rsidRPr="009C744A" w:rsidRDefault="00C12E40" w:rsidP="0000427A">
      <w:pPr>
        <w:pStyle w:val="FootnoteText"/>
        <w:rPr>
          <w:rFonts w:asciiTheme="minorHAnsi" w:hAnsiTheme="minorHAnsi" w:cstheme="minorHAnsi"/>
          <w:sz w:val="16"/>
          <w:szCs w:val="16"/>
        </w:rPr>
      </w:pPr>
      <w:r w:rsidRPr="00450F6B">
        <w:rPr>
          <w:rStyle w:val="FootnoteReference"/>
          <w:sz w:val="16"/>
          <w:szCs w:val="16"/>
        </w:rPr>
        <w:footnoteRef/>
      </w:r>
      <w:r w:rsidRPr="00450F6B">
        <w:rPr>
          <w:sz w:val="16"/>
          <w:szCs w:val="16"/>
        </w:rPr>
        <w:t xml:space="preserve"> </w:t>
      </w:r>
      <w:hyperlink r:id="rId1" w:history="1">
        <w:r w:rsidRPr="009C744A">
          <w:rPr>
            <w:rStyle w:val="Hyperlink"/>
            <w:rFonts w:asciiTheme="minorHAnsi" w:hAnsiTheme="minorHAnsi" w:cstheme="minorHAnsi"/>
            <w:sz w:val="16"/>
            <w:szCs w:val="16"/>
          </w:rPr>
          <w:t>https://www.crowncommercial.gov.uk/</w:t>
        </w:r>
      </w:hyperlink>
      <w:r w:rsidRPr="009C744A">
        <w:rPr>
          <w:rFonts w:asciiTheme="minorHAnsi" w:hAnsiTheme="minorHAnsi" w:cstheme="minorHAnsi"/>
          <w:sz w:val="16"/>
          <w:szCs w:val="16"/>
        </w:rPr>
        <w:t xml:space="preserve"> </w:t>
      </w:r>
    </w:p>
  </w:footnote>
  <w:footnote w:id="3">
    <w:p w14:paraId="1861BB3D" w14:textId="507F833A" w:rsidR="00C12E40" w:rsidRPr="001C3FEE" w:rsidRDefault="00C12E40" w:rsidP="0059559C">
      <w:pPr>
        <w:pStyle w:val="T3"/>
        <w:rPr>
          <w:rFonts w:asciiTheme="minorHAnsi" w:hAnsiTheme="minorHAnsi" w:cstheme="minorHAnsi"/>
        </w:rPr>
      </w:pPr>
      <w:r w:rsidRPr="001C3FEE">
        <w:rPr>
          <w:rStyle w:val="FootnoteReference"/>
          <w:rFonts w:asciiTheme="minorHAnsi" w:hAnsiTheme="minorHAnsi" w:cstheme="minorHAnsi"/>
        </w:rPr>
        <w:footnoteRef/>
      </w:r>
      <w:r w:rsidRPr="001C3FEE">
        <w:rPr>
          <w:rFonts w:asciiTheme="minorHAnsi" w:hAnsiTheme="minorHAnsi" w:cstheme="minorHAnsi"/>
        </w:rPr>
        <w:t xml:space="preserve"> The Principles of the SVM are described in </w:t>
      </w:r>
      <w:r w:rsidRPr="003E3422">
        <w:rPr>
          <w:rFonts w:asciiTheme="minorHAnsi" w:hAnsiTheme="minorHAnsi" w:cstheme="minorHAnsi"/>
          <w:bCs w:val="0"/>
        </w:rPr>
        <w:t>Appendix 1</w:t>
      </w:r>
      <w:r w:rsidRPr="001C3FEE">
        <w:rPr>
          <w:rFonts w:asciiTheme="minorHAnsi" w:hAnsiTheme="minorHAnsi" w:cstheme="minorHAnsi"/>
        </w:rPr>
        <w:t xml:space="preserve"> </w:t>
      </w:r>
    </w:p>
    <w:p w14:paraId="1935E40A" w14:textId="7858C403" w:rsidR="00C12E40" w:rsidRDefault="00C12E40">
      <w:pPr>
        <w:pStyle w:val="FootnoteText"/>
      </w:pPr>
    </w:p>
  </w:footnote>
  <w:footnote w:id="4">
    <w:p w14:paraId="12239CCF" w14:textId="77777777" w:rsidR="00C12E40" w:rsidRDefault="00C12E40" w:rsidP="003134A2">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6F" w14:textId="0A1B3DBF" w:rsidR="00C12E40" w:rsidRPr="00623FA3" w:rsidRDefault="00C12E40"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w:t>
    </w:r>
    <w:r w:rsidR="00835810">
      <w:rPr>
        <w:rFonts w:asciiTheme="minorHAnsi" w:hAnsiTheme="minorHAnsi"/>
        <w:color w:val="002060"/>
      </w:rPr>
      <w:t>6</w:t>
    </w:r>
  </w:p>
  <w:p w14:paraId="6B197670" w14:textId="77777777" w:rsidR="00C12E40" w:rsidRDefault="00C12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74" w14:textId="77777777" w:rsidR="00C12E40" w:rsidRDefault="00C12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79" w14:textId="77777777" w:rsidR="00C12E40" w:rsidRDefault="00C12E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C0E" w14:textId="77777777" w:rsidR="00C12E40" w:rsidRDefault="00C12E40">
    <w:pPr>
      <w:spacing w:after="2" w:line="243" w:lineRule="auto"/>
      <w:ind w:left="1015" w:right="7752"/>
      <w:jc w:val="left"/>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12EE3273" w14:textId="77777777" w:rsidR="00C12E40" w:rsidRDefault="00C12E40">
    <w:pPr>
      <w:spacing w:after="0"/>
      <w:ind w:left="1015"/>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CED1" w14:textId="77777777" w:rsidR="00C12E40" w:rsidRDefault="00C12E40">
    <w:pPr>
      <w:ind w:left="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4757" w14:textId="77777777" w:rsidR="00C12E40" w:rsidRDefault="00C12E40">
    <w:pPr>
      <w:spacing w:after="2" w:line="243" w:lineRule="auto"/>
      <w:ind w:left="1015" w:right="7752"/>
      <w:jc w:val="left"/>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30F7C3A7" w14:textId="77777777" w:rsidR="00C12E40" w:rsidRDefault="00C12E40">
    <w:pPr>
      <w:spacing w:after="0"/>
      <w:ind w:left="1015"/>
      <w:jc w:val="left"/>
    </w:pPr>
    <w:r>
      <w:rPr>
        <w:rFonts w:ascii="Segoe UI Symbol" w:eastAsia="Segoe UI Symbol" w:hAnsi="Segoe UI Symbol" w:cs="Segoe UI Symbol"/>
      </w:rPr>
      <w:t>•</w:t>
    </w: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AA5F88"/>
    <w:multiLevelType w:val="hybridMultilevel"/>
    <w:tmpl w:val="73CA68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90A61"/>
    <w:multiLevelType w:val="hybridMultilevel"/>
    <w:tmpl w:val="C1DA4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04ABC"/>
    <w:multiLevelType w:val="hybridMultilevel"/>
    <w:tmpl w:val="823462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02DC3"/>
    <w:multiLevelType w:val="hybridMultilevel"/>
    <w:tmpl w:val="B8588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FB1794"/>
    <w:multiLevelType w:val="hybridMultilevel"/>
    <w:tmpl w:val="5E429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67777"/>
    <w:multiLevelType w:val="hybridMultilevel"/>
    <w:tmpl w:val="ADF63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0F5237"/>
    <w:multiLevelType w:val="hybridMultilevel"/>
    <w:tmpl w:val="94B44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7711D4"/>
    <w:multiLevelType w:val="hybridMultilevel"/>
    <w:tmpl w:val="34EC9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12714"/>
    <w:multiLevelType w:val="hybridMultilevel"/>
    <w:tmpl w:val="D1DEE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0E257C"/>
    <w:multiLevelType w:val="hybridMultilevel"/>
    <w:tmpl w:val="749C1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6F3DD6"/>
    <w:multiLevelType w:val="hybridMultilevel"/>
    <w:tmpl w:val="D3B2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165AB"/>
    <w:multiLevelType w:val="hybridMultilevel"/>
    <w:tmpl w:val="25081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B71F8"/>
    <w:multiLevelType w:val="hybridMultilevel"/>
    <w:tmpl w:val="1D64FB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4A662D4"/>
    <w:multiLevelType w:val="hybridMultilevel"/>
    <w:tmpl w:val="315284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AB2A02"/>
    <w:multiLevelType w:val="hybridMultilevel"/>
    <w:tmpl w:val="AC48B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0E5D95"/>
    <w:multiLevelType w:val="hybridMultilevel"/>
    <w:tmpl w:val="AD16D9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096411"/>
    <w:multiLevelType w:val="hybridMultilevel"/>
    <w:tmpl w:val="3B6605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A51D39"/>
    <w:multiLevelType w:val="hybridMultilevel"/>
    <w:tmpl w:val="904AD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0B2424"/>
    <w:multiLevelType w:val="hybridMultilevel"/>
    <w:tmpl w:val="79DE9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B76BD4"/>
    <w:multiLevelType w:val="hybridMultilevel"/>
    <w:tmpl w:val="F138A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4B71BE"/>
    <w:multiLevelType w:val="hybridMultilevel"/>
    <w:tmpl w:val="B1189B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F8354E"/>
    <w:multiLevelType w:val="hybridMultilevel"/>
    <w:tmpl w:val="7B4EDE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585EE1"/>
    <w:multiLevelType w:val="hybridMultilevel"/>
    <w:tmpl w:val="7264C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A04B6"/>
    <w:multiLevelType w:val="hybridMultilevel"/>
    <w:tmpl w:val="CA6AB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3F4ABF"/>
    <w:multiLevelType w:val="hybridMultilevel"/>
    <w:tmpl w:val="A5846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94000B"/>
    <w:multiLevelType w:val="hybridMultilevel"/>
    <w:tmpl w:val="92844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3646F7"/>
    <w:multiLevelType w:val="hybridMultilevel"/>
    <w:tmpl w:val="53D23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52694B"/>
    <w:multiLevelType w:val="hybridMultilevel"/>
    <w:tmpl w:val="6B90D7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3438DE"/>
    <w:multiLevelType w:val="hybridMultilevel"/>
    <w:tmpl w:val="D33E74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4" w15:restartNumberingAfterBreak="0">
    <w:nsid w:val="2C322897"/>
    <w:multiLevelType w:val="hybridMultilevel"/>
    <w:tmpl w:val="B55889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0308BF"/>
    <w:multiLevelType w:val="hybridMultilevel"/>
    <w:tmpl w:val="81CAAF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A83010"/>
    <w:multiLevelType w:val="hybridMultilevel"/>
    <w:tmpl w:val="B26EAC6C"/>
    <w:lvl w:ilvl="0" w:tplc="B7305894">
      <w:start w:val="1"/>
      <w:numFmt w:val="bullet"/>
      <w:lvlText w:val="-"/>
      <w:lvlJc w:val="left"/>
      <w:pPr>
        <w:ind w:left="405" w:hanging="360"/>
      </w:pPr>
      <w:rPr>
        <w:rFonts w:ascii="Calibri" w:eastAsia="Times"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7" w15:restartNumberingAfterBreak="0">
    <w:nsid w:val="326E5BC4"/>
    <w:multiLevelType w:val="hybridMultilevel"/>
    <w:tmpl w:val="955A39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E82E96"/>
    <w:multiLevelType w:val="hybridMultilevel"/>
    <w:tmpl w:val="F93659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D05EE3"/>
    <w:multiLevelType w:val="hybridMultilevel"/>
    <w:tmpl w:val="0C2898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0F32DE"/>
    <w:multiLevelType w:val="hybridMultilevel"/>
    <w:tmpl w:val="61B0FE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73E7FFD"/>
    <w:multiLevelType w:val="hybridMultilevel"/>
    <w:tmpl w:val="A612A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39930822"/>
    <w:multiLevelType w:val="hybridMultilevel"/>
    <w:tmpl w:val="49326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613D38"/>
    <w:multiLevelType w:val="hybridMultilevel"/>
    <w:tmpl w:val="9788C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A85C75"/>
    <w:multiLevelType w:val="hybridMultilevel"/>
    <w:tmpl w:val="619C1A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FF6272"/>
    <w:multiLevelType w:val="hybridMultilevel"/>
    <w:tmpl w:val="E9D675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1238C4"/>
    <w:multiLevelType w:val="hybridMultilevel"/>
    <w:tmpl w:val="09404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332E25"/>
    <w:multiLevelType w:val="hybridMultilevel"/>
    <w:tmpl w:val="D4C88B5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E8C3F00"/>
    <w:multiLevelType w:val="hybridMultilevel"/>
    <w:tmpl w:val="62A602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9D31A3"/>
    <w:multiLevelType w:val="hybridMultilevel"/>
    <w:tmpl w:val="F80EC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EF63ED"/>
    <w:multiLevelType w:val="hybridMultilevel"/>
    <w:tmpl w:val="812862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91393A"/>
    <w:multiLevelType w:val="hybridMultilevel"/>
    <w:tmpl w:val="5C5CC3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AA6572"/>
    <w:multiLevelType w:val="hybridMultilevel"/>
    <w:tmpl w:val="0876D8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AB7FA3"/>
    <w:multiLevelType w:val="hybridMultilevel"/>
    <w:tmpl w:val="A4C82E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9BE2F91"/>
    <w:multiLevelType w:val="hybridMultilevel"/>
    <w:tmpl w:val="0694C2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4E4F6ABA"/>
    <w:multiLevelType w:val="hybridMultilevel"/>
    <w:tmpl w:val="60E6E1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330AAF"/>
    <w:multiLevelType w:val="hybridMultilevel"/>
    <w:tmpl w:val="F4282C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DB5773"/>
    <w:multiLevelType w:val="hybridMultilevel"/>
    <w:tmpl w:val="4E6846F8"/>
    <w:lvl w:ilvl="0" w:tplc="08090005">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0" w15:restartNumberingAfterBreak="0">
    <w:nsid w:val="515A3FA7"/>
    <w:multiLevelType w:val="hybridMultilevel"/>
    <w:tmpl w:val="690A23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9171EE"/>
    <w:multiLevelType w:val="hybridMultilevel"/>
    <w:tmpl w:val="073A8D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20666DA"/>
    <w:multiLevelType w:val="hybridMultilevel"/>
    <w:tmpl w:val="F58C8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430C95"/>
    <w:multiLevelType w:val="hybridMultilevel"/>
    <w:tmpl w:val="E5AC9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F53C38"/>
    <w:multiLevelType w:val="hybridMultilevel"/>
    <w:tmpl w:val="D71E5B0E"/>
    <w:lvl w:ilvl="0" w:tplc="B7305894">
      <w:start w:val="1"/>
      <w:numFmt w:val="bullet"/>
      <w:lvlText w:val="-"/>
      <w:lvlJc w:val="left"/>
      <w:pPr>
        <w:ind w:left="405" w:hanging="36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9B2863"/>
    <w:multiLevelType w:val="hybridMultilevel"/>
    <w:tmpl w:val="2A521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C8530B"/>
    <w:multiLevelType w:val="hybridMultilevel"/>
    <w:tmpl w:val="0D109A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BC3F7E"/>
    <w:multiLevelType w:val="hybridMultilevel"/>
    <w:tmpl w:val="B3FA0B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2A3449"/>
    <w:multiLevelType w:val="hybridMultilevel"/>
    <w:tmpl w:val="271E34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C9E6C4E"/>
    <w:multiLevelType w:val="hybridMultilevel"/>
    <w:tmpl w:val="564651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0F39AD"/>
    <w:multiLevelType w:val="hybridMultilevel"/>
    <w:tmpl w:val="373A02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A65F24"/>
    <w:multiLevelType w:val="hybridMultilevel"/>
    <w:tmpl w:val="7416F8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B0353B"/>
    <w:multiLevelType w:val="hybridMultilevel"/>
    <w:tmpl w:val="AACAB5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13504C9"/>
    <w:multiLevelType w:val="hybridMultilevel"/>
    <w:tmpl w:val="848A0F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A63376"/>
    <w:multiLevelType w:val="hybridMultilevel"/>
    <w:tmpl w:val="D05AA8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256B7B"/>
    <w:multiLevelType w:val="multilevel"/>
    <w:tmpl w:val="A914EA78"/>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76" w15:restartNumberingAfterBreak="0">
    <w:nsid w:val="663D1025"/>
    <w:multiLevelType w:val="hybridMultilevel"/>
    <w:tmpl w:val="2CFAC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6746B9"/>
    <w:multiLevelType w:val="hybridMultilevel"/>
    <w:tmpl w:val="E744E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AB3B80"/>
    <w:multiLevelType w:val="hybridMultilevel"/>
    <w:tmpl w:val="BEC88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A32C5E"/>
    <w:multiLevelType w:val="hybridMultilevel"/>
    <w:tmpl w:val="822A09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540EC"/>
    <w:multiLevelType w:val="hybridMultilevel"/>
    <w:tmpl w:val="C89817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FB403D"/>
    <w:multiLevelType w:val="hybridMultilevel"/>
    <w:tmpl w:val="3FEED7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80642E9"/>
    <w:multiLevelType w:val="hybridMultilevel"/>
    <w:tmpl w:val="62B65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2844411">
    <w:abstractNumId w:val="75"/>
  </w:num>
  <w:num w:numId="2" w16cid:durableId="1244412250">
    <w:abstractNumId w:val="42"/>
  </w:num>
  <w:num w:numId="3" w16cid:durableId="817459079">
    <w:abstractNumId w:val="56"/>
  </w:num>
  <w:num w:numId="4" w16cid:durableId="1811942237">
    <w:abstractNumId w:val="6"/>
  </w:num>
  <w:num w:numId="5" w16cid:durableId="622273081">
    <w:abstractNumId w:val="0"/>
  </w:num>
  <w:num w:numId="6" w16cid:durableId="797652436">
    <w:abstractNumId w:val="83"/>
  </w:num>
  <w:num w:numId="7" w16cid:durableId="1664579456">
    <w:abstractNumId w:val="13"/>
  </w:num>
  <w:num w:numId="8" w16cid:durableId="1833184033">
    <w:abstractNumId w:val="1"/>
  </w:num>
  <w:num w:numId="9" w16cid:durableId="453408783">
    <w:abstractNumId w:val="33"/>
  </w:num>
  <w:num w:numId="10" w16cid:durableId="630791151">
    <w:abstractNumId w:val="16"/>
  </w:num>
  <w:num w:numId="11" w16cid:durableId="1997417452">
    <w:abstractNumId w:val="24"/>
  </w:num>
  <w:num w:numId="12" w16cid:durableId="1371875560">
    <w:abstractNumId w:val="52"/>
  </w:num>
  <w:num w:numId="13" w16cid:durableId="730539090">
    <w:abstractNumId w:val="3"/>
  </w:num>
  <w:num w:numId="14" w16cid:durableId="872308779">
    <w:abstractNumId w:val="30"/>
  </w:num>
  <w:num w:numId="15" w16cid:durableId="1374841110">
    <w:abstractNumId w:val="48"/>
  </w:num>
  <w:num w:numId="16" w16cid:durableId="667557208">
    <w:abstractNumId w:val="80"/>
  </w:num>
  <w:num w:numId="17" w16cid:durableId="332339884">
    <w:abstractNumId w:val="70"/>
  </w:num>
  <w:num w:numId="18" w16cid:durableId="922757472">
    <w:abstractNumId w:val="2"/>
  </w:num>
  <w:num w:numId="19" w16cid:durableId="1649364430">
    <w:abstractNumId w:val="21"/>
  </w:num>
  <w:num w:numId="20" w16cid:durableId="1583879337">
    <w:abstractNumId w:val="67"/>
  </w:num>
  <w:num w:numId="21" w16cid:durableId="985626100">
    <w:abstractNumId w:val="72"/>
  </w:num>
  <w:num w:numId="22" w16cid:durableId="635719106">
    <w:abstractNumId w:val="58"/>
  </w:num>
  <w:num w:numId="23" w16cid:durableId="1313171961">
    <w:abstractNumId w:val="55"/>
  </w:num>
  <w:num w:numId="24" w16cid:durableId="1287076895">
    <w:abstractNumId w:val="35"/>
  </w:num>
  <w:num w:numId="25" w16cid:durableId="1798181813">
    <w:abstractNumId w:val="34"/>
  </w:num>
  <w:num w:numId="26" w16cid:durableId="1925603369">
    <w:abstractNumId w:val="49"/>
  </w:num>
  <w:num w:numId="27" w16cid:durableId="793060252">
    <w:abstractNumId w:val="61"/>
  </w:num>
  <w:num w:numId="28" w16cid:durableId="565576840">
    <w:abstractNumId w:val="79"/>
  </w:num>
  <w:num w:numId="29" w16cid:durableId="2016178714">
    <w:abstractNumId w:val="37"/>
  </w:num>
  <w:num w:numId="30" w16cid:durableId="125859234">
    <w:abstractNumId w:val="29"/>
  </w:num>
  <w:num w:numId="31" w16cid:durableId="1794708963">
    <w:abstractNumId w:val="65"/>
  </w:num>
  <w:num w:numId="32" w16cid:durableId="385835036">
    <w:abstractNumId w:val="77"/>
  </w:num>
  <w:num w:numId="33" w16cid:durableId="133914530">
    <w:abstractNumId w:val="27"/>
  </w:num>
  <w:num w:numId="34" w16cid:durableId="881946269">
    <w:abstractNumId w:val="60"/>
  </w:num>
  <w:num w:numId="35" w16cid:durableId="1453743249">
    <w:abstractNumId w:val="81"/>
  </w:num>
  <w:num w:numId="36" w16cid:durableId="1676104631">
    <w:abstractNumId w:val="69"/>
  </w:num>
  <w:num w:numId="37" w16cid:durableId="764349853">
    <w:abstractNumId w:val="74"/>
  </w:num>
  <w:num w:numId="38" w16cid:durableId="1492066379">
    <w:abstractNumId w:val="18"/>
  </w:num>
  <w:num w:numId="39" w16cid:durableId="1062295721">
    <w:abstractNumId w:val="20"/>
  </w:num>
  <w:num w:numId="40" w16cid:durableId="1492260043">
    <w:abstractNumId w:val="73"/>
  </w:num>
  <w:num w:numId="41" w16cid:durableId="1305695844">
    <w:abstractNumId w:val="12"/>
  </w:num>
  <w:num w:numId="42" w16cid:durableId="500196380">
    <w:abstractNumId w:val="57"/>
  </w:num>
  <w:num w:numId="43" w16cid:durableId="1903565078">
    <w:abstractNumId w:val="4"/>
  </w:num>
  <w:num w:numId="44" w16cid:durableId="1745301738">
    <w:abstractNumId w:val="39"/>
  </w:num>
  <w:num w:numId="45" w16cid:durableId="831525953">
    <w:abstractNumId w:val="32"/>
  </w:num>
  <w:num w:numId="46" w16cid:durableId="154147301">
    <w:abstractNumId w:val="10"/>
  </w:num>
  <w:num w:numId="47" w16cid:durableId="1514346658">
    <w:abstractNumId w:val="46"/>
  </w:num>
  <w:num w:numId="48" w16cid:durableId="862137521">
    <w:abstractNumId w:val="54"/>
  </w:num>
  <w:num w:numId="49" w16cid:durableId="57749041">
    <w:abstractNumId w:val="47"/>
  </w:num>
  <w:num w:numId="50" w16cid:durableId="240070691">
    <w:abstractNumId w:val="68"/>
  </w:num>
  <w:num w:numId="51" w16cid:durableId="1477146466">
    <w:abstractNumId w:val="50"/>
  </w:num>
  <w:num w:numId="52" w16cid:durableId="1568034228">
    <w:abstractNumId w:val="26"/>
  </w:num>
  <w:num w:numId="53" w16cid:durableId="327291988">
    <w:abstractNumId w:val="23"/>
  </w:num>
  <w:num w:numId="54" w16cid:durableId="1834300680">
    <w:abstractNumId w:val="45"/>
  </w:num>
  <w:num w:numId="55" w16cid:durableId="1418552113">
    <w:abstractNumId w:val="11"/>
  </w:num>
  <w:num w:numId="56" w16cid:durableId="1192261299">
    <w:abstractNumId w:val="15"/>
  </w:num>
  <w:num w:numId="57" w16cid:durableId="1723867638">
    <w:abstractNumId w:val="25"/>
  </w:num>
  <w:num w:numId="58" w16cid:durableId="511264836">
    <w:abstractNumId w:val="22"/>
  </w:num>
  <w:num w:numId="59" w16cid:durableId="1055205290">
    <w:abstractNumId w:val="66"/>
  </w:num>
  <w:num w:numId="60" w16cid:durableId="614482869">
    <w:abstractNumId w:val="53"/>
  </w:num>
  <w:num w:numId="61" w16cid:durableId="1402950181">
    <w:abstractNumId w:val="19"/>
  </w:num>
  <w:num w:numId="62" w16cid:durableId="453866191">
    <w:abstractNumId w:val="43"/>
  </w:num>
  <w:num w:numId="63" w16cid:durableId="1378122413">
    <w:abstractNumId w:val="17"/>
  </w:num>
  <w:num w:numId="64" w16cid:durableId="2085758262">
    <w:abstractNumId w:val="59"/>
  </w:num>
  <w:num w:numId="65" w16cid:durableId="121266146">
    <w:abstractNumId w:val="28"/>
  </w:num>
  <w:num w:numId="66" w16cid:durableId="2065375281">
    <w:abstractNumId w:val="40"/>
  </w:num>
  <w:num w:numId="67" w16cid:durableId="1020008431">
    <w:abstractNumId w:val="62"/>
  </w:num>
  <w:num w:numId="68" w16cid:durableId="36005297">
    <w:abstractNumId w:val="8"/>
  </w:num>
  <w:num w:numId="69" w16cid:durableId="1549610727">
    <w:abstractNumId w:val="7"/>
  </w:num>
  <w:num w:numId="70" w16cid:durableId="337000850">
    <w:abstractNumId w:val="76"/>
  </w:num>
  <w:num w:numId="71" w16cid:durableId="1191649708">
    <w:abstractNumId w:val="78"/>
  </w:num>
  <w:num w:numId="72" w16cid:durableId="1031032449">
    <w:abstractNumId w:val="82"/>
  </w:num>
  <w:num w:numId="73" w16cid:durableId="1354266326">
    <w:abstractNumId w:val="44"/>
  </w:num>
  <w:num w:numId="74" w16cid:durableId="1990741023">
    <w:abstractNumId w:val="9"/>
  </w:num>
  <w:num w:numId="75" w16cid:durableId="709183561">
    <w:abstractNumId w:val="71"/>
  </w:num>
  <w:num w:numId="76" w16cid:durableId="1254166495">
    <w:abstractNumId w:val="14"/>
  </w:num>
  <w:num w:numId="77" w16cid:durableId="1068764394">
    <w:abstractNumId w:val="31"/>
  </w:num>
  <w:num w:numId="78" w16cid:durableId="1382558595">
    <w:abstractNumId w:val="5"/>
  </w:num>
  <w:num w:numId="79" w16cid:durableId="355039101">
    <w:abstractNumId w:val="41"/>
  </w:num>
  <w:num w:numId="80" w16cid:durableId="1313098007">
    <w:abstractNumId w:val="51"/>
  </w:num>
  <w:num w:numId="81" w16cid:durableId="445924811">
    <w:abstractNumId w:val="38"/>
  </w:num>
  <w:num w:numId="82" w16cid:durableId="761026947">
    <w:abstractNumId w:val="63"/>
  </w:num>
  <w:num w:numId="83" w16cid:durableId="42140286">
    <w:abstractNumId w:val="36"/>
  </w:num>
  <w:num w:numId="84" w16cid:durableId="680474202">
    <w:abstractNumId w:val="6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2672"/>
    <w:rsid w:val="000029D0"/>
    <w:rsid w:val="0000427A"/>
    <w:rsid w:val="00004B31"/>
    <w:rsid w:val="0000572B"/>
    <w:rsid w:val="00005789"/>
    <w:rsid w:val="000058DA"/>
    <w:rsid w:val="0000698D"/>
    <w:rsid w:val="00006D57"/>
    <w:rsid w:val="00007BF9"/>
    <w:rsid w:val="00010257"/>
    <w:rsid w:val="00010495"/>
    <w:rsid w:val="00010BA5"/>
    <w:rsid w:val="00011668"/>
    <w:rsid w:val="00011CBB"/>
    <w:rsid w:val="00011D2D"/>
    <w:rsid w:val="00011E05"/>
    <w:rsid w:val="00012109"/>
    <w:rsid w:val="0001279D"/>
    <w:rsid w:val="00013257"/>
    <w:rsid w:val="0001381D"/>
    <w:rsid w:val="00013937"/>
    <w:rsid w:val="00013BA7"/>
    <w:rsid w:val="00014A5B"/>
    <w:rsid w:val="0001533E"/>
    <w:rsid w:val="0001667F"/>
    <w:rsid w:val="00016BE1"/>
    <w:rsid w:val="0002015F"/>
    <w:rsid w:val="000239B0"/>
    <w:rsid w:val="000244E1"/>
    <w:rsid w:val="000245C3"/>
    <w:rsid w:val="000252E1"/>
    <w:rsid w:val="00026107"/>
    <w:rsid w:val="000265BA"/>
    <w:rsid w:val="0002716F"/>
    <w:rsid w:val="000274F7"/>
    <w:rsid w:val="00030897"/>
    <w:rsid w:val="00032970"/>
    <w:rsid w:val="000339A5"/>
    <w:rsid w:val="000339E9"/>
    <w:rsid w:val="00035439"/>
    <w:rsid w:val="000355FF"/>
    <w:rsid w:val="00035E3A"/>
    <w:rsid w:val="0003676F"/>
    <w:rsid w:val="00037BA9"/>
    <w:rsid w:val="000403DC"/>
    <w:rsid w:val="0004107B"/>
    <w:rsid w:val="000415EB"/>
    <w:rsid w:val="000424D3"/>
    <w:rsid w:val="00042B21"/>
    <w:rsid w:val="00042D15"/>
    <w:rsid w:val="00042D86"/>
    <w:rsid w:val="00042E17"/>
    <w:rsid w:val="00043C75"/>
    <w:rsid w:val="00044DAF"/>
    <w:rsid w:val="00047AE1"/>
    <w:rsid w:val="000500E7"/>
    <w:rsid w:val="00050701"/>
    <w:rsid w:val="000510D4"/>
    <w:rsid w:val="00052902"/>
    <w:rsid w:val="00052E7A"/>
    <w:rsid w:val="000538CA"/>
    <w:rsid w:val="000544A8"/>
    <w:rsid w:val="00054531"/>
    <w:rsid w:val="00054CEB"/>
    <w:rsid w:val="00054F04"/>
    <w:rsid w:val="0005555E"/>
    <w:rsid w:val="00055613"/>
    <w:rsid w:val="000557C1"/>
    <w:rsid w:val="00056772"/>
    <w:rsid w:val="00056AE2"/>
    <w:rsid w:val="00057349"/>
    <w:rsid w:val="0005747E"/>
    <w:rsid w:val="000600D1"/>
    <w:rsid w:val="000602E0"/>
    <w:rsid w:val="00061B13"/>
    <w:rsid w:val="00062163"/>
    <w:rsid w:val="000627C1"/>
    <w:rsid w:val="000628D4"/>
    <w:rsid w:val="00062ECD"/>
    <w:rsid w:val="000639AE"/>
    <w:rsid w:val="00063CC0"/>
    <w:rsid w:val="00065089"/>
    <w:rsid w:val="00065B14"/>
    <w:rsid w:val="00065E8A"/>
    <w:rsid w:val="00066BD5"/>
    <w:rsid w:val="0007008B"/>
    <w:rsid w:val="00070B87"/>
    <w:rsid w:val="0007129F"/>
    <w:rsid w:val="00071A4A"/>
    <w:rsid w:val="00072838"/>
    <w:rsid w:val="00072993"/>
    <w:rsid w:val="00072D4A"/>
    <w:rsid w:val="0007395E"/>
    <w:rsid w:val="00073CDB"/>
    <w:rsid w:val="000746C5"/>
    <w:rsid w:val="000748AF"/>
    <w:rsid w:val="000755F6"/>
    <w:rsid w:val="000761DD"/>
    <w:rsid w:val="0007742E"/>
    <w:rsid w:val="00077604"/>
    <w:rsid w:val="00077855"/>
    <w:rsid w:val="000802F2"/>
    <w:rsid w:val="000809F3"/>
    <w:rsid w:val="000835D8"/>
    <w:rsid w:val="0008363D"/>
    <w:rsid w:val="0008385D"/>
    <w:rsid w:val="00083EE4"/>
    <w:rsid w:val="0008569E"/>
    <w:rsid w:val="000870B4"/>
    <w:rsid w:val="000874E1"/>
    <w:rsid w:val="00091502"/>
    <w:rsid w:val="00091976"/>
    <w:rsid w:val="00091F53"/>
    <w:rsid w:val="000932EF"/>
    <w:rsid w:val="000935F5"/>
    <w:rsid w:val="00093F95"/>
    <w:rsid w:val="0009498B"/>
    <w:rsid w:val="00094DE0"/>
    <w:rsid w:val="00096C0D"/>
    <w:rsid w:val="00097FC9"/>
    <w:rsid w:val="000A03B9"/>
    <w:rsid w:val="000A0AC5"/>
    <w:rsid w:val="000A0E6D"/>
    <w:rsid w:val="000A1424"/>
    <w:rsid w:val="000A265F"/>
    <w:rsid w:val="000A2776"/>
    <w:rsid w:val="000A2D3C"/>
    <w:rsid w:val="000A2D57"/>
    <w:rsid w:val="000A30A7"/>
    <w:rsid w:val="000A3B72"/>
    <w:rsid w:val="000A4EB6"/>
    <w:rsid w:val="000A50ED"/>
    <w:rsid w:val="000A577C"/>
    <w:rsid w:val="000A644C"/>
    <w:rsid w:val="000A64A4"/>
    <w:rsid w:val="000A7867"/>
    <w:rsid w:val="000B05CF"/>
    <w:rsid w:val="000B0973"/>
    <w:rsid w:val="000B177D"/>
    <w:rsid w:val="000B2334"/>
    <w:rsid w:val="000B2A22"/>
    <w:rsid w:val="000B2E08"/>
    <w:rsid w:val="000B32AC"/>
    <w:rsid w:val="000B3A76"/>
    <w:rsid w:val="000B3DA6"/>
    <w:rsid w:val="000B41BF"/>
    <w:rsid w:val="000B7504"/>
    <w:rsid w:val="000B7C16"/>
    <w:rsid w:val="000C008D"/>
    <w:rsid w:val="000C02C9"/>
    <w:rsid w:val="000C03BF"/>
    <w:rsid w:val="000C0D08"/>
    <w:rsid w:val="000C1017"/>
    <w:rsid w:val="000C1AD1"/>
    <w:rsid w:val="000C1D52"/>
    <w:rsid w:val="000C336A"/>
    <w:rsid w:val="000C3F38"/>
    <w:rsid w:val="000C418D"/>
    <w:rsid w:val="000C49AA"/>
    <w:rsid w:val="000C5004"/>
    <w:rsid w:val="000C63F0"/>
    <w:rsid w:val="000C679A"/>
    <w:rsid w:val="000C74E0"/>
    <w:rsid w:val="000D0F5B"/>
    <w:rsid w:val="000D12DB"/>
    <w:rsid w:val="000D1F61"/>
    <w:rsid w:val="000D20A3"/>
    <w:rsid w:val="000D2661"/>
    <w:rsid w:val="000D2E9E"/>
    <w:rsid w:val="000D40E9"/>
    <w:rsid w:val="000D53B3"/>
    <w:rsid w:val="000D5A5D"/>
    <w:rsid w:val="000D5D8F"/>
    <w:rsid w:val="000E027A"/>
    <w:rsid w:val="000E0A78"/>
    <w:rsid w:val="000E1788"/>
    <w:rsid w:val="000E2441"/>
    <w:rsid w:val="000E2958"/>
    <w:rsid w:val="000E2EF1"/>
    <w:rsid w:val="000E32FA"/>
    <w:rsid w:val="000E3828"/>
    <w:rsid w:val="000E4E16"/>
    <w:rsid w:val="000E5A92"/>
    <w:rsid w:val="000E5C71"/>
    <w:rsid w:val="000E6588"/>
    <w:rsid w:val="000E726A"/>
    <w:rsid w:val="000F0B3B"/>
    <w:rsid w:val="000F1534"/>
    <w:rsid w:val="000F160D"/>
    <w:rsid w:val="000F2311"/>
    <w:rsid w:val="000F291C"/>
    <w:rsid w:val="000F2DE7"/>
    <w:rsid w:val="000F3652"/>
    <w:rsid w:val="000F383E"/>
    <w:rsid w:val="000F3EC6"/>
    <w:rsid w:val="000F44EA"/>
    <w:rsid w:val="000F4915"/>
    <w:rsid w:val="000F4BB2"/>
    <w:rsid w:val="000F5117"/>
    <w:rsid w:val="000F5406"/>
    <w:rsid w:val="000F5E1A"/>
    <w:rsid w:val="000F68A5"/>
    <w:rsid w:val="00100A98"/>
    <w:rsid w:val="00100AB0"/>
    <w:rsid w:val="00101118"/>
    <w:rsid w:val="001014A0"/>
    <w:rsid w:val="0010267B"/>
    <w:rsid w:val="00103B2B"/>
    <w:rsid w:val="00103D1C"/>
    <w:rsid w:val="0010629D"/>
    <w:rsid w:val="0010677B"/>
    <w:rsid w:val="001068F1"/>
    <w:rsid w:val="00106F8E"/>
    <w:rsid w:val="00106FD9"/>
    <w:rsid w:val="00107B3C"/>
    <w:rsid w:val="001127F3"/>
    <w:rsid w:val="001148E3"/>
    <w:rsid w:val="00114A98"/>
    <w:rsid w:val="001158E0"/>
    <w:rsid w:val="00116585"/>
    <w:rsid w:val="001177C4"/>
    <w:rsid w:val="00120375"/>
    <w:rsid w:val="001209A0"/>
    <w:rsid w:val="001213C7"/>
    <w:rsid w:val="0012164C"/>
    <w:rsid w:val="0012496D"/>
    <w:rsid w:val="00124EE4"/>
    <w:rsid w:val="0012520C"/>
    <w:rsid w:val="00126C78"/>
    <w:rsid w:val="00127BEA"/>
    <w:rsid w:val="00133C30"/>
    <w:rsid w:val="00133DDD"/>
    <w:rsid w:val="00135044"/>
    <w:rsid w:val="0013594F"/>
    <w:rsid w:val="00135C6E"/>
    <w:rsid w:val="00136719"/>
    <w:rsid w:val="00137010"/>
    <w:rsid w:val="001378D3"/>
    <w:rsid w:val="00137A32"/>
    <w:rsid w:val="001403E2"/>
    <w:rsid w:val="0014041C"/>
    <w:rsid w:val="00140460"/>
    <w:rsid w:val="0014067D"/>
    <w:rsid w:val="001406AE"/>
    <w:rsid w:val="00140BC2"/>
    <w:rsid w:val="00142537"/>
    <w:rsid w:val="00142C4C"/>
    <w:rsid w:val="00142CD0"/>
    <w:rsid w:val="001438A0"/>
    <w:rsid w:val="00143BDC"/>
    <w:rsid w:val="00143C64"/>
    <w:rsid w:val="00144800"/>
    <w:rsid w:val="00144C7A"/>
    <w:rsid w:val="00145008"/>
    <w:rsid w:val="001450E6"/>
    <w:rsid w:val="0014696E"/>
    <w:rsid w:val="0014783B"/>
    <w:rsid w:val="00150E73"/>
    <w:rsid w:val="00150EA6"/>
    <w:rsid w:val="0015185F"/>
    <w:rsid w:val="001521C3"/>
    <w:rsid w:val="001546A6"/>
    <w:rsid w:val="00154A3B"/>
    <w:rsid w:val="00155734"/>
    <w:rsid w:val="00156D3A"/>
    <w:rsid w:val="001601DE"/>
    <w:rsid w:val="0016072F"/>
    <w:rsid w:val="00160811"/>
    <w:rsid w:val="00160841"/>
    <w:rsid w:val="00160CAC"/>
    <w:rsid w:val="00161243"/>
    <w:rsid w:val="00162278"/>
    <w:rsid w:val="001626C5"/>
    <w:rsid w:val="00162BFA"/>
    <w:rsid w:val="00163C3C"/>
    <w:rsid w:val="00163CD0"/>
    <w:rsid w:val="00165545"/>
    <w:rsid w:val="001662D4"/>
    <w:rsid w:val="00166B8C"/>
    <w:rsid w:val="001677F3"/>
    <w:rsid w:val="00170277"/>
    <w:rsid w:val="001712C4"/>
    <w:rsid w:val="00172970"/>
    <w:rsid w:val="00174694"/>
    <w:rsid w:val="00174917"/>
    <w:rsid w:val="0017517C"/>
    <w:rsid w:val="00175CA2"/>
    <w:rsid w:val="00175E97"/>
    <w:rsid w:val="00177663"/>
    <w:rsid w:val="00177731"/>
    <w:rsid w:val="001779FE"/>
    <w:rsid w:val="00177BF9"/>
    <w:rsid w:val="001801F9"/>
    <w:rsid w:val="0018144D"/>
    <w:rsid w:val="00181E12"/>
    <w:rsid w:val="00181F86"/>
    <w:rsid w:val="001822BB"/>
    <w:rsid w:val="001824D0"/>
    <w:rsid w:val="001826F4"/>
    <w:rsid w:val="00183191"/>
    <w:rsid w:val="0018362D"/>
    <w:rsid w:val="001841B1"/>
    <w:rsid w:val="001855AD"/>
    <w:rsid w:val="00186100"/>
    <w:rsid w:val="0018693C"/>
    <w:rsid w:val="00186E4B"/>
    <w:rsid w:val="0018788D"/>
    <w:rsid w:val="00190F1B"/>
    <w:rsid w:val="001910C4"/>
    <w:rsid w:val="00192807"/>
    <w:rsid w:val="001939C6"/>
    <w:rsid w:val="00194CD7"/>
    <w:rsid w:val="001962E7"/>
    <w:rsid w:val="00196923"/>
    <w:rsid w:val="0019697C"/>
    <w:rsid w:val="00196B6B"/>
    <w:rsid w:val="00196DB9"/>
    <w:rsid w:val="001970C4"/>
    <w:rsid w:val="00197610"/>
    <w:rsid w:val="00197C19"/>
    <w:rsid w:val="00197E6C"/>
    <w:rsid w:val="001A068A"/>
    <w:rsid w:val="001A0B51"/>
    <w:rsid w:val="001A114F"/>
    <w:rsid w:val="001A2689"/>
    <w:rsid w:val="001A3487"/>
    <w:rsid w:val="001A35AA"/>
    <w:rsid w:val="001A369E"/>
    <w:rsid w:val="001A3AA3"/>
    <w:rsid w:val="001A409F"/>
    <w:rsid w:val="001A4A1B"/>
    <w:rsid w:val="001A52C5"/>
    <w:rsid w:val="001A5992"/>
    <w:rsid w:val="001A6D97"/>
    <w:rsid w:val="001A756D"/>
    <w:rsid w:val="001B01D2"/>
    <w:rsid w:val="001B1D56"/>
    <w:rsid w:val="001B1F20"/>
    <w:rsid w:val="001B230A"/>
    <w:rsid w:val="001B2EC4"/>
    <w:rsid w:val="001B2F8E"/>
    <w:rsid w:val="001B2FD3"/>
    <w:rsid w:val="001B3EC2"/>
    <w:rsid w:val="001B4071"/>
    <w:rsid w:val="001B41F7"/>
    <w:rsid w:val="001B4327"/>
    <w:rsid w:val="001B46F3"/>
    <w:rsid w:val="001B49BD"/>
    <w:rsid w:val="001B5988"/>
    <w:rsid w:val="001B5C6C"/>
    <w:rsid w:val="001B6314"/>
    <w:rsid w:val="001B65F5"/>
    <w:rsid w:val="001B690D"/>
    <w:rsid w:val="001B6BA1"/>
    <w:rsid w:val="001B775B"/>
    <w:rsid w:val="001B7D41"/>
    <w:rsid w:val="001C0B2D"/>
    <w:rsid w:val="001C1BF8"/>
    <w:rsid w:val="001C2069"/>
    <w:rsid w:val="001C25F0"/>
    <w:rsid w:val="001C3FEE"/>
    <w:rsid w:val="001C53AC"/>
    <w:rsid w:val="001C5773"/>
    <w:rsid w:val="001C6AAE"/>
    <w:rsid w:val="001C6B72"/>
    <w:rsid w:val="001C6C1D"/>
    <w:rsid w:val="001C71CE"/>
    <w:rsid w:val="001C7A13"/>
    <w:rsid w:val="001D01FE"/>
    <w:rsid w:val="001D044B"/>
    <w:rsid w:val="001D1B5C"/>
    <w:rsid w:val="001D2443"/>
    <w:rsid w:val="001D24FA"/>
    <w:rsid w:val="001D29C7"/>
    <w:rsid w:val="001D2E29"/>
    <w:rsid w:val="001D36FA"/>
    <w:rsid w:val="001D4111"/>
    <w:rsid w:val="001D419B"/>
    <w:rsid w:val="001D442D"/>
    <w:rsid w:val="001D4B01"/>
    <w:rsid w:val="001D5041"/>
    <w:rsid w:val="001D50B1"/>
    <w:rsid w:val="001D6614"/>
    <w:rsid w:val="001D6ADF"/>
    <w:rsid w:val="001D77E7"/>
    <w:rsid w:val="001D78B1"/>
    <w:rsid w:val="001D7F2C"/>
    <w:rsid w:val="001E0660"/>
    <w:rsid w:val="001E0B7E"/>
    <w:rsid w:val="001E0C1C"/>
    <w:rsid w:val="001E200A"/>
    <w:rsid w:val="001E3045"/>
    <w:rsid w:val="001E4C72"/>
    <w:rsid w:val="001E5802"/>
    <w:rsid w:val="001E60AF"/>
    <w:rsid w:val="001E6BFF"/>
    <w:rsid w:val="001F0988"/>
    <w:rsid w:val="001F0DC0"/>
    <w:rsid w:val="001F20E1"/>
    <w:rsid w:val="001F2648"/>
    <w:rsid w:val="001F3012"/>
    <w:rsid w:val="001F3801"/>
    <w:rsid w:val="001F4C76"/>
    <w:rsid w:val="001F547C"/>
    <w:rsid w:val="001F56C2"/>
    <w:rsid w:val="001F6099"/>
    <w:rsid w:val="001F62CD"/>
    <w:rsid w:val="001F6425"/>
    <w:rsid w:val="001F6D8B"/>
    <w:rsid w:val="001F6EC4"/>
    <w:rsid w:val="001F76C2"/>
    <w:rsid w:val="001F790A"/>
    <w:rsid w:val="001F7B53"/>
    <w:rsid w:val="00203D47"/>
    <w:rsid w:val="0020434E"/>
    <w:rsid w:val="00204BFB"/>
    <w:rsid w:val="00205210"/>
    <w:rsid w:val="00205342"/>
    <w:rsid w:val="00205BB8"/>
    <w:rsid w:val="00206514"/>
    <w:rsid w:val="00207401"/>
    <w:rsid w:val="00214BB0"/>
    <w:rsid w:val="00215574"/>
    <w:rsid w:val="00215A8F"/>
    <w:rsid w:val="002165A5"/>
    <w:rsid w:val="002165FA"/>
    <w:rsid w:val="00216AC0"/>
    <w:rsid w:val="0021747B"/>
    <w:rsid w:val="00217AD1"/>
    <w:rsid w:val="00220CED"/>
    <w:rsid w:val="0022105D"/>
    <w:rsid w:val="00221544"/>
    <w:rsid w:val="002215A1"/>
    <w:rsid w:val="0022227E"/>
    <w:rsid w:val="00222ABF"/>
    <w:rsid w:val="00222C8C"/>
    <w:rsid w:val="0022336E"/>
    <w:rsid w:val="0022347B"/>
    <w:rsid w:val="0022471C"/>
    <w:rsid w:val="00225FFF"/>
    <w:rsid w:val="00226AB7"/>
    <w:rsid w:val="00226C51"/>
    <w:rsid w:val="00226DC0"/>
    <w:rsid w:val="00227043"/>
    <w:rsid w:val="002302FE"/>
    <w:rsid w:val="00230853"/>
    <w:rsid w:val="0023089B"/>
    <w:rsid w:val="0023181D"/>
    <w:rsid w:val="00232607"/>
    <w:rsid w:val="00233277"/>
    <w:rsid w:val="0023353F"/>
    <w:rsid w:val="00233A6F"/>
    <w:rsid w:val="00234BBD"/>
    <w:rsid w:val="00234C08"/>
    <w:rsid w:val="00234CA0"/>
    <w:rsid w:val="0023624E"/>
    <w:rsid w:val="00236CF0"/>
    <w:rsid w:val="002412CF"/>
    <w:rsid w:val="00241542"/>
    <w:rsid w:val="002427DB"/>
    <w:rsid w:val="00242F99"/>
    <w:rsid w:val="00243203"/>
    <w:rsid w:val="00243588"/>
    <w:rsid w:val="00245442"/>
    <w:rsid w:val="00245773"/>
    <w:rsid w:val="00246337"/>
    <w:rsid w:val="002467AD"/>
    <w:rsid w:val="00246895"/>
    <w:rsid w:val="002472CF"/>
    <w:rsid w:val="00250390"/>
    <w:rsid w:val="00252B62"/>
    <w:rsid w:val="00254291"/>
    <w:rsid w:val="002542B0"/>
    <w:rsid w:val="002548BE"/>
    <w:rsid w:val="00255939"/>
    <w:rsid w:val="002562D4"/>
    <w:rsid w:val="002570A2"/>
    <w:rsid w:val="002572B6"/>
    <w:rsid w:val="0026092C"/>
    <w:rsid w:val="002611D4"/>
    <w:rsid w:val="0026184B"/>
    <w:rsid w:val="00261A64"/>
    <w:rsid w:val="00262A51"/>
    <w:rsid w:val="00262EDB"/>
    <w:rsid w:val="00262F4E"/>
    <w:rsid w:val="00263513"/>
    <w:rsid w:val="00263B7B"/>
    <w:rsid w:val="00263D65"/>
    <w:rsid w:val="00263F3A"/>
    <w:rsid w:val="0026471A"/>
    <w:rsid w:val="002647E7"/>
    <w:rsid w:val="00265CEA"/>
    <w:rsid w:val="00266FED"/>
    <w:rsid w:val="0026734F"/>
    <w:rsid w:val="00270886"/>
    <w:rsid w:val="00272465"/>
    <w:rsid w:val="00272AB3"/>
    <w:rsid w:val="00272DC1"/>
    <w:rsid w:val="002731BF"/>
    <w:rsid w:val="00274B10"/>
    <w:rsid w:val="0027530F"/>
    <w:rsid w:val="00275ACE"/>
    <w:rsid w:val="00275B0D"/>
    <w:rsid w:val="00275C4D"/>
    <w:rsid w:val="00276168"/>
    <w:rsid w:val="00276243"/>
    <w:rsid w:val="00277393"/>
    <w:rsid w:val="002774AE"/>
    <w:rsid w:val="0028027D"/>
    <w:rsid w:val="002805EC"/>
    <w:rsid w:val="00280C7F"/>
    <w:rsid w:val="002826F7"/>
    <w:rsid w:val="00282BE3"/>
    <w:rsid w:val="002850A8"/>
    <w:rsid w:val="00285461"/>
    <w:rsid w:val="0028562B"/>
    <w:rsid w:val="00286E87"/>
    <w:rsid w:val="00287172"/>
    <w:rsid w:val="00287448"/>
    <w:rsid w:val="00292B71"/>
    <w:rsid w:val="00292EBA"/>
    <w:rsid w:val="00293532"/>
    <w:rsid w:val="002971B0"/>
    <w:rsid w:val="002974AB"/>
    <w:rsid w:val="002977BC"/>
    <w:rsid w:val="002A018C"/>
    <w:rsid w:val="002A168F"/>
    <w:rsid w:val="002A1884"/>
    <w:rsid w:val="002A193C"/>
    <w:rsid w:val="002A1A58"/>
    <w:rsid w:val="002A1A97"/>
    <w:rsid w:val="002A285F"/>
    <w:rsid w:val="002A3B01"/>
    <w:rsid w:val="002A4E0D"/>
    <w:rsid w:val="002A4EC1"/>
    <w:rsid w:val="002A5845"/>
    <w:rsid w:val="002A5896"/>
    <w:rsid w:val="002A6766"/>
    <w:rsid w:val="002A695F"/>
    <w:rsid w:val="002A6BF7"/>
    <w:rsid w:val="002A6FD3"/>
    <w:rsid w:val="002A761A"/>
    <w:rsid w:val="002A7DAE"/>
    <w:rsid w:val="002A7DCD"/>
    <w:rsid w:val="002B025C"/>
    <w:rsid w:val="002B08EB"/>
    <w:rsid w:val="002B09FC"/>
    <w:rsid w:val="002B1129"/>
    <w:rsid w:val="002B1FB8"/>
    <w:rsid w:val="002B382B"/>
    <w:rsid w:val="002B3ECF"/>
    <w:rsid w:val="002B7B3E"/>
    <w:rsid w:val="002C06DB"/>
    <w:rsid w:val="002C18D8"/>
    <w:rsid w:val="002C2922"/>
    <w:rsid w:val="002C3022"/>
    <w:rsid w:val="002C3D0F"/>
    <w:rsid w:val="002C3E78"/>
    <w:rsid w:val="002C3F08"/>
    <w:rsid w:val="002C4054"/>
    <w:rsid w:val="002C4AB3"/>
    <w:rsid w:val="002C4B6A"/>
    <w:rsid w:val="002C6340"/>
    <w:rsid w:val="002C6916"/>
    <w:rsid w:val="002C6A84"/>
    <w:rsid w:val="002C6B3E"/>
    <w:rsid w:val="002C7208"/>
    <w:rsid w:val="002D0BDC"/>
    <w:rsid w:val="002D2E82"/>
    <w:rsid w:val="002D398D"/>
    <w:rsid w:val="002D4B0E"/>
    <w:rsid w:val="002D4F2F"/>
    <w:rsid w:val="002D56A5"/>
    <w:rsid w:val="002D61B9"/>
    <w:rsid w:val="002E0531"/>
    <w:rsid w:val="002E0B5F"/>
    <w:rsid w:val="002E0E1F"/>
    <w:rsid w:val="002E25B9"/>
    <w:rsid w:val="002E2C31"/>
    <w:rsid w:val="002E2E68"/>
    <w:rsid w:val="002E32CA"/>
    <w:rsid w:val="002E3C70"/>
    <w:rsid w:val="002E4D13"/>
    <w:rsid w:val="002E514E"/>
    <w:rsid w:val="002E533F"/>
    <w:rsid w:val="002E5FB7"/>
    <w:rsid w:val="002E601B"/>
    <w:rsid w:val="002E6AC6"/>
    <w:rsid w:val="002E7B29"/>
    <w:rsid w:val="002F3CBD"/>
    <w:rsid w:val="002F3CC4"/>
    <w:rsid w:val="002F4D17"/>
    <w:rsid w:val="002F7634"/>
    <w:rsid w:val="003006F1"/>
    <w:rsid w:val="00300C3B"/>
    <w:rsid w:val="00302214"/>
    <w:rsid w:val="00302EC3"/>
    <w:rsid w:val="00303654"/>
    <w:rsid w:val="00305E3F"/>
    <w:rsid w:val="00306039"/>
    <w:rsid w:val="003062E5"/>
    <w:rsid w:val="00306866"/>
    <w:rsid w:val="003069AE"/>
    <w:rsid w:val="00307F0C"/>
    <w:rsid w:val="00311366"/>
    <w:rsid w:val="00312E54"/>
    <w:rsid w:val="003134A2"/>
    <w:rsid w:val="003154BF"/>
    <w:rsid w:val="00316173"/>
    <w:rsid w:val="00316326"/>
    <w:rsid w:val="0032017E"/>
    <w:rsid w:val="00320557"/>
    <w:rsid w:val="00320A37"/>
    <w:rsid w:val="00320A91"/>
    <w:rsid w:val="00320E58"/>
    <w:rsid w:val="0032119C"/>
    <w:rsid w:val="0032138B"/>
    <w:rsid w:val="0032170B"/>
    <w:rsid w:val="0032198B"/>
    <w:rsid w:val="00321C68"/>
    <w:rsid w:val="00322185"/>
    <w:rsid w:val="0032218D"/>
    <w:rsid w:val="00322777"/>
    <w:rsid w:val="00322984"/>
    <w:rsid w:val="00324CC5"/>
    <w:rsid w:val="00325313"/>
    <w:rsid w:val="00325495"/>
    <w:rsid w:val="003262D8"/>
    <w:rsid w:val="0032673A"/>
    <w:rsid w:val="00326955"/>
    <w:rsid w:val="003307F1"/>
    <w:rsid w:val="00330F4A"/>
    <w:rsid w:val="00331062"/>
    <w:rsid w:val="003313A2"/>
    <w:rsid w:val="00331782"/>
    <w:rsid w:val="003320CB"/>
    <w:rsid w:val="003323D3"/>
    <w:rsid w:val="00336A02"/>
    <w:rsid w:val="00337086"/>
    <w:rsid w:val="0033E0DE"/>
    <w:rsid w:val="003419E8"/>
    <w:rsid w:val="0034242E"/>
    <w:rsid w:val="003437C4"/>
    <w:rsid w:val="00344186"/>
    <w:rsid w:val="00345423"/>
    <w:rsid w:val="00345A28"/>
    <w:rsid w:val="00345F68"/>
    <w:rsid w:val="00350686"/>
    <w:rsid w:val="003509F6"/>
    <w:rsid w:val="00350A12"/>
    <w:rsid w:val="00353E59"/>
    <w:rsid w:val="003548F8"/>
    <w:rsid w:val="0035559B"/>
    <w:rsid w:val="00355B1A"/>
    <w:rsid w:val="00355DF6"/>
    <w:rsid w:val="00356132"/>
    <w:rsid w:val="003573FB"/>
    <w:rsid w:val="0035750B"/>
    <w:rsid w:val="00357A4D"/>
    <w:rsid w:val="00357ABD"/>
    <w:rsid w:val="00360DE4"/>
    <w:rsid w:val="0036151D"/>
    <w:rsid w:val="00362A25"/>
    <w:rsid w:val="003639EF"/>
    <w:rsid w:val="00365474"/>
    <w:rsid w:val="00365659"/>
    <w:rsid w:val="003656C3"/>
    <w:rsid w:val="00365BD3"/>
    <w:rsid w:val="00366228"/>
    <w:rsid w:val="003673D8"/>
    <w:rsid w:val="00370860"/>
    <w:rsid w:val="00371046"/>
    <w:rsid w:val="00371733"/>
    <w:rsid w:val="0037276B"/>
    <w:rsid w:val="003736C9"/>
    <w:rsid w:val="00374C20"/>
    <w:rsid w:val="0037588C"/>
    <w:rsid w:val="00375D0B"/>
    <w:rsid w:val="00377CA6"/>
    <w:rsid w:val="00377EBB"/>
    <w:rsid w:val="00377FF5"/>
    <w:rsid w:val="00381423"/>
    <w:rsid w:val="00381CFF"/>
    <w:rsid w:val="003823DC"/>
    <w:rsid w:val="0038364D"/>
    <w:rsid w:val="0038392B"/>
    <w:rsid w:val="00383FA9"/>
    <w:rsid w:val="00384AB4"/>
    <w:rsid w:val="003853E3"/>
    <w:rsid w:val="00385BE0"/>
    <w:rsid w:val="00387317"/>
    <w:rsid w:val="003900E2"/>
    <w:rsid w:val="003904FC"/>
    <w:rsid w:val="003905A1"/>
    <w:rsid w:val="00391544"/>
    <w:rsid w:val="0039215F"/>
    <w:rsid w:val="00392580"/>
    <w:rsid w:val="00392938"/>
    <w:rsid w:val="00395640"/>
    <w:rsid w:val="0039588F"/>
    <w:rsid w:val="003962A9"/>
    <w:rsid w:val="00396D85"/>
    <w:rsid w:val="003A023F"/>
    <w:rsid w:val="003A04FB"/>
    <w:rsid w:val="003A052E"/>
    <w:rsid w:val="003A0A5C"/>
    <w:rsid w:val="003A1FE2"/>
    <w:rsid w:val="003A2835"/>
    <w:rsid w:val="003A36E7"/>
    <w:rsid w:val="003A4AB2"/>
    <w:rsid w:val="003A4B1F"/>
    <w:rsid w:val="003A4DFD"/>
    <w:rsid w:val="003A7028"/>
    <w:rsid w:val="003A7297"/>
    <w:rsid w:val="003A76E8"/>
    <w:rsid w:val="003AF2AB"/>
    <w:rsid w:val="003B05F8"/>
    <w:rsid w:val="003B0E53"/>
    <w:rsid w:val="003B1281"/>
    <w:rsid w:val="003B1911"/>
    <w:rsid w:val="003B21F4"/>
    <w:rsid w:val="003B300F"/>
    <w:rsid w:val="003B3606"/>
    <w:rsid w:val="003B53C7"/>
    <w:rsid w:val="003B5543"/>
    <w:rsid w:val="003B5D7D"/>
    <w:rsid w:val="003B66A1"/>
    <w:rsid w:val="003B6B45"/>
    <w:rsid w:val="003B7226"/>
    <w:rsid w:val="003B7E7B"/>
    <w:rsid w:val="003C06AA"/>
    <w:rsid w:val="003C174C"/>
    <w:rsid w:val="003C1CD3"/>
    <w:rsid w:val="003C26C1"/>
    <w:rsid w:val="003C2772"/>
    <w:rsid w:val="003C2AD0"/>
    <w:rsid w:val="003C2B0E"/>
    <w:rsid w:val="003C37B4"/>
    <w:rsid w:val="003C39A3"/>
    <w:rsid w:val="003C3B4B"/>
    <w:rsid w:val="003C40D2"/>
    <w:rsid w:val="003C4ADD"/>
    <w:rsid w:val="003C5773"/>
    <w:rsid w:val="003C68BA"/>
    <w:rsid w:val="003D0ED2"/>
    <w:rsid w:val="003D0F15"/>
    <w:rsid w:val="003D11A8"/>
    <w:rsid w:val="003D1B2C"/>
    <w:rsid w:val="003D1DD8"/>
    <w:rsid w:val="003D24A4"/>
    <w:rsid w:val="003D2976"/>
    <w:rsid w:val="003D3E68"/>
    <w:rsid w:val="003D43FE"/>
    <w:rsid w:val="003D480D"/>
    <w:rsid w:val="003D48D9"/>
    <w:rsid w:val="003D5F51"/>
    <w:rsid w:val="003D6709"/>
    <w:rsid w:val="003D7A49"/>
    <w:rsid w:val="003E06B7"/>
    <w:rsid w:val="003E1B64"/>
    <w:rsid w:val="003E1CD1"/>
    <w:rsid w:val="003E21BA"/>
    <w:rsid w:val="003E268E"/>
    <w:rsid w:val="003E3422"/>
    <w:rsid w:val="003E3B16"/>
    <w:rsid w:val="003E4A1F"/>
    <w:rsid w:val="003E4BB2"/>
    <w:rsid w:val="003E5855"/>
    <w:rsid w:val="003E59E1"/>
    <w:rsid w:val="003E5B80"/>
    <w:rsid w:val="003E5D2B"/>
    <w:rsid w:val="003E61C8"/>
    <w:rsid w:val="003E61E6"/>
    <w:rsid w:val="003E6283"/>
    <w:rsid w:val="003E638E"/>
    <w:rsid w:val="003E6C86"/>
    <w:rsid w:val="003E6CA5"/>
    <w:rsid w:val="003E74AB"/>
    <w:rsid w:val="003F0089"/>
    <w:rsid w:val="003F018B"/>
    <w:rsid w:val="003F0E6B"/>
    <w:rsid w:val="003F2D3B"/>
    <w:rsid w:val="003F36BC"/>
    <w:rsid w:val="003F45CF"/>
    <w:rsid w:val="003F57D3"/>
    <w:rsid w:val="003F67BA"/>
    <w:rsid w:val="003F6C01"/>
    <w:rsid w:val="003F6D5B"/>
    <w:rsid w:val="003F70DC"/>
    <w:rsid w:val="0040078F"/>
    <w:rsid w:val="00400B5C"/>
    <w:rsid w:val="0040103B"/>
    <w:rsid w:val="00402338"/>
    <w:rsid w:val="0040279C"/>
    <w:rsid w:val="00402AF7"/>
    <w:rsid w:val="00403B48"/>
    <w:rsid w:val="00403D2E"/>
    <w:rsid w:val="00404E45"/>
    <w:rsid w:val="0040552B"/>
    <w:rsid w:val="0040595D"/>
    <w:rsid w:val="00406388"/>
    <w:rsid w:val="00406D1D"/>
    <w:rsid w:val="00407FEB"/>
    <w:rsid w:val="004103D0"/>
    <w:rsid w:val="0041068D"/>
    <w:rsid w:val="0041091B"/>
    <w:rsid w:val="00410A9B"/>
    <w:rsid w:val="00411EB3"/>
    <w:rsid w:val="0041405A"/>
    <w:rsid w:val="00414397"/>
    <w:rsid w:val="00414F00"/>
    <w:rsid w:val="0041552E"/>
    <w:rsid w:val="00415973"/>
    <w:rsid w:val="00416E38"/>
    <w:rsid w:val="00417798"/>
    <w:rsid w:val="00417A42"/>
    <w:rsid w:val="00417FEB"/>
    <w:rsid w:val="00420248"/>
    <w:rsid w:val="00420817"/>
    <w:rsid w:val="00420C4E"/>
    <w:rsid w:val="004213A4"/>
    <w:rsid w:val="00421761"/>
    <w:rsid w:val="004217A7"/>
    <w:rsid w:val="0042198F"/>
    <w:rsid w:val="00421D19"/>
    <w:rsid w:val="0042273A"/>
    <w:rsid w:val="00425375"/>
    <w:rsid w:val="00425C6C"/>
    <w:rsid w:val="00425E05"/>
    <w:rsid w:val="00425E3F"/>
    <w:rsid w:val="00426CD4"/>
    <w:rsid w:val="00426F0D"/>
    <w:rsid w:val="00427554"/>
    <w:rsid w:val="00430183"/>
    <w:rsid w:val="0043026E"/>
    <w:rsid w:val="00430A0C"/>
    <w:rsid w:val="00430DED"/>
    <w:rsid w:val="00430E47"/>
    <w:rsid w:val="00431692"/>
    <w:rsid w:val="0043246E"/>
    <w:rsid w:val="004325C2"/>
    <w:rsid w:val="00432ABD"/>
    <w:rsid w:val="00435082"/>
    <w:rsid w:val="00436480"/>
    <w:rsid w:val="00436593"/>
    <w:rsid w:val="004366B9"/>
    <w:rsid w:val="004370F2"/>
    <w:rsid w:val="00440E77"/>
    <w:rsid w:val="0044144B"/>
    <w:rsid w:val="00442957"/>
    <w:rsid w:val="00442BF1"/>
    <w:rsid w:val="00442C99"/>
    <w:rsid w:val="00442F10"/>
    <w:rsid w:val="00443CAB"/>
    <w:rsid w:val="00443E7B"/>
    <w:rsid w:val="00445702"/>
    <w:rsid w:val="0044606E"/>
    <w:rsid w:val="0044620E"/>
    <w:rsid w:val="004467C8"/>
    <w:rsid w:val="004476C7"/>
    <w:rsid w:val="00447B8E"/>
    <w:rsid w:val="0045028D"/>
    <w:rsid w:val="00450557"/>
    <w:rsid w:val="00450F6B"/>
    <w:rsid w:val="004520A6"/>
    <w:rsid w:val="004525FF"/>
    <w:rsid w:val="00452DBC"/>
    <w:rsid w:val="004531BB"/>
    <w:rsid w:val="00453D04"/>
    <w:rsid w:val="00455BF1"/>
    <w:rsid w:val="00456285"/>
    <w:rsid w:val="0046029B"/>
    <w:rsid w:val="004611CC"/>
    <w:rsid w:val="0046125D"/>
    <w:rsid w:val="004625DC"/>
    <w:rsid w:val="00462B12"/>
    <w:rsid w:val="00462B50"/>
    <w:rsid w:val="00462D96"/>
    <w:rsid w:val="004655C5"/>
    <w:rsid w:val="00465C69"/>
    <w:rsid w:val="00466599"/>
    <w:rsid w:val="004674EC"/>
    <w:rsid w:val="00467692"/>
    <w:rsid w:val="00470023"/>
    <w:rsid w:val="00471CA1"/>
    <w:rsid w:val="004729F5"/>
    <w:rsid w:val="00473484"/>
    <w:rsid w:val="00473553"/>
    <w:rsid w:val="00473C15"/>
    <w:rsid w:val="00474746"/>
    <w:rsid w:val="00475C85"/>
    <w:rsid w:val="0047600C"/>
    <w:rsid w:val="00476BBE"/>
    <w:rsid w:val="00477732"/>
    <w:rsid w:val="00477BF3"/>
    <w:rsid w:val="00480626"/>
    <w:rsid w:val="00480EE9"/>
    <w:rsid w:val="00482E19"/>
    <w:rsid w:val="004834D0"/>
    <w:rsid w:val="00484AC5"/>
    <w:rsid w:val="00484B71"/>
    <w:rsid w:val="00485F37"/>
    <w:rsid w:val="004869BA"/>
    <w:rsid w:val="004876B9"/>
    <w:rsid w:val="00487833"/>
    <w:rsid w:val="00487B42"/>
    <w:rsid w:val="004907D0"/>
    <w:rsid w:val="00490B0A"/>
    <w:rsid w:val="004910F0"/>
    <w:rsid w:val="00491D01"/>
    <w:rsid w:val="0049229E"/>
    <w:rsid w:val="004930DD"/>
    <w:rsid w:val="0049360D"/>
    <w:rsid w:val="00493B80"/>
    <w:rsid w:val="00493E95"/>
    <w:rsid w:val="004940E9"/>
    <w:rsid w:val="0049552F"/>
    <w:rsid w:val="00496079"/>
    <w:rsid w:val="0049762C"/>
    <w:rsid w:val="00497859"/>
    <w:rsid w:val="004A0536"/>
    <w:rsid w:val="004A0E2B"/>
    <w:rsid w:val="004A1760"/>
    <w:rsid w:val="004A1DE8"/>
    <w:rsid w:val="004A296F"/>
    <w:rsid w:val="004A2983"/>
    <w:rsid w:val="004A33BB"/>
    <w:rsid w:val="004A34DE"/>
    <w:rsid w:val="004A3976"/>
    <w:rsid w:val="004A4102"/>
    <w:rsid w:val="004A54DC"/>
    <w:rsid w:val="004A57B1"/>
    <w:rsid w:val="004A7225"/>
    <w:rsid w:val="004A76E9"/>
    <w:rsid w:val="004A7982"/>
    <w:rsid w:val="004B02E1"/>
    <w:rsid w:val="004B11D9"/>
    <w:rsid w:val="004B1870"/>
    <w:rsid w:val="004B1B92"/>
    <w:rsid w:val="004B2EB2"/>
    <w:rsid w:val="004B3034"/>
    <w:rsid w:val="004B318A"/>
    <w:rsid w:val="004B33B1"/>
    <w:rsid w:val="004B3784"/>
    <w:rsid w:val="004B386F"/>
    <w:rsid w:val="004B3A10"/>
    <w:rsid w:val="004B3AA6"/>
    <w:rsid w:val="004B43C2"/>
    <w:rsid w:val="004B4A31"/>
    <w:rsid w:val="004B6AB7"/>
    <w:rsid w:val="004B7903"/>
    <w:rsid w:val="004C0338"/>
    <w:rsid w:val="004C0C79"/>
    <w:rsid w:val="004C0FB2"/>
    <w:rsid w:val="004C10F6"/>
    <w:rsid w:val="004C15BA"/>
    <w:rsid w:val="004C2A21"/>
    <w:rsid w:val="004C2CD6"/>
    <w:rsid w:val="004C3F8E"/>
    <w:rsid w:val="004C52D2"/>
    <w:rsid w:val="004C52D3"/>
    <w:rsid w:val="004C72FB"/>
    <w:rsid w:val="004C76BC"/>
    <w:rsid w:val="004C7B00"/>
    <w:rsid w:val="004D1004"/>
    <w:rsid w:val="004D33E5"/>
    <w:rsid w:val="004D347E"/>
    <w:rsid w:val="004D3C8A"/>
    <w:rsid w:val="004D4E5D"/>
    <w:rsid w:val="004D52F4"/>
    <w:rsid w:val="004D56BF"/>
    <w:rsid w:val="004D5F9F"/>
    <w:rsid w:val="004D653E"/>
    <w:rsid w:val="004D7D02"/>
    <w:rsid w:val="004E26EA"/>
    <w:rsid w:val="004E2FC0"/>
    <w:rsid w:val="004E33BF"/>
    <w:rsid w:val="004E33C8"/>
    <w:rsid w:val="004E344E"/>
    <w:rsid w:val="004E402F"/>
    <w:rsid w:val="004E50F8"/>
    <w:rsid w:val="004E67FE"/>
    <w:rsid w:val="004E77D7"/>
    <w:rsid w:val="004E7B59"/>
    <w:rsid w:val="004F00A3"/>
    <w:rsid w:val="004F0A69"/>
    <w:rsid w:val="004F0C25"/>
    <w:rsid w:val="004F0E25"/>
    <w:rsid w:val="004F12BE"/>
    <w:rsid w:val="004F3680"/>
    <w:rsid w:val="004F3C87"/>
    <w:rsid w:val="004F4E5A"/>
    <w:rsid w:val="004F4EF1"/>
    <w:rsid w:val="004F58C5"/>
    <w:rsid w:val="004F5B32"/>
    <w:rsid w:val="004F6261"/>
    <w:rsid w:val="004F6606"/>
    <w:rsid w:val="004F68E4"/>
    <w:rsid w:val="005001B8"/>
    <w:rsid w:val="00500EA8"/>
    <w:rsid w:val="005010E2"/>
    <w:rsid w:val="00501127"/>
    <w:rsid w:val="00501B96"/>
    <w:rsid w:val="00501FA4"/>
    <w:rsid w:val="005029A5"/>
    <w:rsid w:val="00502DE0"/>
    <w:rsid w:val="00502E06"/>
    <w:rsid w:val="00502F06"/>
    <w:rsid w:val="00503716"/>
    <w:rsid w:val="00505987"/>
    <w:rsid w:val="0050701D"/>
    <w:rsid w:val="005075E8"/>
    <w:rsid w:val="005103AA"/>
    <w:rsid w:val="00510DDB"/>
    <w:rsid w:val="005112CB"/>
    <w:rsid w:val="005116BF"/>
    <w:rsid w:val="00513AA3"/>
    <w:rsid w:val="00513F4D"/>
    <w:rsid w:val="00514A00"/>
    <w:rsid w:val="00515562"/>
    <w:rsid w:val="00515F40"/>
    <w:rsid w:val="0051650F"/>
    <w:rsid w:val="00517146"/>
    <w:rsid w:val="005206F8"/>
    <w:rsid w:val="00521211"/>
    <w:rsid w:val="0052239A"/>
    <w:rsid w:val="005229A1"/>
    <w:rsid w:val="00522F10"/>
    <w:rsid w:val="005252AB"/>
    <w:rsid w:val="005258BA"/>
    <w:rsid w:val="005259BA"/>
    <w:rsid w:val="0052634F"/>
    <w:rsid w:val="005269EA"/>
    <w:rsid w:val="00527B69"/>
    <w:rsid w:val="00527F24"/>
    <w:rsid w:val="0053028A"/>
    <w:rsid w:val="0053111C"/>
    <w:rsid w:val="00531510"/>
    <w:rsid w:val="005324F2"/>
    <w:rsid w:val="005332C1"/>
    <w:rsid w:val="005342E3"/>
    <w:rsid w:val="005347CA"/>
    <w:rsid w:val="00534D12"/>
    <w:rsid w:val="005357C6"/>
    <w:rsid w:val="00535D5F"/>
    <w:rsid w:val="0053687E"/>
    <w:rsid w:val="00537500"/>
    <w:rsid w:val="00540EC1"/>
    <w:rsid w:val="005421D8"/>
    <w:rsid w:val="0054495B"/>
    <w:rsid w:val="005454B1"/>
    <w:rsid w:val="00545670"/>
    <w:rsid w:val="00546193"/>
    <w:rsid w:val="00546A63"/>
    <w:rsid w:val="00547386"/>
    <w:rsid w:val="00547B8E"/>
    <w:rsid w:val="005503BF"/>
    <w:rsid w:val="0055099A"/>
    <w:rsid w:val="005514AD"/>
    <w:rsid w:val="00551648"/>
    <w:rsid w:val="00551EA6"/>
    <w:rsid w:val="005528ED"/>
    <w:rsid w:val="00552FE9"/>
    <w:rsid w:val="0055470D"/>
    <w:rsid w:val="005548C0"/>
    <w:rsid w:val="00554A15"/>
    <w:rsid w:val="00557028"/>
    <w:rsid w:val="005577D3"/>
    <w:rsid w:val="00557D79"/>
    <w:rsid w:val="00557F8D"/>
    <w:rsid w:val="00560EC7"/>
    <w:rsid w:val="00560FFF"/>
    <w:rsid w:val="005610B1"/>
    <w:rsid w:val="005616A8"/>
    <w:rsid w:val="00561CDD"/>
    <w:rsid w:val="00561FB1"/>
    <w:rsid w:val="005623E0"/>
    <w:rsid w:val="005630A5"/>
    <w:rsid w:val="0056369E"/>
    <w:rsid w:val="005660F9"/>
    <w:rsid w:val="005668D7"/>
    <w:rsid w:val="00567E26"/>
    <w:rsid w:val="00570512"/>
    <w:rsid w:val="00570676"/>
    <w:rsid w:val="00571503"/>
    <w:rsid w:val="00574D6C"/>
    <w:rsid w:val="005751B7"/>
    <w:rsid w:val="00575D5F"/>
    <w:rsid w:val="005765DA"/>
    <w:rsid w:val="00576A10"/>
    <w:rsid w:val="005772B5"/>
    <w:rsid w:val="0057785A"/>
    <w:rsid w:val="00580D1A"/>
    <w:rsid w:val="0058263A"/>
    <w:rsid w:val="00583155"/>
    <w:rsid w:val="005832A6"/>
    <w:rsid w:val="005837B7"/>
    <w:rsid w:val="00584132"/>
    <w:rsid w:val="00584428"/>
    <w:rsid w:val="00584505"/>
    <w:rsid w:val="00584E57"/>
    <w:rsid w:val="0058602A"/>
    <w:rsid w:val="00586316"/>
    <w:rsid w:val="005875BC"/>
    <w:rsid w:val="00587CE7"/>
    <w:rsid w:val="005920C5"/>
    <w:rsid w:val="00593148"/>
    <w:rsid w:val="0059458C"/>
    <w:rsid w:val="00594DA9"/>
    <w:rsid w:val="00594EC8"/>
    <w:rsid w:val="0059559C"/>
    <w:rsid w:val="00596316"/>
    <w:rsid w:val="005963CA"/>
    <w:rsid w:val="0059656A"/>
    <w:rsid w:val="00596F71"/>
    <w:rsid w:val="005971D2"/>
    <w:rsid w:val="005A009B"/>
    <w:rsid w:val="005A0D16"/>
    <w:rsid w:val="005A0ED1"/>
    <w:rsid w:val="005A114D"/>
    <w:rsid w:val="005A1342"/>
    <w:rsid w:val="005A2192"/>
    <w:rsid w:val="005A369C"/>
    <w:rsid w:val="005A400F"/>
    <w:rsid w:val="005A44C0"/>
    <w:rsid w:val="005A4DF7"/>
    <w:rsid w:val="005A636B"/>
    <w:rsid w:val="005A6AD3"/>
    <w:rsid w:val="005A7397"/>
    <w:rsid w:val="005A7603"/>
    <w:rsid w:val="005B1687"/>
    <w:rsid w:val="005B255C"/>
    <w:rsid w:val="005B3EF7"/>
    <w:rsid w:val="005B43BB"/>
    <w:rsid w:val="005B43D9"/>
    <w:rsid w:val="005B4526"/>
    <w:rsid w:val="005B5192"/>
    <w:rsid w:val="005B5925"/>
    <w:rsid w:val="005B5B0E"/>
    <w:rsid w:val="005B65EE"/>
    <w:rsid w:val="005B7502"/>
    <w:rsid w:val="005B7B86"/>
    <w:rsid w:val="005C0448"/>
    <w:rsid w:val="005C182C"/>
    <w:rsid w:val="005C1A67"/>
    <w:rsid w:val="005C1EBD"/>
    <w:rsid w:val="005C2180"/>
    <w:rsid w:val="005C2FA6"/>
    <w:rsid w:val="005C31AA"/>
    <w:rsid w:val="005C3579"/>
    <w:rsid w:val="005C361C"/>
    <w:rsid w:val="005C3DB5"/>
    <w:rsid w:val="005C4866"/>
    <w:rsid w:val="005C5A8C"/>
    <w:rsid w:val="005C5C23"/>
    <w:rsid w:val="005C689B"/>
    <w:rsid w:val="005D02EE"/>
    <w:rsid w:val="005D06E5"/>
    <w:rsid w:val="005D0A4F"/>
    <w:rsid w:val="005D0D46"/>
    <w:rsid w:val="005D18EA"/>
    <w:rsid w:val="005D23C0"/>
    <w:rsid w:val="005D2AFB"/>
    <w:rsid w:val="005D2EE3"/>
    <w:rsid w:val="005D31C6"/>
    <w:rsid w:val="005D3674"/>
    <w:rsid w:val="005D3B96"/>
    <w:rsid w:val="005D41C7"/>
    <w:rsid w:val="005D475E"/>
    <w:rsid w:val="005D4848"/>
    <w:rsid w:val="005D48CC"/>
    <w:rsid w:val="005D4AAF"/>
    <w:rsid w:val="005D4F6F"/>
    <w:rsid w:val="005D50A6"/>
    <w:rsid w:val="005D5A48"/>
    <w:rsid w:val="005D5E34"/>
    <w:rsid w:val="005D6367"/>
    <w:rsid w:val="005D77AC"/>
    <w:rsid w:val="005D7838"/>
    <w:rsid w:val="005E088A"/>
    <w:rsid w:val="005E1ACC"/>
    <w:rsid w:val="005E1BB4"/>
    <w:rsid w:val="005E21C7"/>
    <w:rsid w:val="005E369E"/>
    <w:rsid w:val="005E51E1"/>
    <w:rsid w:val="005E5241"/>
    <w:rsid w:val="005E6F52"/>
    <w:rsid w:val="005E710C"/>
    <w:rsid w:val="005F13D4"/>
    <w:rsid w:val="005F241E"/>
    <w:rsid w:val="005F2A3D"/>
    <w:rsid w:val="005F30F7"/>
    <w:rsid w:val="005F35F4"/>
    <w:rsid w:val="005F5629"/>
    <w:rsid w:val="005F5630"/>
    <w:rsid w:val="005F5ACA"/>
    <w:rsid w:val="005F6DB2"/>
    <w:rsid w:val="005F73A1"/>
    <w:rsid w:val="00600069"/>
    <w:rsid w:val="0060174B"/>
    <w:rsid w:val="00601781"/>
    <w:rsid w:val="006028BF"/>
    <w:rsid w:val="00602B09"/>
    <w:rsid w:val="006049BC"/>
    <w:rsid w:val="00605DC4"/>
    <w:rsid w:val="006065AB"/>
    <w:rsid w:val="00606D3F"/>
    <w:rsid w:val="00607B8C"/>
    <w:rsid w:val="00607F41"/>
    <w:rsid w:val="00610493"/>
    <w:rsid w:val="006104F9"/>
    <w:rsid w:val="006118D5"/>
    <w:rsid w:val="00611C08"/>
    <w:rsid w:val="00611E95"/>
    <w:rsid w:val="006120BB"/>
    <w:rsid w:val="00612C81"/>
    <w:rsid w:val="00613F2A"/>
    <w:rsid w:val="00615101"/>
    <w:rsid w:val="0061681B"/>
    <w:rsid w:val="006168A5"/>
    <w:rsid w:val="00616B5B"/>
    <w:rsid w:val="00617742"/>
    <w:rsid w:val="00617A64"/>
    <w:rsid w:val="00620A25"/>
    <w:rsid w:val="00620EEE"/>
    <w:rsid w:val="00621400"/>
    <w:rsid w:val="00622C2D"/>
    <w:rsid w:val="00622FBD"/>
    <w:rsid w:val="00622FCC"/>
    <w:rsid w:val="00623FA3"/>
    <w:rsid w:val="00624B5C"/>
    <w:rsid w:val="00624DBF"/>
    <w:rsid w:val="00625947"/>
    <w:rsid w:val="0062628B"/>
    <w:rsid w:val="0062703B"/>
    <w:rsid w:val="0062790D"/>
    <w:rsid w:val="00627FA7"/>
    <w:rsid w:val="006300BA"/>
    <w:rsid w:val="006308DE"/>
    <w:rsid w:val="006309F2"/>
    <w:rsid w:val="00630EB7"/>
    <w:rsid w:val="00631060"/>
    <w:rsid w:val="006311D0"/>
    <w:rsid w:val="00631489"/>
    <w:rsid w:val="00631EAD"/>
    <w:rsid w:val="006324FB"/>
    <w:rsid w:val="00632AA6"/>
    <w:rsid w:val="00633002"/>
    <w:rsid w:val="00633953"/>
    <w:rsid w:val="0063549B"/>
    <w:rsid w:val="00637F48"/>
    <w:rsid w:val="00642713"/>
    <w:rsid w:val="00642FB5"/>
    <w:rsid w:val="00644805"/>
    <w:rsid w:val="006501C9"/>
    <w:rsid w:val="00650AE0"/>
    <w:rsid w:val="00650BEC"/>
    <w:rsid w:val="00655F35"/>
    <w:rsid w:val="00656187"/>
    <w:rsid w:val="006566AF"/>
    <w:rsid w:val="0065696A"/>
    <w:rsid w:val="00657788"/>
    <w:rsid w:val="00660D16"/>
    <w:rsid w:val="00661193"/>
    <w:rsid w:val="0066175B"/>
    <w:rsid w:val="00661C1D"/>
    <w:rsid w:val="00662D68"/>
    <w:rsid w:val="00663E72"/>
    <w:rsid w:val="0066575D"/>
    <w:rsid w:val="00666EA3"/>
    <w:rsid w:val="00667710"/>
    <w:rsid w:val="00667979"/>
    <w:rsid w:val="006715B7"/>
    <w:rsid w:val="006720FA"/>
    <w:rsid w:val="00673029"/>
    <w:rsid w:val="006734A9"/>
    <w:rsid w:val="00673620"/>
    <w:rsid w:val="00674DC7"/>
    <w:rsid w:val="00680C50"/>
    <w:rsid w:val="0068237B"/>
    <w:rsid w:val="00682620"/>
    <w:rsid w:val="006828A4"/>
    <w:rsid w:val="0068357A"/>
    <w:rsid w:val="00683644"/>
    <w:rsid w:val="00683930"/>
    <w:rsid w:val="00683B40"/>
    <w:rsid w:val="00684515"/>
    <w:rsid w:val="0068462D"/>
    <w:rsid w:val="0068490E"/>
    <w:rsid w:val="00684FCC"/>
    <w:rsid w:val="0068544A"/>
    <w:rsid w:val="006870C7"/>
    <w:rsid w:val="00690D46"/>
    <w:rsid w:val="006910DC"/>
    <w:rsid w:val="00691980"/>
    <w:rsid w:val="0069347C"/>
    <w:rsid w:val="00693F5B"/>
    <w:rsid w:val="006942E9"/>
    <w:rsid w:val="0069476D"/>
    <w:rsid w:val="00696536"/>
    <w:rsid w:val="006A0DA2"/>
    <w:rsid w:val="006A23B8"/>
    <w:rsid w:val="006A3833"/>
    <w:rsid w:val="006A49DB"/>
    <w:rsid w:val="006A4C2B"/>
    <w:rsid w:val="006A537E"/>
    <w:rsid w:val="006A561D"/>
    <w:rsid w:val="006A57D7"/>
    <w:rsid w:val="006A5A59"/>
    <w:rsid w:val="006A6273"/>
    <w:rsid w:val="006A7672"/>
    <w:rsid w:val="006A7E28"/>
    <w:rsid w:val="006A7F1D"/>
    <w:rsid w:val="006B096B"/>
    <w:rsid w:val="006B193A"/>
    <w:rsid w:val="006B23F3"/>
    <w:rsid w:val="006B2D3E"/>
    <w:rsid w:val="006B2D57"/>
    <w:rsid w:val="006B34F4"/>
    <w:rsid w:val="006B3894"/>
    <w:rsid w:val="006B38AA"/>
    <w:rsid w:val="006B3C18"/>
    <w:rsid w:val="006B4F2F"/>
    <w:rsid w:val="006B5716"/>
    <w:rsid w:val="006B62D4"/>
    <w:rsid w:val="006B6837"/>
    <w:rsid w:val="006B6C08"/>
    <w:rsid w:val="006B6F2D"/>
    <w:rsid w:val="006B72F4"/>
    <w:rsid w:val="006B7CC9"/>
    <w:rsid w:val="006C1F0F"/>
    <w:rsid w:val="006C20A9"/>
    <w:rsid w:val="006C2368"/>
    <w:rsid w:val="006C25A9"/>
    <w:rsid w:val="006C26C3"/>
    <w:rsid w:val="006C3180"/>
    <w:rsid w:val="006C39CF"/>
    <w:rsid w:val="006C3A2F"/>
    <w:rsid w:val="006C3D88"/>
    <w:rsid w:val="006C45EB"/>
    <w:rsid w:val="006C548A"/>
    <w:rsid w:val="006C593D"/>
    <w:rsid w:val="006C5C06"/>
    <w:rsid w:val="006C7B74"/>
    <w:rsid w:val="006C7DEA"/>
    <w:rsid w:val="006D0064"/>
    <w:rsid w:val="006D06B4"/>
    <w:rsid w:val="006D0759"/>
    <w:rsid w:val="006D1ED7"/>
    <w:rsid w:val="006D21EC"/>
    <w:rsid w:val="006D29C9"/>
    <w:rsid w:val="006D2C89"/>
    <w:rsid w:val="006D4D71"/>
    <w:rsid w:val="006D5214"/>
    <w:rsid w:val="006D5317"/>
    <w:rsid w:val="006D58AF"/>
    <w:rsid w:val="006D598A"/>
    <w:rsid w:val="006D644A"/>
    <w:rsid w:val="006D691C"/>
    <w:rsid w:val="006D7223"/>
    <w:rsid w:val="006D775E"/>
    <w:rsid w:val="006D7DEA"/>
    <w:rsid w:val="006E00E1"/>
    <w:rsid w:val="006E0839"/>
    <w:rsid w:val="006E0BA5"/>
    <w:rsid w:val="006E0EE0"/>
    <w:rsid w:val="006E1F72"/>
    <w:rsid w:val="006E3BA6"/>
    <w:rsid w:val="006E3F4E"/>
    <w:rsid w:val="006E4102"/>
    <w:rsid w:val="006E4F10"/>
    <w:rsid w:val="006E4F6D"/>
    <w:rsid w:val="006E500E"/>
    <w:rsid w:val="006F00CC"/>
    <w:rsid w:val="006F05D1"/>
    <w:rsid w:val="006F0EB1"/>
    <w:rsid w:val="006F17BC"/>
    <w:rsid w:val="006F1A69"/>
    <w:rsid w:val="006F2155"/>
    <w:rsid w:val="006F22C4"/>
    <w:rsid w:val="006F355E"/>
    <w:rsid w:val="006F4404"/>
    <w:rsid w:val="006F450E"/>
    <w:rsid w:val="006F5413"/>
    <w:rsid w:val="006F567D"/>
    <w:rsid w:val="006F58DD"/>
    <w:rsid w:val="006F717D"/>
    <w:rsid w:val="007007FE"/>
    <w:rsid w:val="007011C1"/>
    <w:rsid w:val="0070177A"/>
    <w:rsid w:val="00701E46"/>
    <w:rsid w:val="0070242C"/>
    <w:rsid w:val="007025E3"/>
    <w:rsid w:val="0070278A"/>
    <w:rsid w:val="00702D96"/>
    <w:rsid w:val="00703D27"/>
    <w:rsid w:val="00703F33"/>
    <w:rsid w:val="00704CC3"/>
    <w:rsid w:val="00705B23"/>
    <w:rsid w:val="00706238"/>
    <w:rsid w:val="00706621"/>
    <w:rsid w:val="0070740F"/>
    <w:rsid w:val="00707E6F"/>
    <w:rsid w:val="00710AB2"/>
    <w:rsid w:val="00713D3A"/>
    <w:rsid w:val="00713E3D"/>
    <w:rsid w:val="00713F20"/>
    <w:rsid w:val="0071499D"/>
    <w:rsid w:val="00715C3B"/>
    <w:rsid w:val="00715E61"/>
    <w:rsid w:val="00716323"/>
    <w:rsid w:val="00717239"/>
    <w:rsid w:val="00717ED9"/>
    <w:rsid w:val="00720144"/>
    <w:rsid w:val="0072130D"/>
    <w:rsid w:val="00721AB4"/>
    <w:rsid w:val="0072361A"/>
    <w:rsid w:val="00723844"/>
    <w:rsid w:val="00723BEB"/>
    <w:rsid w:val="007244CD"/>
    <w:rsid w:val="00724817"/>
    <w:rsid w:val="0072539D"/>
    <w:rsid w:val="00725ED0"/>
    <w:rsid w:val="0072607C"/>
    <w:rsid w:val="00726362"/>
    <w:rsid w:val="007269CD"/>
    <w:rsid w:val="00726C26"/>
    <w:rsid w:val="00731275"/>
    <w:rsid w:val="00731B9E"/>
    <w:rsid w:val="00731D00"/>
    <w:rsid w:val="00732B39"/>
    <w:rsid w:val="007335ED"/>
    <w:rsid w:val="00735380"/>
    <w:rsid w:val="00735818"/>
    <w:rsid w:val="00735B7E"/>
    <w:rsid w:val="00735D6D"/>
    <w:rsid w:val="00735E54"/>
    <w:rsid w:val="007420FA"/>
    <w:rsid w:val="007428A6"/>
    <w:rsid w:val="0074335A"/>
    <w:rsid w:val="00743C51"/>
    <w:rsid w:val="00743F06"/>
    <w:rsid w:val="0074599B"/>
    <w:rsid w:val="00746A98"/>
    <w:rsid w:val="00750BF5"/>
    <w:rsid w:val="00750FB9"/>
    <w:rsid w:val="0075127A"/>
    <w:rsid w:val="00751DEE"/>
    <w:rsid w:val="00751FDB"/>
    <w:rsid w:val="007523E7"/>
    <w:rsid w:val="00753F05"/>
    <w:rsid w:val="007546CA"/>
    <w:rsid w:val="00755AA8"/>
    <w:rsid w:val="0075630E"/>
    <w:rsid w:val="00760B60"/>
    <w:rsid w:val="00760C79"/>
    <w:rsid w:val="00761487"/>
    <w:rsid w:val="007618D4"/>
    <w:rsid w:val="00762231"/>
    <w:rsid w:val="00762CBE"/>
    <w:rsid w:val="007630AF"/>
    <w:rsid w:val="007640FC"/>
    <w:rsid w:val="007643ED"/>
    <w:rsid w:val="0076471B"/>
    <w:rsid w:val="00764741"/>
    <w:rsid w:val="00765057"/>
    <w:rsid w:val="00765C08"/>
    <w:rsid w:val="007666E9"/>
    <w:rsid w:val="0076785E"/>
    <w:rsid w:val="007712C1"/>
    <w:rsid w:val="007718A2"/>
    <w:rsid w:val="0077367A"/>
    <w:rsid w:val="00773A15"/>
    <w:rsid w:val="00774204"/>
    <w:rsid w:val="00774580"/>
    <w:rsid w:val="00774F76"/>
    <w:rsid w:val="007752BA"/>
    <w:rsid w:val="007755A7"/>
    <w:rsid w:val="007757B6"/>
    <w:rsid w:val="007763D2"/>
    <w:rsid w:val="00776659"/>
    <w:rsid w:val="0077745C"/>
    <w:rsid w:val="00781167"/>
    <w:rsid w:val="00781244"/>
    <w:rsid w:val="00781612"/>
    <w:rsid w:val="007824D8"/>
    <w:rsid w:val="00782D0F"/>
    <w:rsid w:val="00783C74"/>
    <w:rsid w:val="00784AAA"/>
    <w:rsid w:val="0078502C"/>
    <w:rsid w:val="0078570F"/>
    <w:rsid w:val="007860D7"/>
    <w:rsid w:val="007863A8"/>
    <w:rsid w:val="00786BCE"/>
    <w:rsid w:val="00786CD6"/>
    <w:rsid w:val="007876E9"/>
    <w:rsid w:val="00787E8B"/>
    <w:rsid w:val="00790A57"/>
    <w:rsid w:val="00790A94"/>
    <w:rsid w:val="00790F90"/>
    <w:rsid w:val="00791E6E"/>
    <w:rsid w:val="00792779"/>
    <w:rsid w:val="00793D06"/>
    <w:rsid w:val="00794447"/>
    <w:rsid w:val="00795010"/>
    <w:rsid w:val="00795349"/>
    <w:rsid w:val="007954CA"/>
    <w:rsid w:val="00795666"/>
    <w:rsid w:val="00796292"/>
    <w:rsid w:val="00796892"/>
    <w:rsid w:val="00797567"/>
    <w:rsid w:val="00797770"/>
    <w:rsid w:val="007A0C0E"/>
    <w:rsid w:val="007A0D10"/>
    <w:rsid w:val="007A0F71"/>
    <w:rsid w:val="007A2254"/>
    <w:rsid w:val="007A246F"/>
    <w:rsid w:val="007A2992"/>
    <w:rsid w:val="007A4644"/>
    <w:rsid w:val="007A47AF"/>
    <w:rsid w:val="007A484E"/>
    <w:rsid w:val="007A52F8"/>
    <w:rsid w:val="007A5B15"/>
    <w:rsid w:val="007A689E"/>
    <w:rsid w:val="007A7EF0"/>
    <w:rsid w:val="007B18ED"/>
    <w:rsid w:val="007B2124"/>
    <w:rsid w:val="007B3290"/>
    <w:rsid w:val="007B4883"/>
    <w:rsid w:val="007B51BA"/>
    <w:rsid w:val="007C046F"/>
    <w:rsid w:val="007C05DC"/>
    <w:rsid w:val="007C080F"/>
    <w:rsid w:val="007C09CC"/>
    <w:rsid w:val="007C0BE0"/>
    <w:rsid w:val="007C0D19"/>
    <w:rsid w:val="007C1155"/>
    <w:rsid w:val="007C1828"/>
    <w:rsid w:val="007C3E44"/>
    <w:rsid w:val="007C418E"/>
    <w:rsid w:val="007C46A5"/>
    <w:rsid w:val="007C499C"/>
    <w:rsid w:val="007C53CF"/>
    <w:rsid w:val="007C5422"/>
    <w:rsid w:val="007C740E"/>
    <w:rsid w:val="007C7B7D"/>
    <w:rsid w:val="007C7BF1"/>
    <w:rsid w:val="007C7F19"/>
    <w:rsid w:val="007D0828"/>
    <w:rsid w:val="007D1601"/>
    <w:rsid w:val="007D2446"/>
    <w:rsid w:val="007D4058"/>
    <w:rsid w:val="007D4131"/>
    <w:rsid w:val="007D4791"/>
    <w:rsid w:val="007D5B93"/>
    <w:rsid w:val="007D6B2E"/>
    <w:rsid w:val="007D7DB2"/>
    <w:rsid w:val="007E0720"/>
    <w:rsid w:val="007E1101"/>
    <w:rsid w:val="007E2E2F"/>
    <w:rsid w:val="007E3650"/>
    <w:rsid w:val="007E3CB3"/>
    <w:rsid w:val="007E3CF0"/>
    <w:rsid w:val="007E47D3"/>
    <w:rsid w:val="007E56AC"/>
    <w:rsid w:val="007E5F0E"/>
    <w:rsid w:val="007E61A4"/>
    <w:rsid w:val="007E7DE8"/>
    <w:rsid w:val="007F1C27"/>
    <w:rsid w:val="007F40F4"/>
    <w:rsid w:val="007F468C"/>
    <w:rsid w:val="007F593B"/>
    <w:rsid w:val="007F5A78"/>
    <w:rsid w:val="007F7042"/>
    <w:rsid w:val="007F7D0E"/>
    <w:rsid w:val="008009AA"/>
    <w:rsid w:val="0080220F"/>
    <w:rsid w:val="00802597"/>
    <w:rsid w:val="00802AFC"/>
    <w:rsid w:val="00803B74"/>
    <w:rsid w:val="00803CDA"/>
    <w:rsid w:val="0080402F"/>
    <w:rsid w:val="008043F3"/>
    <w:rsid w:val="0080595E"/>
    <w:rsid w:val="00806615"/>
    <w:rsid w:val="00806792"/>
    <w:rsid w:val="00806958"/>
    <w:rsid w:val="00806E41"/>
    <w:rsid w:val="008079C8"/>
    <w:rsid w:val="00810E26"/>
    <w:rsid w:val="00810F3D"/>
    <w:rsid w:val="00811BA0"/>
    <w:rsid w:val="0081229B"/>
    <w:rsid w:val="00812526"/>
    <w:rsid w:val="008127E4"/>
    <w:rsid w:val="00812A3C"/>
    <w:rsid w:val="0081329E"/>
    <w:rsid w:val="00813419"/>
    <w:rsid w:val="00814632"/>
    <w:rsid w:val="008147F2"/>
    <w:rsid w:val="00815267"/>
    <w:rsid w:val="00815500"/>
    <w:rsid w:val="00815AB6"/>
    <w:rsid w:val="00816864"/>
    <w:rsid w:val="00816AF3"/>
    <w:rsid w:val="00816F4B"/>
    <w:rsid w:val="00817748"/>
    <w:rsid w:val="00824902"/>
    <w:rsid w:val="00824F9C"/>
    <w:rsid w:val="00825A81"/>
    <w:rsid w:val="008296FF"/>
    <w:rsid w:val="00832375"/>
    <w:rsid w:val="00832462"/>
    <w:rsid w:val="00832FC3"/>
    <w:rsid w:val="00833C24"/>
    <w:rsid w:val="00833F7F"/>
    <w:rsid w:val="00834935"/>
    <w:rsid w:val="00835810"/>
    <w:rsid w:val="00835C66"/>
    <w:rsid w:val="008361AE"/>
    <w:rsid w:val="0083654F"/>
    <w:rsid w:val="00837DC6"/>
    <w:rsid w:val="00840B93"/>
    <w:rsid w:val="00842E2B"/>
    <w:rsid w:val="00843C73"/>
    <w:rsid w:val="00845732"/>
    <w:rsid w:val="00851A7D"/>
    <w:rsid w:val="00851CFA"/>
    <w:rsid w:val="00851E20"/>
    <w:rsid w:val="0085236A"/>
    <w:rsid w:val="0085317E"/>
    <w:rsid w:val="008531FA"/>
    <w:rsid w:val="00853312"/>
    <w:rsid w:val="008544FF"/>
    <w:rsid w:val="00855B23"/>
    <w:rsid w:val="00855EA1"/>
    <w:rsid w:val="00856533"/>
    <w:rsid w:val="00856DED"/>
    <w:rsid w:val="008571E5"/>
    <w:rsid w:val="00861D52"/>
    <w:rsid w:val="00862307"/>
    <w:rsid w:val="008634B7"/>
    <w:rsid w:val="00863F1F"/>
    <w:rsid w:val="00864381"/>
    <w:rsid w:val="00864D52"/>
    <w:rsid w:val="00865E1E"/>
    <w:rsid w:val="00866227"/>
    <w:rsid w:val="00870184"/>
    <w:rsid w:val="00870811"/>
    <w:rsid w:val="008712B2"/>
    <w:rsid w:val="00871812"/>
    <w:rsid w:val="00872FB3"/>
    <w:rsid w:val="00873016"/>
    <w:rsid w:val="008749DE"/>
    <w:rsid w:val="008756F7"/>
    <w:rsid w:val="0087685B"/>
    <w:rsid w:val="00876B7E"/>
    <w:rsid w:val="0087758B"/>
    <w:rsid w:val="00877E7E"/>
    <w:rsid w:val="008808B4"/>
    <w:rsid w:val="00880C91"/>
    <w:rsid w:val="00883259"/>
    <w:rsid w:val="00883BDB"/>
    <w:rsid w:val="00884CB3"/>
    <w:rsid w:val="008854A5"/>
    <w:rsid w:val="00885570"/>
    <w:rsid w:val="00885BA3"/>
    <w:rsid w:val="00890009"/>
    <w:rsid w:val="00890414"/>
    <w:rsid w:val="008905D6"/>
    <w:rsid w:val="0089169D"/>
    <w:rsid w:val="0089209E"/>
    <w:rsid w:val="008925B6"/>
    <w:rsid w:val="00892DA0"/>
    <w:rsid w:val="008939CC"/>
    <w:rsid w:val="0089442A"/>
    <w:rsid w:val="008945B2"/>
    <w:rsid w:val="00894E55"/>
    <w:rsid w:val="00896236"/>
    <w:rsid w:val="00896837"/>
    <w:rsid w:val="00896885"/>
    <w:rsid w:val="00896DCB"/>
    <w:rsid w:val="00896DD9"/>
    <w:rsid w:val="008975BE"/>
    <w:rsid w:val="008A003E"/>
    <w:rsid w:val="008A0DBD"/>
    <w:rsid w:val="008A1B26"/>
    <w:rsid w:val="008A1BBA"/>
    <w:rsid w:val="008A3601"/>
    <w:rsid w:val="008A3D8C"/>
    <w:rsid w:val="008A4C40"/>
    <w:rsid w:val="008A52DA"/>
    <w:rsid w:val="008A6B36"/>
    <w:rsid w:val="008A7048"/>
    <w:rsid w:val="008B0F87"/>
    <w:rsid w:val="008B136F"/>
    <w:rsid w:val="008B2704"/>
    <w:rsid w:val="008B2B3B"/>
    <w:rsid w:val="008B30C9"/>
    <w:rsid w:val="008B33EA"/>
    <w:rsid w:val="008B38E5"/>
    <w:rsid w:val="008B3A4F"/>
    <w:rsid w:val="008B468F"/>
    <w:rsid w:val="008B7165"/>
    <w:rsid w:val="008B7441"/>
    <w:rsid w:val="008B76DD"/>
    <w:rsid w:val="008C03CB"/>
    <w:rsid w:val="008C0F6E"/>
    <w:rsid w:val="008C1B7C"/>
    <w:rsid w:val="008C2489"/>
    <w:rsid w:val="008C3EE7"/>
    <w:rsid w:val="008C5344"/>
    <w:rsid w:val="008C60CB"/>
    <w:rsid w:val="008C650C"/>
    <w:rsid w:val="008C6A41"/>
    <w:rsid w:val="008C6CF4"/>
    <w:rsid w:val="008C7937"/>
    <w:rsid w:val="008D0EA0"/>
    <w:rsid w:val="008D1E2F"/>
    <w:rsid w:val="008D1EED"/>
    <w:rsid w:val="008D3C0C"/>
    <w:rsid w:val="008D492A"/>
    <w:rsid w:val="008D49DC"/>
    <w:rsid w:val="008D6491"/>
    <w:rsid w:val="008D7554"/>
    <w:rsid w:val="008D75AF"/>
    <w:rsid w:val="008E0419"/>
    <w:rsid w:val="008E0C88"/>
    <w:rsid w:val="008E1CBC"/>
    <w:rsid w:val="008E1F49"/>
    <w:rsid w:val="008E2759"/>
    <w:rsid w:val="008E2F5F"/>
    <w:rsid w:val="008E343D"/>
    <w:rsid w:val="008E4493"/>
    <w:rsid w:val="008E5B93"/>
    <w:rsid w:val="008E5D58"/>
    <w:rsid w:val="008E63AF"/>
    <w:rsid w:val="008E6ED0"/>
    <w:rsid w:val="008F0144"/>
    <w:rsid w:val="008F26A5"/>
    <w:rsid w:val="008F2757"/>
    <w:rsid w:val="008F2FF6"/>
    <w:rsid w:val="008F38B2"/>
    <w:rsid w:val="008F5574"/>
    <w:rsid w:val="008F61CD"/>
    <w:rsid w:val="008F7281"/>
    <w:rsid w:val="00900E13"/>
    <w:rsid w:val="0090190B"/>
    <w:rsid w:val="00901FDE"/>
    <w:rsid w:val="009020B8"/>
    <w:rsid w:val="009025B9"/>
    <w:rsid w:val="0090267B"/>
    <w:rsid w:val="00902BB0"/>
    <w:rsid w:val="00903E0E"/>
    <w:rsid w:val="00903F7A"/>
    <w:rsid w:val="009041A2"/>
    <w:rsid w:val="0090569C"/>
    <w:rsid w:val="00906B48"/>
    <w:rsid w:val="00907A19"/>
    <w:rsid w:val="00907AA6"/>
    <w:rsid w:val="00907B4A"/>
    <w:rsid w:val="00910775"/>
    <w:rsid w:val="00910FEC"/>
    <w:rsid w:val="00911563"/>
    <w:rsid w:val="00911F4C"/>
    <w:rsid w:val="00912446"/>
    <w:rsid w:val="009125F1"/>
    <w:rsid w:val="00912EC9"/>
    <w:rsid w:val="0091358A"/>
    <w:rsid w:val="009140B7"/>
    <w:rsid w:val="00914489"/>
    <w:rsid w:val="009146FC"/>
    <w:rsid w:val="00914C2E"/>
    <w:rsid w:val="009150A6"/>
    <w:rsid w:val="009150C8"/>
    <w:rsid w:val="00916850"/>
    <w:rsid w:val="00917928"/>
    <w:rsid w:val="00917F09"/>
    <w:rsid w:val="0091BD78"/>
    <w:rsid w:val="00920221"/>
    <w:rsid w:val="00920541"/>
    <w:rsid w:val="009206EE"/>
    <w:rsid w:val="0092210B"/>
    <w:rsid w:val="009237C6"/>
    <w:rsid w:val="00924796"/>
    <w:rsid w:val="00924B6D"/>
    <w:rsid w:val="00925D44"/>
    <w:rsid w:val="009261ED"/>
    <w:rsid w:val="009268B8"/>
    <w:rsid w:val="00926C3C"/>
    <w:rsid w:val="00930972"/>
    <w:rsid w:val="00930D57"/>
    <w:rsid w:val="00931AD6"/>
    <w:rsid w:val="00932CB1"/>
    <w:rsid w:val="00934025"/>
    <w:rsid w:val="0093519F"/>
    <w:rsid w:val="00936D6A"/>
    <w:rsid w:val="0093732F"/>
    <w:rsid w:val="009374F9"/>
    <w:rsid w:val="0094052D"/>
    <w:rsid w:val="009408B6"/>
    <w:rsid w:val="00940914"/>
    <w:rsid w:val="0094175B"/>
    <w:rsid w:val="00941F12"/>
    <w:rsid w:val="00942002"/>
    <w:rsid w:val="009421CF"/>
    <w:rsid w:val="009431F4"/>
    <w:rsid w:val="0094338F"/>
    <w:rsid w:val="00943595"/>
    <w:rsid w:val="00943D14"/>
    <w:rsid w:val="009445CC"/>
    <w:rsid w:val="00945141"/>
    <w:rsid w:val="00945C6E"/>
    <w:rsid w:val="00945CD9"/>
    <w:rsid w:val="009471CB"/>
    <w:rsid w:val="00950B37"/>
    <w:rsid w:val="009516AF"/>
    <w:rsid w:val="00952B6E"/>
    <w:rsid w:val="00952E4D"/>
    <w:rsid w:val="009565A2"/>
    <w:rsid w:val="009568E3"/>
    <w:rsid w:val="00956A1F"/>
    <w:rsid w:val="00956B92"/>
    <w:rsid w:val="00956DFB"/>
    <w:rsid w:val="009613CF"/>
    <w:rsid w:val="0096173C"/>
    <w:rsid w:val="009618AB"/>
    <w:rsid w:val="00962A7C"/>
    <w:rsid w:val="00962E77"/>
    <w:rsid w:val="00963406"/>
    <w:rsid w:val="00963674"/>
    <w:rsid w:val="00963A10"/>
    <w:rsid w:val="009644A0"/>
    <w:rsid w:val="00964C70"/>
    <w:rsid w:val="00965AE0"/>
    <w:rsid w:val="00966D0D"/>
    <w:rsid w:val="00967A81"/>
    <w:rsid w:val="00967F3F"/>
    <w:rsid w:val="00970174"/>
    <w:rsid w:val="00970D1A"/>
    <w:rsid w:val="009710FE"/>
    <w:rsid w:val="00972E17"/>
    <w:rsid w:val="009734C8"/>
    <w:rsid w:val="00974B6B"/>
    <w:rsid w:val="009754CD"/>
    <w:rsid w:val="00975C25"/>
    <w:rsid w:val="00976714"/>
    <w:rsid w:val="00980A76"/>
    <w:rsid w:val="00980D53"/>
    <w:rsid w:val="00981030"/>
    <w:rsid w:val="0098114D"/>
    <w:rsid w:val="00981414"/>
    <w:rsid w:val="00981650"/>
    <w:rsid w:val="0098299D"/>
    <w:rsid w:val="00982B23"/>
    <w:rsid w:val="00983376"/>
    <w:rsid w:val="009835CA"/>
    <w:rsid w:val="00984184"/>
    <w:rsid w:val="00985799"/>
    <w:rsid w:val="009857F0"/>
    <w:rsid w:val="00986F02"/>
    <w:rsid w:val="009872CA"/>
    <w:rsid w:val="0099001E"/>
    <w:rsid w:val="0099064A"/>
    <w:rsid w:val="00990BBA"/>
    <w:rsid w:val="00990F14"/>
    <w:rsid w:val="00991562"/>
    <w:rsid w:val="009920E7"/>
    <w:rsid w:val="0099218E"/>
    <w:rsid w:val="00992321"/>
    <w:rsid w:val="009926B7"/>
    <w:rsid w:val="00992A41"/>
    <w:rsid w:val="00992C07"/>
    <w:rsid w:val="00992CCC"/>
    <w:rsid w:val="0099301D"/>
    <w:rsid w:val="00993E4B"/>
    <w:rsid w:val="00994CC9"/>
    <w:rsid w:val="0099562C"/>
    <w:rsid w:val="0099649C"/>
    <w:rsid w:val="0099745E"/>
    <w:rsid w:val="00997FF3"/>
    <w:rsid w:val="009A04F4"/>
    <w:rsid w:val="009A06DD"/>
    <w:rsid w:val="009A1C0E"/>
    <w:rsid w:val="009A1CF2"/>
    <w:rsid w:val="009A2220"/>
    <w:rsid w:val="009A265D"/>
    <w:rsid w:val="009A29AD"/>
    <w:rsid w:val="009A32CF"/>
    <w:rsid w:val="009A3433"/>
    <w:rsid w:val="009A3611"/>
    <w:rsid w:val="009A40D5"/>
    <w:rsid w:val="009A454B"/>
    <w:rsid w:val="009A57D7"/>
    <w:rsid w:val="009A7CCF"/>
    <w:rsid w:val="009A7E05"/>
    <w:rsid w:val="009B03E5"/>
    <w:rsid w:val="009B151E"/>
    <w:rsid w:val="009B2260"/>
    <w:rsid w:val="009B248C"/>
    <w:rsid w:val="009B34D8"/>
    <w:rsid w:val="009B3C58"/>
    <w:rsid w:val="009B3EF5"/>
    <w:rsid w:val="009B7C33"/>
    <w:rsid w:val="009B7D40"/>
    <w:rsid w:val="009C0191"/>
    <w:rsid w:val="009C0612"/>
    <w:rsid w:val="009C069D"/>
    <w:rsid w:val="009C0B81"/>
    <w:rsid w:val="009C2F81"/>
    <w:rsid w:val="009C2FC3"/>
    <w:rsid w:val="009C3254"/>
    <w:rsid w:val="009C3733"/>
    <w:rsid w:val="009C3A2C"/>
    <w:rsid w:val="009C55B1"/>
    <w:rsid w:val="009C67D1"/>
    <w:rsid w:val="009C744A"/>
    <w:rsid w:val="009C74AE"/>
    <w:rsid w:val="009D00D8"/>
    <w:rsid w:val="009D0D3C"/>
    <w:rsid w:val="009D140A"/>
    <w:rsid w:val="009D16EE"/>
    <w:rsid w:val="009D2F5B"/>
    <w:rsid w:val="009D44AF"/>
    <w:rsid w:val="009D4D74"/>
    <w:rsid w:val="009D4DE3"/>
    <w:rsid w:val="009D4E46"/>
    <w:rsid w:val="009D76A5"/>
    <w:rsid w:val="009E0A96"/>
    <w:rsid w:val="009E3188"/>
    <w:rsid w:val="009E533E"/>
    <w:rsid w:val="009E5F7C"/>
    <w:rsid w:val="009E687D"/>
    <w:rsid w:val="009E68E6"/>
    <w:rsid w:val="009F10C9"/>
    <w:rsid w:val="009F10CF"/>
    <w:rsid w:val="009F142A"/>
    <w:rsid w:val="009F14AE"/>
    <w:rsid w:val="009F18AE"/>
    <w:rsid w:val="009F1D2E"/>
    <w:rsid w:val="009F280E"/>
    <w:rsid w:val="009F2EF4"/>
    <w:rsid w:val="009F3A38"/>
    <w:rsid w:val="009F46CA"/>
    <w:rsid w:val="009F570F"/>
    <w:rsid w:val="009F6291"/>
    <w:rsid w:val="009F66F5"/>
    <w:rsid w:val="009F7645"/>
    <w:rsid w:val="009F7693"/>
    <w:rsid w:val="009F77BA"/>
    <w:rsid w:val="009F7F66"/>
    <w:rsid w:val="00A00067"/>
    <w:rsid w:val="00A017B1"/>
    <w:rsid w:val="00A01C62"/>
    <w:rsid w:val="00A01E65"/>
    <w:rsid w:val="00A0223C"/>
    <w:rsid w:val="00A029E6"/>
    <w:rsid w:val="00A02D19"/>
    <w:rsid w:val="00A03472"/>
    <w:rsid w:val="00A057F3"/>
    <w:rsid w:val="00A05A45"/>
    <w:rsid w:val="00A05BB9"/>
    <w:rsid w:val="00A06E48"/>
    <w:rsid w:val="00A106BD"/>
    <w:rsid w:val="00A10840"/>
    <w:rsid w:val="00A1085F"/>
    <w:rsid w:val="00A10A72"/>
    <w:rsid w:val="00A1208E"/>
    <w:rsid w:val="00A13314"/>
    <w:rsid w:val="00A13401"/>
    <w:rsid w:val="00A13E29"/>
    <w:rsid w:val="00A16B4D"/>
    <w:rsid w:val="00A171DC"/>
    <w:rsid w:val="00A20857"/>
    <w:rsid w:val="00A21A87"/>
    <w:rsid w:val="00A21F62"/>
    <w:rsid w:val="00A22A52"/>
    <w:rsid w:val="00A2379F"/>
    <w:rsid w:val="00A248C7"/>
    <w:rsid w:val="00A24F9E"/>
    <w:rsid w:val="00A26370"/>
    <w:rsid w:val="00A26552"/>
    <w:rsid w:val="00A26A51"/>
    <w:rsid w:val="00A27706"/>
    <w:rsid w:val="00A277DA"/>
    <w:rsid w:val="00A30C78"/>
    <w:rsid w:val="00A3159F"/>
    <w:rsid w:val="00A320DC"/>
    <w:rsid w:val="00A3231E"/>
    <w:rsid w:val="00A33609"/>
    <w:rsid w:val="00A33D95"/>
    <w:rsid w:val="00A35201"/>
    <w:rsid w:val="00A35ACF"/>
    <w:rsid w:val="00A36594"/>
    <w:rsid w:val="00A36EC2"/>
    <w:rsid w:val="00A36F00"/>
    <w:rsid w:val="00A37086"/>
    <w:rsid w:val="00A40092"/>
    <w:rsid w:val="00A40150"/>
    <w:rsid w:val="00A40CAA"/>
    <w:rsid w:val="00A40D9A"/>
    <w:rsid w:val="00A41B9C"/>
    <w:rsid w:val="00A42823"/>
    <w:rsid w:val="00A42B82"/>
    <w:rsid w:val="00A43853"/>
    <w:rsid w:val="00A447A7"/>
    <w:rsid w:val="00A45066"/>
    <w:rsid w:val="00A4534E"/>
    <w:rsid w:val="00A458D5"/>
    <w:rsid w:val="00A46592"/>
    <w:rsid w:val="00A46D50"/>
    <w:rsid w:val="00A4713F"/>
    <w:rsid w:val="00A4724D"/>
    <w:rsid w:val="00A5153D"/>
    <w:rsid w:val="00A52380"/>
    <w:rsid w:val="00A52DAE"/>
    <w:rsid w:val="00A54587"/>
    <w:rsid w:val="00A54C04"/>
    <w:rsid w:val="00A5615B"/>
    <w:rsid w:val="00A566A4"/>
    <w:rsid w:val="00A56A63"/>
    <w:rsid w:val="00A573E6"/>
    <w:rsid w:val="00A57D7F"/>
    <w:rsid w:val="00A6274D"/>
    <w:rsid w:val="00A6428B"/>
    <w:rsid w:val="00A65CF8"/>
    <w:rsid w:val="00A65DCC"/>
    <w:rsid w:val="00A660F4"/>
    <w:rsid w:val="00A701A1"/>
    <w:rsid w:val="00A71CA3"/>
    <w:rsid w:val="00A73357"/>
    <w:rsid w:val="00A73B83"/>
    <w:rsid w:val="00A74361"/>
    <w:rsid w:val="00A747F5"/>
    <w:rsid w:val="00A74DEE"/>
    <w:rsid w:val="00A7500A"/>
    <w:rsid w:val="00A75567"/>
    <w:rsid w:val="00A77364"/>
    <w:rsid w:val="00A77387"/>
    <w:rsid w:val="00A81438"/>
    <w:rsid w:val="00A8160B"/>
    <w:rsid w:val="00A81AA6"/>
    <w:rsid w:val="00A822F1"/>
    <w:rsid w:val="00A82FA1"/>
    <w:rsid w:val="00A83765"/>
    <w:rsid w:val="00A85C2F"/>
    <w:rsid w:val="00A86642"/>
    <w:rsid w:val="00A87663"/>
    <w:rsid w:val="00A90E3C"/>
    <w:rsid w:val="00A91019"/>
    <w:rsid w:val="00A925AF"/>
    <w:rsid w:val="00A92DBB"/>
    <w:rsid w:val="00A93729"/>
    <w:rsid w:val="00A93870"/>
    <w:rsid w:val="00A94A80"/>
    <w:rsid w:val="00A9559B"/>
    <w:rsid w:val="00A96272"/>
    <w:rsid w:val="00A96725"/>
    <w:rsid w:val="00A9688C"/>
    <w:rsid w:val="00A971B3"/>
    <w:rsid w:val="00A97E24"/>
    <w:rsid w:val="00AA06DC"/>
    <w:rsid w:val="00AA0952"/>
    <w:rsid w:val="00AA156D"/>
    <w:rsid w:val="00AA1CCC"/>
    <w:rsid w:val="00AA1D3F"/>
    <w:rsid w:val="00AA226F"/>
    <w:rsid w:val="00AA4058"/>
    <w:rsid w:val="00AA487C"/>
    <w:rsid w:val="00AA4DEA"/>
    <w:rsid w:val="00AA6700"/>
    <w:rsid w:val="00AA67B2"/>
    <w:rsid w:val="00AA6DA4"/>
    <w:rsid w:val="00AA6E4E"/>
    <w:rsid w:val="00AA7512"/>
    <w:rsid w:val="00AB01C9"/>
    <w:rsid w:val="00AB10A4"/>
    <w:rsid w:val="00AB12FA"/>
    <w:rsid w:val="00AB1FA6"/>
    <w:rsid w:val="00AB2BC0"/>
    <w:rsid w:val="00AB2E50"/>
    <w:rsid w:val="00AB38E1"/>
    <w:rsid w:val="00AB3B9B"/>
    <w:rsid w:val="00AB4AC5"/>
    <w:rsid w:val="00AB5605"/>
    <w:rsid w:val="00AB6DF5"/>
    <w:rsid w:val="00AB708C"/>
    <w:rsid w:val="00AB79CD"/>
    <w:rsid w:val="00AC0074"/>
    <w:rsid w:val="00AC0EF4"/>
    <w:rsid w:val="00AC1C69"/>
    <w:rsid w:val="00AC1F7B"/>
    <w:rsid w:val="00AC21F5"/>
    <w:rsid w:val="00AC2B0C"/>
    <w:rsid w:val="00AC3668"/>
    <w:rsid w:val="00AC39E6"/>
    <w:rsid w:val="00AC486A"/>
    <w:rsid w:val="00AC4EBD"/>
    <w:rsid w:val="00AC517E"/>
    <w:rsid w:val="00AC545F"/>
    <w:rsid w:val="00AC58EA"/>
    <w:rsid w:val="00AC692E"/>
    <w:rsid w:val="00AD0AFA"/>
    <w:rsid w:val="00AD0C0F"/>
    <w:rsid w:val="00AD0C47"/>
    <w:rsid w:val="00AD0DC6"/>
    <w:rsid w:val="00AD33C2"/>
    <w:rsid w:val="00AD4EA2"/>
    <w:rsid w:val="00AD5CE9"/>
    <w:rsid w:val="00AD626F"/>
    <w:rsid w:val="00AE02C6"/>
    <w:rsid w:val="00AE2A07"/>
    <w:rsid w:val="00AE3004"/>
    <w:rsid w:val="00AE336F"/>
    <w:rsid w:val="00AE386B"/>
    <w:rsid w:val="00AE4F2D"/>
    <w:rsid w:val="00AE5DB6"/>
    <w:rsid w:val="00AE67AA"/>
    <w:rsid w:val="00AE7622"/>
    <w:rsid w:val="00AE7636"/>
    <w:rsid w:val="00AE7A33"/>
    <w:rsid w:val="00AF05DC"/>
    <w:rsid w:val="00AF0D82"/>
    <w:rsid w:val="00AF2F01"/>
    <w:rsid w:val="00AF34E8"/>
    <w:rsid w:val="00AF37F3"/>
    <w:rsid w:val="00AF3837"/>
    <w:rsid w:val="00AF427B"/>
    <w:rsid w:val="00AF645A"/>
    <w:rsid w:val="00AF6BBD"/>
    <w:rsid w:val="00AF6CEC"/>
    <w:rsid w:val="00AF7839"/>
    <w:rsid w:val="00AF7D16"/>
    <w:rsid w:val="00B00262"/>
    <w:rsid w:val="00B00ED6"/>
    <w:rsid w:val="00B0168F"/>
    <w:rsid w:val="00B04184"/>
    <w:rsid w:val="00B04A57"/>
    <w:rsid w:val="00B05021"/>
    <w:rsid w:val="00B05B97"/>
    <w:rsid w:val="00B07CDA"/>
    <w:rsid w:val="00B07E7A"/>
    <w:rsid w:val="00B10AA9"/>
    <w:rsid w:val="00B11317"/>
    <w:rsid w:val="00B11579"/>
    <w:rsid w:val="00B1190A"/>
    <w:rsid w:val="00B11AFF"/>
    <w:rsid w:val="00B11F6A"/>
    <w:rsid w:val="00B1229A"/>
    <w:rsid w:val="00B12670"/>
    <w:rsid w:val="00B13063"/>
    <w:rsid w:val="00B132CB"/>
    <w:rsid w:val="00B13873"/>
    <w:rsid w:val="00B139E1"/>
    <w:rsid w:val="00B13B43"/>
    <w:rsid w:val="00B148C5"/>
    <w:rsid w:val="00B1496E"/>
    <w:rsid w:val="00B15DA3"/>
    <w:rsid w:val="00B165A3"/>
    <w:rsid w:val="00B16669"/>
    <w:rsid w:val="00B16E1E"/>
    <w:rsid w:val="00B17738"/>
    <w:rsid w:val="00B17D6E"/>
    <w:rsid w:val="00B20E34"/>
    <w:rsid w:val="00B21114"/>
    <w:rsid w:val="00B21C73"/>
    <w:rsid w:val="00B22CCF"/>
    <w:rsid w:val="00B233C8"/>
    <w:rsid w:val="00B24020"/>
    <w:rsid w:val="00B24E18"/>
    <w:rsid w:val="00B25C3B"/>
    <w:rsid w:val="00B276CC"/>
    <w:rsid w:val="00B30A97"/>
    <w:rsid w:val="00B310FC"/>
    <w:rsid w:val="00B31635"/>
    <w:rsid w:val="00B31F64"/>
    <w:rsid w:val="00B326DB"/>
    <w:rsid w:val="00B340DB"/>
    <w:rsid w:val="00B34813"/>
    <w:rsid w:val="00B3592E"/>
    <w:rsid w:val="00B360FE"/>
    <w:rsid w:val="00B36E0E"/>
    <w:rsid w:val="00B37BE0"/>
    <w:rsid w:val="00B40112"/>
    <w:rsid w:val="00B40843"/>
    <w:rsid w:val="00B40C7C"/>
    <w:rsid w:val="00B40DBE"/>
    <w:rsid w:val="00B426EA"/>
    <w:rsid w:val="00B42B2C"/>
    <w:rsid w:val="00B446E6"/>
    <w:rsid w:val="00B448DD"/>
    <w:rsid w:val="00B44A52"/>
    <w:rsid w:val="00B4527D"/>
    <w:rsid w:val="00B45503"/>
    <w:rsid w:val="00B45D82"/>
    <w:rsid w:val="00B4617A"/>
    <w:rsid w:val="00B46985"/>
    <w:rsid w:val="00B47233"/>
    <w:rsid w:val="00B4775D"/>
    <w:rsid w:val="00B503DF"/>
    <w:rsid w:val="00B5043D"/>
    <w:rsid w:val="00B50B67"/>
    <w:rsid w:val="00B50CA2"/>
    <w:rsid w:val="00B533C5"/>
    <w:rsid w:val="00B534AF"/>
    <w:rsid w:val="00B53D69"/>
    <w:rsid w:val="00B54A22"/>
    <w:rsid w:val="00B55398"/>
    <w:rsid w:val="00B55D90"/>
    <w:rsid w:val="00B56A40"/>
    <w:rsid w:val="00B578B2"/>
    <w:rsid w:val="00B60F64"/>
    <w:rsid w:val="00B61139"/>
    <w:rsid w:val="00B623B6"/>
    <w:rsid w:val="00B62AA2"/>
    <w:rsid w:val="00B63C7C"/>
    <w:rsid w:val="00B64C77"/>
    <w:rsid w:val="00B64E24"/>
    <w:rsid w:val="00B67D10"/>
    <w:rsid w:val="00B70582"/>
    <w:rsid w:val="00B70D3D"/>
    <w:rsid w:val="00B72A2F"/>
    <w:rsid w:val="00B7401E"/>
    <w:rsid w:val="00B74F1D"/>
    <w:rsid w:val="00B75EFB"/>
    <w:rsid w:val="00B762F4"/>
    <w:rsid w:val="00B770B9"/>
    <w:rsid w:val="00B8098D"/>
    <w:rsid w:val="00B80A17"/>
    <w:rsid w:val="00B80FD7"/>
    <w:rsid w:val="00B8153F"/>
    <w:rsid w:val="00B81917"/>
    <w:rsid w:val="00B8193F"/>
    <w:rsid w:val="00B81FBB"/>
    <w:rsid w:val="00B82095"/>
    <w:rsid w:val="00B825E1"/>
    <w:rsid w:val="00B82F53"/>
    <w:rsid w:val="00B84A84"/>
    <w:rsid w:val="00B84F47"/>
    <w:rsid w:val="00B85223"/>
    <w:rsid w:val="00B853DA"/>
    <w:rsid w:val="00B86885"/>
    <w:rsid w:val="00B87A1C"/>
    <w:rsid w:val="00B90F83"/>
    <w:rsid w:val="00B91478"/>
    <w:rsid w:val="00B91812"/>
    <w:rsid w:val="00B923B4"/>
    <w:rsid w:val="00B9240B"/>
    <w:rsid w:val="00B92655"/>
    <w:rsid w:val="00B93358"/>
    <w:rsid w:val="00B93DDE"/>
    <w:rsid w:val="00B94171"/>
    <w:rsid w:val="00B94219"/>
    <w:rsid w:val="00B94FC0"/>
    <w:rsid w:val="00B96B99"/>
    <w:rsid w:val="00BA076F"/>
    <w:rsid w:val="00BA0C88"/>
    <w:rsid w:val="00BA1E1C"/>
    <w:rsid w:val="00BA2E02"/>
    <w:rsid w:val="00BA4040"/>
    <w:rsid w:val="00BA4E60"/>
    <w:rsid w:val="00BA5533"/>
    <w:rsid w:val="00BA740A"/>
    <w:rsid w:val="00BA7D52"/>
    <w:rsid w:val="00BB111A"/>
    <w:rsid w:val="00BB140A"/>
    <w:rsid w:val="00BB2CFE"/>
    <w:rsid w:val="00BB3442"/>
    <w:rsid w:val="00BB42B2"/>
    <w:rsid w:val="00BB4691"/>
    <w:rsid w:val="00BB5E4B"/>
    <w:rsid w:val="00BB66E4"/>
    <w:rsid w:val="00BB6DF5"/>
    <w:rsid w:val="00BB7554"/>
    <w:rsid w:val="00BB799A"/>
    <w:rsid w:val="00BC0B7F"/>
    <w:rsid w:val="00BC0BB3"/>
    <w:rsid w:val="00BC11F3"/>
    <w:rsid w:val="00BC226A"/>
    <w:rsid w:val="00BC303F"/>
    <w:rsid w:val="00BC3820"/>
    <w:rsid w:val="00BC412E"/>
    <w:rsid w:val="00BC5005"/>
    <w:rsid w:val="00BC50B6"/>
    <w:rsid w:val="00BC5276"/>
    <w:rsid w:val="00BC620F"/>
    <w:rsid w:val="00BC6878"/>
    <w:rsid w:val="00BC777E"/>
    <w:rsid w:val="00BC78AB"/>
    <w:rsid w:val="00BD0737"/>
    <w:rsid w:val="00BD173F"/>
    <w:rsid w:val="00BD384C"/>
    <w:rsid w:val="00BD39D3"/>
    <w:rsid w:val="00BD4B92"/>
    <w:rsid w:val="00BD7745"/>
    <w:rsid w:val="00BD7FAA"/>
    <w:rsid w:val="00BE0C98"/>
    <w:rsid w:val="00BE18CA"/>
    <w:rsid w:val="00BE1A22"/>
    <w:rsid w:val="00BE24D0"/>
    <w:rsid w:val="00BE277D"/>
    <w:rsid w:val="00BE34AE"/>
    <w:rsid w:val="00BE3ED4"/>
    <w:rsid w:val="00BE469C"/>
    <w:rsid w:val="00BE4837"/>
    <w:rsid w:val="00BE514C"/>
    <w:rsid w:val="00BE6187"/>
    <w:rsid w:val="00BE681F"/>
    <w:rsid w:val="00BE7BD1"/>
    <w:rsid w:val="00BE7E64"/>
    <w:rsid w:val="00BF0441"/>
    <w:rsid w:val="00BF0A1B"/>
    <w:rsid w:val="00BF0CD2"/>
    <w:rsid w:val="00BF0F76"/>
    <w:rsid w:val="00BF10D4"/>
    <w:rsid w:val="00BF1CFB"/>
    <w:rsid w:val="00BF278C"/>
    <w:rsid w:val="00BF3267"/>
    <w:rsid w:val="00BF34FD"/>
    <w:rsid w:val="00BF63C0"/>
    <w:rsid w:val="00BF651D"/>
    <w:rsid w:val="00BF6520"/>
    <w:rsid w:val="00BF72DB"/>
    <w:rsid w:val="00BF7383"/>
    <w:rsid w:val="00BF76DC"/>
    <w:rsid w:val="00C00F0B"/>
    <w:rsid w:val="00C01017"/>
    <w:rsid w:val="00C0288F"/>
    <w:rsid w:val="00C0292C"/>
    <w:rsid w:val="00C02E14"/>
    <w:rsid w:val="00C03731"/>
    <w:rsid w:val="00C03DAB"/>
    <w:rsid w:val="00C0424A"/>
    <w:rsid w:val="00C049F5"/>
    <w:rsid w:val="00C07498"/>
    <w:rsid w:val="00C075B1"/>
    <w:rsid w:val="00C0799B"/>
    <w:rsid w:val="00C07ECE"/>
    <w:rsid w:val="00C1017C"/>
    <w:rsid w:val="00C11043"/>
    <w:rsid w:val="00C11050"/>
    <w:rsid w:val="00C116CE"/>
    <w:rsid w:val="00C118C7"/>
    <w:rsid w:val="00C119A4"/>
    <w:rsid w:val="00C119D2"/>
    <w:rsid w:val="00C123A6"/>
    <w:rsid w:val="00C12711"/>
    <w:rsid w:val="00C12E40"/>
    <w:rsid w:val="00C13D71"/>
    <w:rsid w:val="00C15A12"/>
    <w:rsid w:val="00C15FD5"/>
    <w:rsid w:val="00C17D98"/>
    <w:rsid w:val="00C20065"/>
    <w:rsid w:val="00C209B1"/>
    <w:rsid w:val="00C2123A"/>
    <w:rsid w:val="00C2185C"/>
    <w:rsid w:val="00C233BA"/>
    <w:rsid w:val="00C236E0"/>
    <w:rsid w:val="00C23FAD"/>
    <w:rsid w:val="00C2436E"/>
    <w:rsid w:val="00C2514E"/>
    <w:rsid w:val="00C255DD"/>
    <w:rsid w:val="00C2738B"/>
    <w:rsid w:val="00C3000B"/>
    <w:rsid w:val="00C3013F"/>
    <w:rsid w:val="00C30F31"/>
    <w:rsid w:val="00C33926"/>
    <w:rsid w:val="00C3531C"/>
    <w:rsid w:val="00C364FB"/>
    <w:rsid w:val="00C36549"/>
    <w:rsid w:val="00C369BD"/>
    <w:rsid w:val="00C36B48"/>
    <w:rsid w:val="00C37963"/>
    <w:rsid w:val="00C379D5"/>
    <w:rsid w:val="00C37AA0"/>
    <w:rsid w:val="00C37D69"/>
    <w:rsid w:val="00C407DF"/>
    <w:rsid w:val="00C41CE2"/>
    <w:rsid w:val="00C42279"/>
    <w:rsid w:val="00C424C3"/>
    <w:rsid w:val="00C42628"/>
    <w:rsid w:val="00C42B1A"/>
    <w:rsid w:val="00C43413"/>
    <w:rsid w:val="00C4343C"/>
    <w:rsid w:val="00C43615"/>
    <w:rsid w:val="00C4381B"/>
    <w:rsid w:val="00C43BD7"/>
    <w:rsid w:val="00C442E9"/>
    <w:rsid w:val="00C46C7F"/>
    <w:rsid w:val="00C46FE1"/>
    <w:rsid w:val="00C4787F"/>
    <w:rsid w:val="00C47F7D"/>
    <w:rsid w:val="00C50061"/>
    <w:rsid w:val="00C50422"/>
    <w:rsid w:val="00C50A11"/>
    <w:rsid w:val="00C5136D"/>
    <w:rsid w:val="00C51B08"/>
    <w:rsid w:val="00C520D4"/>
    <w:rsid w:val="00C538B9"/>
    <w:rsid w:val="00C549A0"/>
    <w:rsid w:val="00C553B1"/>
    <w:rsid w:val="00C568CF"/>
    <w:rsid w:val="00C6077E"/>
    <w:rsid w:val="00C60AFF"/>
    <w:rsid w:val="00C61E65"/>
    <w:rsid w:val="00C620D2"/>
    <w:rsid w:val="00C622BA"/>
    <w:rsid w:val="00C623FF"/>
    <w:rsid w:val="00C640F1"/>
    <w:rsid w:val="00C64403"/>
    <w:rsid w:val="00C64823"/>
    <w:rsid w:val="00C64FDF"/>
    <w:rsid w:val="00C667A4"/>
    <w:rsid w:val="00C675AC"/>
    <w:rsid w:val="00C67CCE"/>
    <w:rsid w:val="00C70DA8"/>
    <w:rsid w:val="00C71427"/>
    <w:rsid w:val="00C71D27"/>
    <w:rsid w:val="00C723B7"/>
    <w:rsid w:val="00C734B5"/>
    <w:rsid w:val="00C73531"/>
    <w:rsid w:val="00C7438C"/>
    <w:rsid w:val="00C74B7D"/>
    <w:rsid w:val="00C7573B"/>
    <w:rsid w:val="00C75C6D"/>
    <w:rsid w:val="00C7644D"/>
    <w:rsid w:val="00C76D4B"/>
    <w:rsid w:val="00C7752F"/>
    <w:rsid w:val="00C80881"/>
    <w:rsid w:val="00C812EC"/>
    <w:rsid w:val="00C822F1"/>
    <w:rsid w:val="00C82670"/>
    <w:rsid w:val="00C827B8"/>
    <w:rsid w:val="00C82C49"/>
    <w:rsid w:val="00C83969"/>
    <w:rsid w:val="00C848AA"/>
    <w:rsid w:val="00C85436"/>
    <w:rsid w:val="00C862BD"/>
    <w:rsid w:val="00C864FC"/>
    <w:rsid w:val="00C909C6"/>
    <w:rsid w:val="00C90B0F"/>
    <w:rsid w:val="00C912C6"/>
    <w:rsid w:val="00C93A6B"/>
    <w:rsid w:val="00C94EDD"/>
    <w:rsid w:val="00C9528E"/>
    <w:rsid w:val="00C95C86"/>
    <w:rsid w:val="00C97368"/>
    <w:rsid w:val="00C97407"/>
    <w:rsid w:val="00C97FB3"/>
    <w:rsid w:val="00CA0D1A"/>
    <w:rsid w:val="00CA2984"/>
    <w:rsid w:val="00CA2C2D"/>
    <w:rsid w:val="00CA3573"/>
    <w:rsid w:val="00CA36C7"/>
    <w:rsid w:val="00CA3D10"/>
    <w:rsid w:val="00CA5666"/>
    <w:rsid w:val="00CA5F16"/>
    <w:rsid w:val="00CA61C2"/>
    <w:rsid w:val="00CA63A1"/>
    <w:rsid w:val="00CA74E9"/>
    <w:rsid w:val="00CB07C6"/>
    <w:rsid w:val="00CB08FD"/>
    <w:rsid w:val="00CB0E03"/>
    <w:rsid w:val="00CB14FD"/>
    <w:rsid w:val="00CB2BBA"/>
    <w:rsid w:val="00CB38C4"/>
    <w:rsid w:val="00CB47E9"/>
    <w:rsid w:val="00CB51ED"/>
    <w:rsid w:val="00CB5671"/>
    <w:rsid w:val="00CB5A4E"/>
    <w:rsid w:val="00CC040F"/>
    <w:rsid w:val="00CC0555"/>
    <w:rsid w:val="00CC09CB"/>
    <w:rsid w:val="00CC1A2B"/>
    <w:rsid w:val="00CC1E85"/>
    <w:rsid w:val="00CC74C7"/>
    <w:rsid w:val="00CD0487"/>
    <w:rsid w:val="00CD204F"/>
    <w:rsid w:val="00CD2F36"/>
    <w:rsid w:val="00CD3004"/>
    <w:rsid w:val="00CD32DC"/>
    <w:rsid w:val="00CD41C2"/>
    <w:rsid w:val="00CD499B"/>
    <w:rsid w:val="00CD5561"/>
    <w:rsid w:val="00CD58A0"/>
    <w:rsid w:val="00CD591D"/>
    <w:rsid w:val="00CD67F4"/>
    <w:rsid w:val="00CD715C"/>
    <w:rsid w:val="00CD7C6C"/>
    <w:rsid w:val="00CE0381"/>
    <w:rsid w:val="00CE16D9"/>
    <w:rsid w:val="00CE20F4"/>
    <w:rsid w:val="00CE2665"/>
    <w:rsid w:val="00CE2C3A"/>
    <w:rsid w:val="00CE2F34"/>
    <w:rsid w:val="00CE36AF"/>
    <w:rsid w:val="00CE3FB0"/>
    <w:rsid w:val="00CE3FB5"/>
    <w:rsid w:val="00CE4FB5"/>
    <w:rsid w:val="00CE5BCA"/>
    <w:rsid w:val="00CE607E"/>
    <w:rsid w:val="00CE627C"/>
    <w:rsid w:val="00CE62FA"/>
    <w:rsid w:val="00CE7402"/>
    <w:rsid w:val="00CE7BF8"/>
    <w:rsid w:val="00CF10F7"/>
    <w:rsid w:val="00CF1433"/>
    <w:rsid w:val="00CF153B"/>
    <w:rsid w:val="00CF168B"/>
    <w:rsid w:val="00CF39A9"/>
    <w:rsid w:val="00CF3FB3"/>
    <w:rsid w:val="00CF4E7F"/>
    <w:rsid w:val="00CF543F"/>
    <w:rsid w:val="00CF602A"/>
    <w:rsid w:val="00CF60F1"/>
    <w:rsid w:val="00CF6339"/>
    <w:rsid w:val="00CF638B"/>
    <w:rsid w:val="00CF6CDE"/>
    <w:rsid w:val="00CF71AF"/>
    <w:rsid w:val="00CF76F6"/>
    <w:rsid w:val="00CF784F"/>
    <w:rsid w:val="00D00D84"/>
    <w:rsid w:val="00D00DD5"/>
    <w:rsid w:val="00D016CF"/>
    <w:rsid w:val="00D030C4"/>
    <w:rsid w:val="00D032E1"/>
    <w:rsid w:val="00D0471D"/>
    <w:rsid w:val="00D06266"/>
    <w:rsid w:val="00D076CE"/>
    <w:rsid w:val="00D07820"/>
    <w:rsid w:val="00D10232"/>
    <w:rsid w:val="00D12631"/>
    <w:rsid w:val="00D12E39"/>
    <w:rsid w:val="00D12F80"/>
    <w:rsid w:val="00D13525"/>
    <w:rsid w:val="00D13782"/>
    <w:rsid w:val="00D14CB4"/>
    <w:rsid w:val="00D14FF6"/>
    <w:rsid w:val="00D15B94"/>
    <w:rsid w:val="00D16251"/>
    <w:rsid w:val="00D16AB2"/>
    <w:rsid w:val="00D16DAE"/>
    <w:rsid w:val="00D16F32"/>
    <w:rsid w:val="00D16F3A"/>
    <w:rsid w:val="00D17B2D"/>
    <w:rsid w:val="00D17DC5"/>
    <w:rsid w:val="00D17F1E"/>
    <w:rsid w:val="00D20AE2"/>
    <w:rsid w:val="00D21139"/>
    <w:rsid w:val="00D21AF2"/>
    <w:rsid w:val="00D2223C"/>
    <w:rsid w:val="00D2224B"/>
    <w:rsid w:val="00D23318"/>
    <w:rsid w:val="00D23FBC"/>
    <w:rsid w:val="00D24386"/>
    <w:rsid w:val="00D246F2"/>
    <w:rsid w:val="00D24734"/>
    <w:rsid w:val="00D258D2"/>
    <w:rsid w:val="00D25D42"/>
    <w:rsid w:val="00D25FDC"/>
    <w:rsid w:val="00D271EC"/>
    <w:rsid w:val="00D27855"/>
    <w:rsid w:val="00D30856"/>
    <w:rsid w:val="00D31785"/>
    <w:rsid w:val="00D318A3"/>
    <w:rsid w:val="00D32018"/>
    <w:rsid w:val="00D320D9"/>
    <w:rsid w:val="00D32196"/>
    <w:rsid w:val="00D3321B"/>
    <w:rsid w:val="00D35351"/>
    <w:rsid w:val="00D353DC"/>
    <w:rsid w:val="00D35F03"/>
    <w:rsid w:val="00D364F4"/>
    <w:rsid w:val="00D36534"/>
    <w:rsid w:val="00D365C5"/>
    <w:rsid w:val="00D367D4"/>
    <w:rsid w:val="00D37618"/>
    <w:rsid w:val="00D379A3"/>
    <w:rsid w:val="00D37E87"/>
    <w:rsid w:val="00D417FE"/>
    <w:rsid w:val="00D427E8"/>
    <w:rsid w:val="00D45C92"/>
    <w:rsid w:val="00D46769"/>
    <w:rsid w:val="00D47575"/>
    <w:rsid w:val="00D503B1"/>
    <w:rsid w:val="00D50511"/>
    <w:rsid w:val="00D50B4D"/>
    <w:rsid w:val="00D52036"/>
    <w:rsid w:val="00D527F3"/>
    <w:rsid w:val="00D52943"/>
    <w:rsid w:val="00D52D37"/>
    <w:rsid w:val="00D53301"/>
    <w:rsid w:val="00D53668"/>
    <w:rsid w:val="00D5475E"/>
    <w:rsid w:val="00D54D0E"/>
    <w:rsid w:val="00D55A1E"/>
    <w:rsid w:val="00D55D1A"/>
    <w:rsid w:val="00D57D6E"/>
    <w:rsid w:val="00D603B9"/>
    <w:rsid w:val="00D60698"/>
    <w:rsid w:val="00D6079B"/>
    <w:rsid w:val="00D60F74"/>
    <w:rsid w:val="00D6122C"/>
    <w:rsid w:val="00D6157D"/>
    <w:rsid w:val="00D620AC"/>
    <w:rsid w:val="00D62996"/>
    <w:rsid w:val="00D66943"/>
    <w:rsid w:val="00D66B7C"/>
    <w:rsid w:val="00D66DD6"/>
    <w:rsid w:val="00D6704D"/>
    <w:rsid w:val="00D70EAD"/>
    <w:rsid w:val="00D73BBF"/>
    <w:rsid w:val="00D75850"/>
    <w:rsid w:val="00D779E1"/>
    <w:rsid w:val="00D8036A"/>
    <w:rsid w:val="00D816A6"/>
    <w:rsid w:val="00D81DE4"/>
    <w:rsid w:val="00D82C09"/>
    <w:rsid w:val="00D83703"/>
    <w:rsid w:val="00D83A87"/>
    <w:rsid w:val="00D8455A"/>
    <w:rsid w:val="00D8494A"/>
    <w:rsid w:val="00D85C45"/>
    <w:rsid w:val="00D863AC"/>
    <w:rsid w:val="00D86BEC"/>
    <w:rsid w:val="00D91D19"/>
    <w:rsid w:val="00D9218B"/>
    <w:rsid w:val="00D922A7"/>
    <w:rsid w:val="00D931EF"/>
    <w:rsid w:val="00D9344D"/>
    <w:rsid w:val="00D94852"/>
    <w:rsid w:val="00D94AE1"/>
    <w:rsid w:val="00D94C26"/>
    <w:rsid w:val="00D95371"/>
    <w:rsid w:val="00D95618"/>
    <w:rsid w:val="00D95EEB"/>
    <w:rsid w:val="00D972AF"/>
    <w:rsid w:val="00D97C78"/>
    <w:rsid w:val="00DA002C"/>
    <w:rsid w:val="00DA07A9"/>
    <w:rsid w:val="00DA1558"/>
    <w:rsid w:val="00DA20F0"/>
    <w:rsid w:val="00DA2394"/>
    <w:rsid w:val="00DA2B8D"/>
    <w:rsid w:val="00DA3007"/>
    <w:rsid w:val="00DA345C"/>
    <w:rsid w:val="00DA3A20"/>
    <w:rsid w:val="00DA3D14"/>
    <w:rsid w:val="00DA4473"/>
    <w:rsid w:val="00DA480D"/>
    <w:rsid w:val="00DA6CDA"/>
    <w:rsid w:val="00DA7B79"/>
    <w:rsid w:val="00DB0646"/>
    <w:rsid w:val="00DB127F"/>
    <w:rsid w:val="00DB1DDD"/>
    <w:rsid w:val="00DB2DD7"/>
    <w:rsid w:val="00DB2F74"/>
    <w:rsid w:val="00DB4244"/>
    <w:rsid w:val="00DB42E1"/>
    <w:rsid w:val="00DB4CFE"/>
    <w:rsid w:val="00DB6EB9"/>
    <w:rsid w:val="00DB7B9E"/>
    <w:rsid w:val="00DB7E94"/>
    <w:rsid w:val="00DC07A9"/>
    <w:rsid w:val="00DC12DC"/>
    <w:rsid w:val="00DC2090"/>
    <w:rsid w:val="00DC20AF"/>
    <w:rsid w:val="00DC2CC5"/>
    <w:rsid w:val="00DC54CA"/>
    <w:rsid w:val="00DC5836"/>
    <w:rsid w:val="00DC5F70"/>
    <w:rsid w:val="00DC7531"/>
    <w:rsid w:val="00DC7D52"/>
    <w:rsid w:val="00DD0942"/>
    <w:rsid w:val="00DD1D72"/>
    <w:rsid w:val="00DD3068"/>
    <w:rsid w:val="00DD37D7"/>
    <w:rsid w:val="00DD4A8A"/>
    <w:rsid w:val="00DD5200"/>
    <w:rsid w:val="00DD5D57"/>
    <w:rsid w:val="00DD66F8"/>
    <w:rsid w:val="00DE1F1D"/>
    <w:rsid w:val="00DE2181"/>
    <w:rsid w:val="00DE4828"/>
    <w:rsid w:val="00DE4BD7"/>
    <w:rsid w:val="00DE536B"/>
    <w:rsid w:val="00DE5664"/>
    <w:rsid w:val="00DE5953"/>
    <w:rsid w:val="00DE5B6E"/>
    <w:rsid w:val="00DE692B"/>
    <w:rsid w:val="00DE6B25"/>
    <w:rsid w:val="00DE784F"/>
    <w:rsid w:val="00DF1E25"/>
    <w:rsid w:val="00DF1F8C"/>
    <w:rsid w:val="00DF279D"/>
    <w:rsid w:val="00DF2CD8"/>
    <w:rsid w:val="00DF3FBD"/>
    <w:rsid w:val="00DF49C2"/>
    <w:rsid w:val="00DF4BC2"/>
    <w:rsid w:val="00DF56FC"/>
    <w:rsid w:val="00DF703F"/>
    <w:rsid w:val="00DF7A8D"/>
    <w:rsid w:val="00E008DA"/>
    <w:rsid w:val="00E019B6"/>
    <w:rsid w:val="00E02967"/>
    <w:rsid w:val="00E02B93"/>
    <w:rsid w:val="00E03199"/>
    <w:rsid w:val="00E03209"/>
    <w:rsid w:val="00E03757"/>
    <w:rsid w:val="00E03EA7"/>
    <w:rsid w:val="00E04306"/>
    <w:rsid w:val="00E05364"/>
    <w:rsid w:val="00E06B9D"/>
    <w:rsid w:val="00E06CFA"/>
    <w:rsid w:val="00E102DE"/>
    <w:rsid w:val="00E107BC"/>
    <w:rsid w:val="00E10C37"/>
    <w:rsid w:val="00E116FD"/>
    <w:rsid w:val="00E1177F"/>
    <w:rsid w:val="00E11CAB"/>
    <w:rsid w:val="00E11D75"/>
    <w:rsid w:val="00E12713"/>
    <w:rsid w:val="00E13F01"/>
    <w:rsid w:val="00E15506"/>
    <w:rsid w:val="00E15623"/>
    <w:rsid w:val="00E1571C"/>
    <w:rsid w:val="00E15DC9"/>
    <w:rsid w:val="00E16612"/>
    <w:rsid w:val="00E1686C"/>
    <w:rsid w:val="00E17283"/>
    <w:rsid w:val="00E17B85"/>
    <w:rsid w:val="00E2007B"/>
    <w:rsid w:val="00E20C10"/>
    <w:rsid w:val="00E2110E"/>
    <w:rsid w:val="00E21357"/>
    <w:rsid w:val="00E21A48"/>
    <w:rsid w:val="00E22BE7"/>
    <w:rsid w:val="00E23942"/>
    <w:rsid w:val="00E23AD3"/>
    <w:rsid w:val="00E26970"/>
    <w:rsid w:val="00E26D9D"/>
    <w:rsid w:val="00E27C16"/>
    <w:rsid w:val="00E27EE9"/>
    <w:rsid w:val="00E30523"/>
    <w:rsid w:val="00E307FD"/>
    <w:rsid w:val="00E31A05"/>
    <w:rsid w:val="00E32E5A"/>
    <w:rsid w:val="00E34D83"/>
    <w:rsid w:val="00E35C92"/>
    <w:rsid w:val="00E36465"/>
    <w:rsid w:val="00E37BE3"/>
    <w:rsid w:val="00E408A1"/>
    <w:rsid w:val="00E41F10"/>
    <w:rsid w:val="00E423CE"/>
    <w:rsid w:val="00E42559"/>
    <w:rsid w:val="00E425B8"/>
    <w:rsid w:val="00E42681"/>
    <w:rsid w:val="00E42A6E"/>
    <w:rsid w:val="00E42B86"/>
    <w:rsid w:val="00E43403"/>
    <w:rsid w:val="00E44F1F"/>
    <w:rsid w:val="00E45DBE"/>
    <w:rsid w:val="00E46E28"/>
    <w:rsid w:val="00E47114"/>
    <w:rsid w:val="00E50267"/>
    <w:rsid w:val="00E5076A"/>
    <w:rsid w:val="00E50984"/>
    <w:rsid w:val="00E51472"/>
    <w:rsid w:val="00E514C8"/>
    <w:rsid w:val="00E5157D"/>
    <w:rsid w:val="00E521F7"/>
    <w:rsid w:val="00E52781"/>
    <w:rsid w:val="00E52C7D"/>
    <w:rsid w:val="00E537C7"/>
    <w:rsid w:val="00E6013D"/>
    <w:rsid w:val="00E62D72"/>
    <w:rsid w:val="00E62FDE"/>
    <w:rsid w:val="00E6459F"/>
    <w:rsid w:val="00E64EBE"/>
    <w:rsid w:val="00E661CF"/>
    <w:rsid w:val="00E66BC2"/>
    <w:rsid w:val="00E66CD1"/>
    <w:rsid w:val="00E67D4F"/>
    <w:rsid w:val="00E70282"/>
    <w:rsid w:val="00E705DA"/>
    <w:rsid w:val="00E707AC"/>
    <w:rsid w:val="00E70E62"/>
    <w:rsid w:val="00E71CEE"/>
    <w:rsid w:val="00E71F17"/>
    <w:rsid w:val="00E724F7"/>
    <w:rsid w:val="00E727BA"/>
    <w:rsid w:val="00E727BE"/>
    <w:rsid w:val="00E72F36"/>
    <w:rsid w:val="00E738C7"/>
    <w:rsid w:val="00E73AB6"/>
    <w:rsid w:val="00E73CDB"/>
    <w:rsid w:val="00E75A38"/>
    <w:rsid w:val="00E76888"/>
    <w:rsid w:val="00E8536F"/>
    <w:rsid w:val="00E8574A"/>
    <w:rsid w:val="00E8579C"/>
    <w:rsid w:val="00E85A62"/>
    <w:rsid w:val="00E85EA5"/>
    <w:rsid w:val="00E86530"/>
    <w:rsid w:val="00E86646"/>
    <w:rsid w:val="00E86838"/>
    <w:rsid w:val="00E86D48"/>
    <w:rsid w:val="00E86FFA"/>
    <w:rsid w:val="00E87DA0"/>
    <w:rsid w:val="00E909EB"/>
    <w:rsid w:val="00E90E0C"/>
    <w:rsid w:val="00E918F2"/>
    <w:rsid w:val="00E91C8D"/>
    <w:rsid w:val="00E92819"/>
    <w:rsid w:val="00E933E9"/>
    <w:rsid w:val="00E935A3"/>
    <w:rsid w:val="00E94019"/>
    <w:rsid w:val="00E949D2"/>
    <w:rsid w:val="00E94DEB"/>
    <w:rsid w:val="00E96D6B"/>
    <w:rsid w:val="00E97141"/>
    <w:rsid w:val="00E97B49"/>
    <w:rsid w:val="00EA04F3"/>
    <w:rsid w:val="00EA0786"/>
    <w:rsid w:val="00EA0E9F"/>
    <w:rsid w:val="00EA0ECA"/>
    <w:rsid w:val="00EA2384"/>
    <w:rsid w:val="00EA2954"/>
    <w:rsid w:val="00EA2D1B"/>
    <w:rsid w:val="00EA565D"/>
    <w:rsid w:val="00EA6B0F"/>
    <w:rsid w:val="00EA6C62"/>
    <w:rsid w:val="00EA7306"/>
    <w:rsid w:val="00EB0903"/>
    <w:rsid w:val="00EB0F9D"/>
    <w:rsid w:val="00EB1F90"/>
    <w:rsid w:val="00EB20A0"/>
    <w:rsid w:val="00EB25FC"/>
    <w:rsid w:val="00EB286A"/>
    <w:rsid w:val="00EB34FD"/>
    <w:rsid w:val="00EB50A9"/>
    <w:rsid w:val="00EB78FB"/>
    <w:rsid w:val="00EB7971"/>
    <w:rsid w:val="00EB7C35"/>
    <w:rsid w:val="00EC0565"/>
    <w:rsid w:val="00EC0CF0"/>
    <w:rsid w:val="00EC1085"/>
    <w:rsid w:val="00EC139F"/>
    <w:rsid w:val="00EC2108"/>
    <w:rsid w:val="00EC29E2"/>
    <w:rsid w:val="00EC2D47"/>
    <w:rsid w:val="00EC36D8"/>
    <w:rsid w:val="00EC38A2"/>
    <w:rsid w:val="00EC3D6F"/>
    <w:rsid w:val="00EC41A6"/>
    <w:rsid w:val="00EC494A"/>
    <w:rsid w:val="00EC5DBC"/>
    <w:rsid w:val="00EC5EF9"/>
    <w:rsid w:val="00EC72D2"/>
    <w:rsid w:val="00EC7C49"/>
    <w:rsid w:val="00ED167E"/>
    <w:rsid w:val="00ED2587"/>
    <w:rsid w:val="00ED294B"/>
    <w:rsid w:val="00ED2CA5"/>
    <w:rsid w:val="00ED602D"/>
    <w:rsid w:val="00ED6E0E"/>
    <w:rsid w:val="00ED7EEA"/>
    <w:rsid w:val="00EE059F"/>
    <w:rsid w:val="00EE1323"/>
    <w:rsid w:val="00EE1B37"/>
    <w:rsid w:val="00EE329C"/>
    <w:rsid w:val="00EE47BF"/>
    <w:rsid w:val="00EE532C"/>
    <w:rsid w:val="00EE597A"/>
    <w:rsid w:val="00EE5E54"/>
    <w:rsid w:val="00EE62E3"/>
    <w:rsid w:val="00EE6491"/>
    <w:rsid w:val="00EE694A"/>
    <w:rsid w:val="00EE791E"/>
    <w:rsid w:val="00EF0CD4"/>
    <w:rsid w:val="00EF3BC1"/>
    <w:rsid w:val="00EF5B1B"/>
    <w:rsid w:val="00F002A4"/>
    <w:rsid w:val="00F005A0"/>
    <w:rsid w:val="00F00A2E"/>
    <w:rsid w:val="00F01C81"/>
    <w:rsid w:val="00F0278F"/>
    <w:rsid w:val="00F03428"/>
    <w:rsid w:val="00F044A1"/>
    <w:rsid w:val="00F05542"/>
    <w:rsid w:val="00F05D66"/>
    <w:rsid w:val="00F06565"/>
    <w:rsid w:val="00F07F59"/>
    <w:rsid w:val="00F105FA"/>
    <w:rsid w:val="00F10C0D"/>
    <w:rsid w:val="00F111C4"/>
    <w:rsid w:val="00F114A7"/>
    <w:rsid w:val="00F11B5C"/>
    <w:rsid w:val="00F1291C"/>
    <w:rsid w:val="00F13061"/>
    <w:rsid w:val="00F13527"/>
    <w:rsid w:val="00F13B29"/>
    <w:rsid w:val="00F13DAB"/>
    <w:rsid w:val="00F13F67"/>
    <w:rsid w:val="00F14494"/>
    <w:rsid w:val="00F1532C"/>
    <w:rsid w:val="00F1554E"/>
    <w:rsid w:val="00F1574C"/>
    <w:rsid w:val="00F15B6D"/>
    <w:rsid w:val="00F17313"/>
    <w:rsid w:val="00F1788E"/>
    <w:rsid w:val="00F17FEA"/>
    <w:rsid w:val="00F20815"/>
    <w:rsid w:val="00F20D5E"/>
    <w:rsid w:val="00F214C8"/>
    <w:rsid w:val="00F22927"/>
    <w:rsid w:val="00F25F0B"/>
    <w:rsid w:val="00F26A7A"/>
    <w:rsid w:val="00F26AA0"/>
    <w:rsid w:val="00F26D1B"/>
    <w:rsid w:val="00F30580"/>
    <w:rsid w:val="00F3117E"/>
    <w:rsid w:val="00F3394A"/>
    <w:rsid w:val="00F33CD5"/>
    <w:rsid w:val="00F347E5"/>
    <w:rsid w:val="00F348D7"/>
    <w:rsid w:val="00F34D2E"/>
    <w:rsid w:val="00F357DA"/>
    <w:rsid w:val="00F366B1"/>
    <w:rsid w:val="00F378DA"/>
    <w:rsid w:val="00F37B0B"/>
    <w:rsid w:val="00F37CA1"/>
    <w:rsid w:val="00F40954"/>
    <w:rsid w:val="00F4230C"/>
    <w:rsid w:val="00F42D42"/>
    <w:rsid w:val="00F438E0"/>
    <w:rsid w:val="00F47D73"/>
    <w:rsid w:val="00F50213"/>
    <w:rsid w:val="00F506CD"/>
    <w:rsid w:val="00F51288"/>
    <w:rsid w:val="00F51483"/>
    <w:rsid w:val="00F52032"/>
    <w:rsid w:val="00F52DAB"/>
    <w:rsid w:val="00F55C9A"/>
    <w:rsid w:val="00F5633E"/>
    <w:rsid w:val="00F6078D"/>
    <w:rsid w:val="00F617B8"/>
    <w:rsid w:val="00F61FA0"/>
    <w:rsid w:val="00F63655"/>
    <w:rsid w:val="00F63D54"/>
    <w:rsid w:val="00F63F4E"/>
    <w:rsid w:val="00F64EFA"/>
    <w:rsid w:val="00F66868"/>
    <w:rsid w:val="00F66E50"/>
    <w:rsid w:val="00F67207"/>
    <w:rsid w:val="00F675D7"/>
    <w:rsid w:val="00F67A99"/>
    <w:rsid w:val="00F7164D"/>
    <w:rsid w:val="00F7364D"/>
    <w:rsid w:val="00F73950"/>
    <w:rsid w:val="00F74A6F"/>
    <w:rsid w:val="00F75328"/>
    <w:rsid w:val="00F76767"/>
    <w:rsid w:val="00F7734B"/>
    <w:rsid w:val="00F77B12"/>
    <w:rsid w:val="00F816AC"/>
    <w:rsid w:val="00F82142"/>
    <w:rsid w:val="00F823E3"/>
    <w:rsid w:val="00F825AA"/>
    <w:rsid w:val="00F827E4"/>
    <w:rsid w:val="00F8517F"/>
    <w:rsid w:val="00F85852"/>
    <w:rsid w:val="00F86479"/>
    <w:rsid w:val="00F8654C"/>
    <w:rsid w:val="00F86DD1"/>
    <w:rsid w:val="00F908F5"/>
    <w:rsid w:val="00F91FF2"/>
    <w:rsid w:val="00F924F3"/>
    <w:rsid w:val="00F937E9"/>
    <w:rsid w:val="00F93C99"/>
    <w:rsid w:val="00F940AA"/>
    <w:rsid w:val="00F94449"/>
    <w:rsid w:val="00F95C58"/>
    <w:rsid w:val="00F96790"/>
    <w:rsid w:val="00FA0449"/>
    <w:rsid w:val="00FA1912"/>
    <w:rsid w:val="00FA25A4"/>
    <w:rsid w:val="00FA2ADE"/>
    <w:rsid w:val="00FA2FFE"/>
    <w:rsid w:val="00FA300D"/>
    <w:rsid w:val="00FA368F"/>
    <w:rsid w:val="00FA41C5"/>
    <w:rsid w:val="00FA53DF"/>
    <w:rsid w:val="00FA5406"/>
    <w:rsid w:val="00FA68AA"/>
    <w:rsid w:val="00FA68C5"/>
    <w:rsid w:val="00FA7A65"/>
    <w:rsid w:val="00FA7BEE"/>
    <w:rsid w:val="00FB03B1"/>
    <w:rsid w:val="00FB0EBF"/>
    <w:rsid w:val="00FB34DE"/>
    <w:rsid w:val="00FB3CD7"/>
    <w:rsid w:val="00FB4927"/>
    <w:rsid w:val="00FB509E"/>
    <w:rsid w:val="00FB5571"/>
    <w:rsid w:val="00FB5A8C"/>
    <w:rsid w:val="00FB60DE"/>
    <w:rsid w:val="00FB6108"/>
    <w:rsid w:val="00FB6224"/>
    <w:rsid w:val="00FB75E9"/>
    <w:rsid w:val="00FC217B"/>
    <w:rsid w:val="00FC29A9"/>
    <w:rsid w:val="00FC371E"/>
    <w:rsid w:val="00FC3E19"/>
    <w:rsid w:val="00FC409B"/>
    <w:rsid w:val="00FC43C7"/>
    <w:rsid w:val="00FC46D2"/>
    <w:rsid w:val="00FC55B9"/>
    <w:rsid w:val="00FC696C"/>
    <w:rsid w:val="00FC6C14"/>
    <w:rsid w:val="00FC6CEE"/>
    <w:rsid w:val="00FD175C"/>
    <w:rsid w:val="00FD33AC"/>
    <w:rsid w:val="00FD4545"/>
    <w:rsid w:val="00FD46DB"/>
    <w:rsid w:val="00FD4DE6"/>
    <w:rsid w:val="00FD5066"/>
    <w:rsid w:val="00FD546D"/>
    <w:rsid w:val="00FD64F0"/>
    <w:rsid w:val="00FD7311"/>
    <w:rsid w:val="00FD78F8"/>
    <w:rsid w:val="00FD7E4D"/>
    <w:rsid w:val="00FE0874"/>
    <w:rsid w:val="00FE1340"/>
    <w:rsid w:val="00FE151C"/>
    <w:rsid w:val="00FE284D"/>
    <w:rsid w:val="00FE3430"/>
    <w:rsid w:val="00FE56E3"/>
    <w:rsid w:val="00FE5B19"/>
    <w:rsid w:val="00FE5DAA"/>
    <w:rsid w:val="00FE6BA7"/>
    <w:rsid w:val="00FE7432"/>
    <w:rsid w:val="00FE7815"/>
    <w:rsid w:val="00FF05C0"/>
    <w:rsid w:val="00FF079F"/>
    <w:rsid w:val="00FF24F3"/>
    <w:rsid w:val="00FF29ED"/>
    <w:rsid w:val="00FF2B06"/>
    <w:rsid w:val="00FF33E7"/>
    <w:rsid w:val="00FF34E5"/>
    <w:rsid w:val="00FF3B58"/>
    <w:rsid w:val="00FF4A96"/>
    <w:rsid w:val="00FF51EA"/>
    <w:rsid w:val="00FF6C48"/>
    <w:rsid w:val="00FF7069"/>
    <w:rsid w:val="00FF7A0B"/>
    <w:rsid w:val="01694EDB"/>
    <w:rsid w:val="021052E4"/>
    <w:rsid w:val="022CE343"/>
    <w:rsid w:val="025C2A71"/>
    <w:rsid w:val="0268552D"/>
    <w:rsid w:val="0370ADF4"/>
    <w:rsid w:val="03B34505"/>
    <w:rsid w:val="04B89087"/>
    <w:rsid w:val="05252D5B"/>
    <w:rsid w:val="05608C16"/>
    <w:rsid w:val="05B77C5B"/>
    <w:rsid w:val="05F57AD2"/>
    <w:rsid w:val="06BE7412"/>
    <w:rsid w:val="0872C958"/>
    <w:rsid w:val="08ECEEA1"/>
    <w:rsid w:val="0912AAFF"/>
    <w:rsid w:val="09368233"/>
    <w:rsid w:val="0A728F64"/>
    <w:rsid w:val="0B692E68"/>
    <w:rsid w:val="0BC299E3"/>
    <w:rsid w:val="0CD5177A"/>
    <w:rsid w:val="0D90FD13"/>
    <w:rsid w:val="0E65C7AD"/>
    <w:rsid w:val="0E9ADCFE"/>
    <w:rsid w:val="0EB80587"/>
    <w:rsid w:val="0FB2B311"/>
    <w:rsid w:val="10AFEC4F"/>
    <w:rsid w:val="131FDB51"/>
    <w:rsid w:val="133BC133"/>
    <w:rsid w:val="136D5CB6"/>
    <w:rsid w:val="13CC7648"/>
    <w:rsid w:val="13F257DD"/>
    <w:rsid w:val="1525077E"/>
    <w:rsid w:val="153D5F83"/>
    <w:rsid w:val="1552B10B"/>
    <w:rsid w:val="159674D8"/>
    <w:rsid w:val="15C7A67E"/>
    <w:rsid w:val="16152AC7"/>
    <w:rsid w:val="1645BA10"/>
    <w:rsid w:val="167B3AD5"/>
    <w:rsid w:val="169AFD1A"/>
    <w:rsid w:val="177C05FE"/>
    <w:rsid w:val="1826E7E5"/>
    <w:rsid w:val="195BB3B5"/>
    <w:rsid w:val="198C115C"/>
    <w:rsid w:val="1A92463E"/>
    <w:rsid w:val="1B28C203"/>
    <w:rsid w:val="1B5922ED"/>
    <w:rsid w:val="1BE3D501"/>
    <w:rsid w:val="1C57A5D1"/>
    <w:rsid w:val="1CA59B95"/>
    <w:rsid w:val="1CA6EB48"/>
    <w:rsid w:val="1CD73986"/>
    <w:rsid w:val="1CDB46B6"/>
    <w:rsid w:val="1D55B12B"/>
    <w:rsid w:val="1E360707"/>
    <w:rsid w:val="1E39E50B"/>
    <w:rsid w:val="1E65130E"/>
    <w:rsid w:val="1EAEFD13"/>
    <w:rsid w:val="1FD5BC59"/>
    <w:rsid w:val="20511934"/>
    <w:rsid w:val="214C6024"/>
    <w:rsid w:val="22009166"/>
    <w:rsid w:val="22031F76"/>
    <w:rsid w:val="22316A0D"/>
    <w:rsid w:val="23FA2F9A"/>
    <w:rsid w:val="2729570D"/>
    <w:rsid w:val="29197FFE"/>
    <w:rsid w:val="2924E26F"/>
    <w:rsid w:val="2936B0A1"/>
    <w:rsid w:val="294149F7"/>
    <w:rsid w:val="2967CAF5"/>
    <w:rsid w:val="2A13E9AC"/>
    <w:rsid w:val="2D2A78D5"/>
    <w:rsid w:val="2D94EA9B"/>
    <w:rsid w:val="2E25A048"/>
    <w:rsid w:val="2E27C7B2"/>
    <w:rsid w:val="2FCE898D"/>
    <w:rsid w:val="3000B42F"/>
    <w:rsid w:val="3180B62E"/>
    <w:rsid w:val="31CC1DE2"/>
    <w:rsid w:val="31DA2E0D"/>
    <w:rsid w:val="32BDA257"/>
    <w:rsid w:val="32C4DD6B"/>
    <w:rsid w:val="32F2E177"/>
    <w:rsid w:val="32FB1B9D"/>
    <w:rsid w:val="33BF6FAB"/>
    <w:rsid w:val="3465297D"/>
    <w:rsid w:val="359F33CE"/>
    <w:rsid w:val="35A2FD13"/>
    <w:rsid w:val="35A923A6"/>
    <w:rsid w:val="360351F3"/>
    <w:rsid w:val="372ADEF2"/>
    <w:rsid w:val="378FA82B"/>
    <w:rsid w:val="37BF0BC2"/>
    <w:rsid w:val="388F8BFA"/>
    <w:rsid w:val="38E15F4B"/>
    <w:rsid w:val="39EF53E8"/>
    <w:rsid w:val="3A05329F"/>
    <w:rsid w:val="3A3FFBC9"/>
    <w:rsid w:val="3ACB21B3"/>
    <w:rsid w:val="3BCC2EE3"/>
    <w:rsid w:val="3BFD3A6F"/>
    <w:rsid w:val="3C38EE9B"/>
    <w:rsid w:val="3DC55F7E"/>
    <w:rsid w:val="3DE9C281"/>
    <w:rsid w:val="3E14309E"/>
    <w:rsid w:val="3FA571E2"/>
    <w:rsid w:val="401833F5"/>
    <w:rsid w:val="403246EC"/>
    <w:rsid w:val="41A75AEB"/>
    <w:rsid w:val="431F3413"/>
    <w:rsid w:val="432F07FF"/>
    <w:rsid w:val="436853A1"/>
    <w:rsid w:val="4394E10B"/>
    <w:rsid w:val="444E69B0"/>
    <w:rsid w:val="45CEF199"/>
    <w:rsid w:val="466ACC0E"/>
    <w:rsid w:val="467F6CFA"/>
    <w:rsid w:val="468654DA"/>
    <w:rsid w:val="479F6664"/>
    <w:rsid w:val="47E46534"/>
    <w:rsid w:val="4817847E"/>
    <w:rsid w:val="48BC84F7"/>
    <w:rsid w:val="4A103232"/>
    <w:rsid w:val="4B69C620"/>
    <w:rsid w:val="4B96ADE7"/>
    <w:rsid w:val="4C1D41D5"/>
    <w:rsid w:val="4C3024B2"/>
    <w:rsid w:val="4D8BA80A"/>
    <w:rsid w:val="4E2A8739"/>
    <w:rsid w:val="4FEEEFF4"/>
    <w:rsid w:val="501E1531"/>
    <w:rsid w:val="50736562"/>
    <w:rsid w:val="50A487AA"/>
    <w:rsid w:val="5132075A"/>
    <w:rsid w:val="5145B681"/>
    <w:rsid w:val="522E58F6"/>
    <w:rsid w:val="523E82FA"/>
    <w:rsid w:val="52E700D5"/>
    <w:rsid w:val="531C8896"/>
    <w:rsid w:val="53717946"/>
    <w:rsid w:val="5379F030"/>
    <w:rsid w:val="537FD77E"/>
    <w:rsid w:val="545BEC59"/>
    <w:rsid w:val="55DEB9D1"/>
    <w:rsid w:val="569826A1"/>
    <w:rsid w:val="56FEBA37"/>
    <w:rsid w:val="578FBA81"/>
    <w:rsid w:val="57F8CB40"/>
    <w:rsid w:val="5826F141"/>
    <w:rsid w:val="59D84E16"/>
    <w:rsid w:val="5A53CBCD"/>
    <w:rsid w:val="5AE536B0"/>
    <w:rsid w:val="5B0AA8C6"/>
    <w:rsid w:val="5B8ED4FF"/>
    <w:rsid w:val="5B94732D"/>
    <w:rsid w:val="5CDAD129"/>
    <w:rsid w:val="5D2F8736"/>
    <w:rsid w:val="5D587796"/>
    <w:rsid w:val="5E0DD37C"/>
    <w:rsid w:val="5EF38E76"/>
    <w:rsid w:val="6065D945"/>
    <w:rsid w:val="60ACE891"/>
    <w:rsid w:val="60C118DF"/>
    <w:rsid w:val="62DF6860"/>
    <w:rsid w:val="6301DBB9"/>
    <w:rsid w:val="640FA909"/>
    <w:rsid w:val="6494C6C6"/>
    <w:rsid w:val="65DCC376"/>
    <w:rsid w:val="660B8B56"/>
    <w:rsid w:val="66D4B2F3"/>
    <w:rsid w:val="66D93AC0"/>
    <w:rsid w:val="6762315C"/>
    <w:rsid w:val="678D3918"/>
    <w:rsid w:val="683D8C3E"/>
    <w:rsid w:val="694F195A"/>
    <w:rsid w:val="695A0228"/>
    <w:rsid w:val="69902A36"/>
    <w:rsid w:val="6A1AC98F"/>
    <w:rsid w:val="6AC9C21C"/>
    <w:rsid w:val="6B0A10F3"/>
    <w:rsid w:val="6C00A32B"/>
    <w:rsid w:val="6CAB276F"/>
    <w:rsid w:val="6CAC0488"/>
    <w:rsid w:val="6CF6C978"/>
    <w:rsid w:val="6D7CA1E5"/>
    <w:rsid w:val="6DF27267"/>
    <w:rsid w:val="6F65426D"/>
    <w:rsid w:val="6F6B8C6E"/>
    <w:rsid w:val="70739E68"/>
    <w:rsid w:val="70DBE79F"/>
    <w:rsid w:val="71186DFC"/>
    <w:rsid w:val="719C5EC9"/>
    <w:rsid w:val="7257CB07"/>
    <w:rsid w:val="73712D18"/>
    <w:rsid w:val="75FEB55D"/>
    <w:rsid w:val="774A1F13"/>
    <w:rsid w:val="7BA826EF"/>
    <w:rsid w:val="7BB28C31"/>
    <w:rsid w:val="7D0EFC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4:defaultImageDpi w14:val="330"/>
  <w15:docId w15:val="{854DB121-A9AD-4A6F-A00A-C7AAE864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qFormat/>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 w:type="paragraph" w:customStyle="1" w:styleId="Body">
    <w:name w:val="Body"/>
    <w:basedOn w:val="Normal"/>
    <w:rsid w:val="00EC7C49"/>
    <w:pPr>
      <w:tabs>
        <w:tab w:val="left" w:pos="851"/>
        <w:tab w:val="left" w:pos="1843"/>
        <w:tab w:val="left" w:pos="3119"/>
        <w:tab w:val="left" w:pos="4253"/>
      </w:tabs>
      <w:spacing w:after="240" w:line="312" w:lineRule="auto"/>
      <w:ind w:left="0"/>
    </w:pPr>
    <w:rPr>
      <w:rFonts w:ascii="Verdana" w:eastAsia="Times New Roman"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58520/PPN_8_16_StandardSQ_Template_v3.pdf"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hyperlink" Target="http://www.hesa.ac.uk/index.php?option=com_collns&amp;task=show_manuals&amp;Itemid=233&amp;r=11026&amp;f=02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chi.ac.uk"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emf"/><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nders@chi.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eader" Target="header5.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crowncommercial.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31D3B52494B8FA59799D5E69165D6"/>
        <w:category>
          <w:name w:val="General"/>
          <w:gallery w:val="placeholder"/>
        </w:category>
        <w:types>
          <w:type w:val="bbPlcHdr"/>
        </w:types>
        <w:behaviors>
          <w:behavior w:val="content"/>
        </w:behaviors>
        <w:guid w:val="{4665FCE4-82A7-4AB2-A96D-2F5D141D0890}"/>
      </w:docPartPr>
      <w:docPartBody>
        <w:p w:rsidR="00177BF9" w:rsidRDefault="00177BF9" w:rsidP="00177BF9">
          <w:pPr>
            <w:pStyle w:val="04C31D3B52494B8FA59799D5E69165D6"/>
          </w:pPr>
          <w:r w:rsidRPr="00BC6192">
            <w:rPr>
              <w:rStyle w:val="PlaceholderText"/>
              <w:rFonts w:cstheme="minorHAnsi"/>
              <w:szCs w:val="20"/>
            </w:rPr>
            <w:t>Click or tap here to enter text.</w:t>
          </w:r>
        </w:p>
      </w:docPartBody>
    </w:docPart>
    <w:docPart>
      <w:docPartPr>
        <w:name w:val="B9FF735842ED4B12982489CC307DAFCD"/>
        <w:category>
          <w:name w:val="General"/>
          <w:gallery w:val="placeholder"/>
        </w:category>
        <w:types>
          <w:type w:val="bbPlcHdr"/>
        </w:types>
        <w:behaviors>
          <w:behavior w:val="content"/>
        </w:behaviors>
        <w:guid w:val="{27076CB3-CCEC-4267-9969-9C5F498F7EEA}"/>
      </w:docPartPr>
      <w:docPartBody>
        <w:p w:rsidR="00177BF9" w:rsidRDefault="00177BF9" w:rsidP="00177BF9">
          <w:pPr>
            <w:pStyle w:val="B9FF735842ED4B12982489CC307DAFCD"/>
          </w:pPr>
          <w:r w:rsidRPr="00BC6192">
            <w:rPr>
              <w:rStyle w:val="PlaceholderText"/>
              <w:rFonts w:cstheme="minorHAnsi"/>
              <w:szCs w:val="20"/>
            </w:rPr>
            <w:t>Click or tap here to enter text.</w:t>
          </w:r>
        </w:p>
      </w:docPartBody>
    </w:docPart>
    <w:docPart>
      <w:docPartPr>
        <w:name w:val="BAF27F22E13D43158E71922D1D59E1F1"/>
        <w:category>
          <w:name w:val="General"/>
          <w:gallery w:val="placeholder"/>
        </w:category>
        <w:types>
          <w:type w:val="bbPlcHdr"/>
        </w:types>
        <w:behaviors>
          <w:behavior w:val="content"/>
        </w:behaviors>
        <w:guid w:val="{17738F7E-A94C-447D-A78E-9A235893CF40}"/>
      </w:docPartPr>
      <w:docPartBody>
        <w:p w:rsidR="00177BF9" w:rsidRDefault="00177BF9" w:rsidP="00177BF9">
          <w:pPr>
            <w:pStyle w:val="BAF27F22E13D43158E71922D1D59E1F1"/>
          </w:pPr>
          <w:r w:rsidRPr="00BC6192">
            <w:rPr>
              <w:rStyle w:val="PlaceholderText"/>
              <w:rFonts w:cstheme="minorHAnsi"/>
              <w:szCs w:val="20"/>
            </w:rPr>
            <w:t>Click or tap here to enter text.</w:t>
          </w:r>
        </w:p>
      </w:docPartBody>
    </w:docPart>
    <w:docPart>
      <w:docPartPr>
        <w:name w:val="117158A2933C45E19CA7CF96CA0BDB55"/>
        <w:category>
          <w:name w:val="General"/>
          <w:gallery w:val="placeholder"/>
        </w:category>
        <w:types>
          <w:type w:val="bbPlcHdr"/>
        </w:types>
        <w:behaviors>
          <w:behavior w:val="content"/>
        </w:behaviors>
        <w:guid w:val="{99131F13-CA06-477F-A5D7-92D35939AE4C}"/>
      </w:docPartPr>
      <w:docPartBody>
        <w:p w:rsidR="00177BF9" w:rsidRDefault="00177BF9" w:rsidP="00177BF9">
          <w:pPr>
            <w:pStyle w:val="117158A2933C45E19CA7CF96CA0BDB55"/>
          </w:pPr>
          <w:r w:rsidRPr="00BC6192">
            <w:rPr>
              <w:rStyle w:val="PlaceholderText"/>
              <w:rFonts w:cstheme="minorHAnsi"/>
              <w:szCs w:val="20"/>
            </w:rPr>
            <w:t>Click or tap here to enter text.</w:t>
          </w:r>
        </w:p>
      </w:docPartBody>
    </w:docPart>
    <w:docPart>
      <w:docPartPr>
        <w:name w:val="E1FC59DCD18A499DAABA0D4048CE573B"/>
        <w:category>
          <w:name w:val="General"/>
          <w:gallery w:val="placeholder"/>
        </w:category>
        <w:types>
          <w:type w:val="bbPlcHdr"/>
        </w:types>
        <w:behaviors>
          <w:behavior w:val="content"/>
        </w:behaviors>
        <w:guid w:val="{A697A211-5A5B-4D1C-8503-FFAA8B78FCAC}"/>
      </w:docPartPr>
      <w:docPartBody>
        <w:p w:rsidR="00177BF9" w:rsidRDefault="00177BF9" w:rsidP="00177BF9">
          <w:pPr>
            <w:pStyle w:val="E1FC59DCD18A499DAABA0D4048CE573B"/>
          </w:pPr>
          <w:r w:rsidRPr="00BC6192">
            <w:rPr>
              <w:rStyle w:val="PlaceholderText"/>
              <w:rFonts w:cstheme="minorHAnsi"/>
              <w:sz w:val="20"/>
              <w:szCs w:val="20"/>
            </w:rPr>
            <w:t>insert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D"/>
    <w:rsid w:val="000C53EE"/>
    <w:rsid w:val="000E2441"/>
    <w:rsid w:val="00177BF9"/>
    <w:rsid w:val="00222C98"/>
    <w:rsid w:val="0029552A"/>
    <w:rsid w:val="002B0F08"/>
    <w:rsid w:val="003823DC"/>
    <w:rsid w:val="003A1E7A"/>
    <w:rsid w:val="003F0089"/>
    <w:rsid w:val="004735E2"/>
    <w:rsid w:val="0054397D"/>
    <w:rsid w:val="005514AD"/>
    <w:rsid w:val="006124AE"/>
    <w:rsid w:val="00661193"/>
    <w:rsid w:val="007F3891"/>
    <w:rsid w:val="00B45605"/>
    <w:rsid w:val="00BE23DD"/>
    <w:rsid w:val="00C65616"/>
    <w:rsid w:val="00C862BD"/>
    <w:rsid w:val="00D33A36"/>
    <w:rsid w:val="00D50511"/>
    <w:rsid w:val="00D62996"/>
    <w:rsid w:val="00D779E1"/>
    <w:rsid w:val="00DB127F"/>
    <w:rsid w:val="00E00151"/>
    <w:rsid w:val="00F005A0"/>
    <w:rsid w:val="00F92E13"/>
    <w:rsid w:val="00FE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BF9"/>
    <w:rPr>
      <w:color w:val="808080"/>
    </w:rPr>
  </w:style>
  <w:style w:type="paragraph" w:customStyle="1" w:styleId="04C31D3B52494B8FA59799D5E69165D6">
    <w:name w:val="04C31D3B52494B8FA59799D5E69165D6"/>
    <w:rsid w:val="00177BF9"/>
    <w:rPr>
      <w:kern w:val="2"/>
      <w14:ligatures w14:val="standardContextual"/>
    </w:rPr>
  </w:style>
  <w:style w:type="paragraph" w:customStyle="1" w:styleId="B9FF735842ED4B12982489CC307DAFCD">
    <w:name w:val="B9FF735842ED4B12982489CC307DAFCD"/>
    <w:rsid w:val="00177BF9"/>
    <w:rPr>
      <w:kern w:val="2"/>
      <w14:ligatures w14:val="standardContextual"/>
    </w:rPr>
  </w:style>
  <w:style w:type="paragraph" w:customStyle="1" w:styleId="BAF27F22E13D43158E71922D1D59E1F1">
    <w:name w:val="BAF27F22E13D43158E71922D1D59E1F1"/>
    <w:rsid w:val="00177BF9"/>
    <w:rPr>
      <w:kern w:val="2"/>
      <w14:ligatures w14:val="standardContextual"/>
    </w:rPr>
  </w:style>
  <w:style w:type="paragraph" w:customStyle="1" w:styleId="117158A2933C45E19CA7CF96CA0BDB55">
    <w:name w:val="117158A2933C45E19CA7CF96CA0BDB55"/>
    <w:rsid w:val="00177BF9"/>
    <w:rPr>
      <w:kern w:val="2"/>
      <w14:ligatures w14:val="standardContextual"/>
    </w:rPr>
  </w:style>
  <w:style w:type="paragraph" w:customStyle="1" w:styleId="E1FC59DCD18A499DAABA0D4048CE573B">
    <w:name w:val="E1FC59DCD18A499DAABA0D4048CE573B"/>
    <w:rsid w:val="00177BF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33A7B3F936A4D8E97AE5C00E75EFC" ma:contentTypeVersion="3" ma:contentTypeDescription="Create a new document." ma:contentTypeScope="" ma:versionID="16e7a8f15c23d045b1189afc9bb168ab">
  <xsd:schema xmlns:xsd="http://www.w3.org/2001/XMLSchema" xmlns:xs="http://www.w3.org/2001/XMLSchema" xmlns:p="http://schemas.microsoft.com/office/2006/metadata/properties" xmlns:ns2="74f9779e-8a17-4fe1-993d-2755bc9a3104" targetNamespace="http://schemas.microsoft.com/office/2006/metadata/properties" ma:root="true" ma:fieldsID="a76356b8ac64e0161e8ca70b7bdf6816" ns2:_="">
    <xsd:import namespace="74f9779e-8a17-4fe1-993d-2755bc9a31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9779e-8a17-4fe1-993d-2755bc9a3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85238-45C8-4E8F-ADF1-A09B41DE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9779e-8a17-4fe1-993d-2755bc9a3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4.xml><?xml version="1.0" encoding="utf-8"?>
<ds:datastoreItem xmlns:ds="http://schemas.openxmlformats.org/officeDocument/2006/customXml" ds:itemID="{098A69F4-6F1E-4FC8-9D45-A8D24199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60</Pages>
  <Words>24683</Words>
  <Characters>130327</Characters>
  <Application>Microsoft Office Word</Application>
  <DocSecurity>0</DocSecurity>
  <Lines>4826</Lines>
  <Paragraphs>3100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151910</CharactersWithSpaces>
  <SharedDoc>false</SharedDoc>
  <HLinks>
    <vt:vector size="222" baseType="variant">
      <vt:variant>
        <vt:i4>2556002</vt:i4>
      </vt:variant>
      <vt:variant>
        <vt:i4>202</vt:i4>
      </vt:variant>
      <vt:variant>
        <vt:i4>0</vt:i4>
      </vt:variant>
      <vt:variant>
        <vt:i4>5</vt:i4>
      </vt:variant>
      <vt:variant>
        <vt:lpwstr>http://www.hesa.ac.uk/index.php?option=com_collns&amp;task=show_manuals&amp;Itemid=233&amp;r=11026&amp;f=024</vt:lpwstr>
      </vt:variant>
      <vt:variant>
        <vt:lpwstr/>
      </vt:variant>
      <vt:variant>
        <vt:i4>4259910</vt:i4>
      </vt:variant>
      <vt:variant>
        <vt:i4>195</vt:i4>
      </vt:variant>
      <vt:variant>
        <vt:i4>0</vt:i4>
      </vt:variant>
      <vt:variant>
        <vt:i4>5</vt:i4>
      </vt:variant>
      <vt:variant>
        <vt:lpwstr>https://assets.publishing.service.gov.uk/government/uploads/system/uploads/attachment_data/file/558520/PPN_8_16_StandardSQ_Template_v3.pdf</vt:lpwstr>
      </vt:variant>
      <vt:variant>
        <vt:lpwstr/>
      </vt:variant>
      <vt:variant>
        <vt:i4>4194345</vt:i4>
      </vt:variant>
      <vt:variant>
        <vt:i4>192</vt:i4>
      </vt:variant>
      <vt:variant>
        <vt:i4>0</vt:i4>
      </vt:variant>
      <vt:variant>
        <vt:i4>5</vt:i4>
      </vt:variant>
      <vt:variant>
        <vt:lpwstr>mailto:tenders@chi.ac.uk</vt:lpwstr>
      </vt:variant>
      <vt:variant>
        <vt:lpwstr/>
      </vt:variant>
      <vt:variant>
        <vt:i4>4194345</vt:i4>
      </vt:variant>
      <vt:variant>
        <vt:i4>189</vt:i4>
      </vt:variant>
      <vt:variant>
        <vt:i4>0</vt:i4>
      </vt:variant>
      <vt:variant>
        <vt:i4>5</vt:i4>
      </vt:variant>
      <vt:variant>
        <vt:lpwstr>mailto:tenders@chi.ac.uk</vt:lpwstr>
      </vt:variant>
      <vt:variant>
        <vt:lpwstr/>
      </vt:variant>
      <vt:variant>
        <vt:i4>4194345</vt:i4>
      </vt:variant>
      <vt:variant>
        <vt:i4>186</vt:i4>
      </vt:variant>
      <vt:variant>
        <vt:i4>0</vt:i4>
      </vt:variant>
      <vt:variant>
        <vt:i4>5</vt:i4>
      </vt:variant>
      <vt:variant>
        <vt:lpwstr>mailto:tenders@chi.ac.uk</vt:lpwstr>
      </vt:variant>
      <vt:variant>
        <vt:lpwstr/>
      </vt:variant>
      <vt:variant>
        <vt:i4>1310773</vt:i4>
      </vt:variant>
      <vt:variant>
        <vt:i4>179</vt:i4>
      </vt:variant>
      <vt:variant>
        <vt:i4>0</vt:i4>
      </vt:variant>
      <vt:variant>
        <vt:i4>5</vt:i4>
      </vt:variant>
      <vt:variant>
        <vt:lpwstr/>
      </vt:variant>
      <vt:variant>
        <vt:lpwstr>_Toc218673871</vt:lpwstr>
      </vt:variant>
      <vt:variant>
        <vt:i4>1310773</vt:i4>
      </vt:variant>
      <vt:variant>
        <vt:i4>173</vt:i4>
      </vt:variant>
      <vt:variant>
        <vt:i4>0</vt:i4>
      </vt:variant>
      <vt:variant>
        <vt:i4>5</vt:i4>
      </vt:variant>
      <vt:variant>
        <vt:lpwstr/>
      </vt:variant>
      <vt:variant>
        <vt:lpwstr>_Toc218673870</vt:lpwstr>
      </vt:variant>
      <vt:variant>
        <vt:i4>1376309</vt:i4>
      </vt:variant>
      <vt:variant>
        <vt:i4>167</vt:i4>
      </vt:variant>
      <vt:variant>
        <vt:i4>0</vt:i4>
      </vt:variant>
      <vt:variant>
        <vt:i4>5</vt:i4>
      </vt:variant>
      <vt:variant>
        <vt:lpwstr/>
      </vt:variant>
      <vt:variant>
        <vt:lpwstr>_Toc218673867</vt:lpwstr>
      </vt:variant>
      <vt:variant>
        <vt:i4>1376309</vt:i4>
      </vt:variant>
      <vt:variant>
        <vt:i4>161</vt:i4>
      </vt:variant>
      <vt:variant>
        <vt:i4>0</vt:i4>
      </vt:variant>
      <vt:variant>
        <vt:i4>5</vt:i4>
      </vt:variant>
      <vt:variant>
        <vt:lpwstr/>
      </vt:variant>
      <vt:variant>
        <vt:lpwstr>_Toc218673866</vt:lpwstr>
      </vt:variant>
      <vt:variant>
        <vt:i4>1376309</vt:i4>
      </vt:variant>
      <vt:variant>
        <vt:i4>155</vt:i4>
      </vt:variant>
      <vt:variant>
        <vt:i4>0</vt:i4>
      </vt:variant>
      <vt:variant>
        <vt:i4>5</vt:i4>
      </vt:variant>
      <vt:variant>
        <vt:lpwstr/>
      </vt:variant>
      <vt:variant>
        <vt:lpwstr>_Toc218673865</vt:lpwstr>
      </vt:variant>
      <vt:variant>
        <vt:i4>1376309</vt:i4>
      </vt:variant>
      <vt:variant>
        <vt:i4>149</vt:i4>
      </vt:variant>
      <vt:variant>
        <vt:i4>0</vt:i4>
      </vt:variant>
      <vt:variant>
        <vt:i4>5</vt:i4>
      </vt:variant>
      <vt:variant>
        <vt:lpwstr/>
      </vt:variant>
      <vt:variant>
        <vt:lpwstr>_Toc218673864</vt:lpwstr>
      </vt:variant>
      <vt:variant>
        <vt:i4>1376309</vt:i4>
      </vt:variant>
      <vt:variant>
        <vt:i4>143</vt:i4>
      </vt:variant>
      <vt:variant>
        <vt:i4>0</vt:i4>
      </vt:variant>
      <vt:variant>
        <vt:i4>5</vt:i4>
      </vt:variant>
      <vt:variant>
        <vt:lpwstr/>
      </vt:variant>
      <vt:variant>
        <vt:lpwstr>_Toc218673863</vt:lpwstr>
      </vt:variant>
      <vt:variant>
        <vt:i4>1376309</vt:i4>
      </vt:variant>
      <vt:variant>
        <vt:i4>137</vt:i4>
      </vt:variant>
      <vt:variant>
        <vt:i4>0</vt:i4>
      </vt:variant>
      <vt:variant>
        <vt:i4>5</vt:i4>
      </vt:variant>
      <vt:variant>
        <vt:lpwstr/>
      </vt:variant>
      <vt:variant>
        <vt:lpwstr>_Toc218673862</vt:lpwstr>
      </vt:variant>
      <vt:variant>
        <vt:i4>1376309</vt:i4>
      </vt:variant>
      <vt:variant>
        <vt:i4>131</vt:i4>
      </vt:variant>
      <vt:variant>
        <vt:i4>0</vt:i4>
      </vt:variant>
      <vt:variant>
        <vt:i4>5</vt:i4>
      </vt:variant>
      <vt:variant>
        <vt:lpwstr/>
      </vt:variant>
      <vt:variant>
        <vt:lpwstr>_Toc218673861</vt:lpwstr>
      </vt:variant>
      <vt:variant>
        <vt:i4>1376309</vt:i4>
      </vt:variant>
      <vt:variant>
        <vt:i4>125</vt:i4>
      </vt:variant>
      <vt:variant>
        <vt:i4>0</vt:i4>
      </vt:variant>
      <vt:variant>
        <vt:i4>5</vt:i4>
      </vt:variant>
      <vt:variant>
        <vt:lpwstr/>
      </vt:variant>
      <vt:variant>
        <vt:lpwstr>_Toc218673860</vt:lpwstr>
      </vt:variant>
      <vt:variant>
        <vt:i4>1441845</vt:i4>
      </vt:variant>
      <vt:variant>
        <vt:i4>119</vt:i4>
      </vt:variant>
      <vt:variant>
        <vt:i4>0</vt:i4>
      </vt:variant>
      <vt:variant>
        <vt:i4>5</vt:i4>
      </vt:variant>
      <vt:variant>
        <vt:lpwstr/>
      </vt:variant>
      <vt:variant>
        <vt:lpwstr>_Toc218673859</vt:lpwstr>
      </vt:variant>
      <vt:variant>
        <vt:i4>1441845</vt:i4>
      </vt:variant>
      <vt:variant>
        <vt:i4>113</vt:i4>
      </vt:variant>
      <vt:variant>
        <vt:i4>0</vt:i4>
      </vt:variant>
      <vt:variant>
        <vt:i4>5</vt:i4>
      </vt:variant>
      <vt:variant>
        <vt:lpwstr/>
      </vt:variant>
      <vt:variant>
        <vt:lpwstr>_Toc218673858</vt:lpwstr>
      </vt:variant>
      <vt:variant>
        <vt:i4>1441845</vt:i4>
      </vt:variant>
      <vt:variant>
        <vt:i4>107</vt:i4>
      </vt:variant>
      <vt:variant>
        <vt:i4>0</vt:i4>
      </vt:variant>
      <vt:variant>
        <vt:i4>5</vt:i4>
      </vt:variant>
      <vt:variant>
        <vt:lpwstr/>
      </vt:variant>
      <vt:variant>
        <vt:lpwstr>_Toc218673857</vt:lpwstr>
      </vt:variant>
      <vt:variant>
        <vt:i4>1441845</vt:i4>
      </vt:variant>
      <vt:variant>
        <vt:i4>101</vt:i4>
      </vt:variant>
      <vt:variant>
        <vt:i4>0</vt:i4>
      </vt:variant>
      <vt:variant>
        <vt:i4>5</vt:i4>
      </vt:variant>
      <vt:variant>
        <vt:lpwstr/>
      </vt:variant>
      <vt:variant>
        <vt:lpwstr>_Toc218673856</vt:lpwstr>
      </vt:variant>
      <vt:variant>
        <vt:i4>1441845</vt:i4>
      </vt:variant>
      <vt:variant>
        <vt:i4>95</vt:i4>
      </vt:variant>
      <vt:variant>
        <vt:i4>0</vt:i4>
      </vt:variant>
      <vt:variant>
        <vt:i4>5</vt:i4>
      </vt:variant>
      <vt:variant>
        <vt:lpwstr/>
      </vt:variant>
      <vt:variant>
        <vt:lpwstr>_Toc218673855</vt:lpwstr>
      </vt:variant>
      <vt:variant>
        <vt:i4>1441845</vt:i4>
      </vt:variant>
      <vt:variant>
        <vt:i4>89</vt:i4>
      </vt:variant>
      <vt:variant>
        <vt:i4>0</vt:i4>
      </vt:variant>
      <vt:variant>
        <vt:i4>5</vt:i4>
      </vt:variant>
      <vt:variant>
        <vt:lpwstr/>
      </vt:variant>
      <vt:variant>
        <vt:lpwstr>_Toc218673854</vt:lpwstr>
      </vt:variant>
      <vt:variant>
        <vt:i4>1441845</vt:i4>
      </vt:variant>
      <vt:variant>
        <vt:i4>83</vt:i4>
      </vt:variant>
      <vt:variant>
        <vt:i4>0</vt:i4>
      </vt:variant>
      <vt:variant>
        <vt:i4>5</vt:i4>
      </vt:variant>
      <vt:variant>
        <vt:lpwstr/>
      </vt:variant>
      <vt:variant>
        <vt:lpwstr>_Toc218673853</vt:lpwstr>
      </vt:variant>
      <vt:variant>
        <vt:i4>1441845</vt:i4>
      </vt:variant>
      <vt:variant>
        <vt:i4>77</vt:i4>
      </vt:variant>
      <vt:variant>
        <vt:i4>0</vt:i4>
      </vt:variant>
      <vt:variant>
        <vt:i4>5</vt:i4>
      </vt:variant>
      <vt:variant>
        <vt:lpwstr/>
      </vt:variant>
      <vt:variant>
        <vt:lpwstr>_Toc218673852</vt:lpwstr>
      </vt:variant>
      <vt:variant>
        <vt:i4>1441845</vt:i4>
      </vt:variant>
      <vt:variant>
        <vt:i4>71</vt:i4>
      </vt:variant>
      <vt:variant>
        <vt:i4>0</vt:i4>
      </vt:variant>
      <vt:variant>
        <vt:i4>5</vt:i4>
      </vt:variant>
      <vt:variant>
        <vt:lpwstr/>
      </vt:variant>
      <vt:variant>
        <vt:lpwstr>_Toc218673851</vt:lpwstr>
      </vt:variant>
      <vt:variant>
        <vt:i4>1441845</vt:i4>
      </vt:variant>
      <vt:variant>
        <vt:i4>65</vt:i4>
      </vt:variant>
      <vt:variant>
        <vt:i4>0</vt:i4>
      </vt:variant>
      <vt:variant>
        <vt:i4>5</vt:i4>
      </vt:variant>
      <vt:variant>
        <vt:lpwstr/>
      </vt:variant>
      <vt:variant>
        <vt:lpwstr>_Toc218673850</vt:lpwstr>
      </vt:variant>
      <vt:variant>
        <vt:i4>1507381</vt:i4>
      </vt:variant>
      <vt:variant>
        <vt:i4>59</vt:i4>
      </vt:variant>
      <vt:variant>
        <vt:i4>0</vt:i4>
      </vt:variant>
      <vt:variant>
        <vt:i4>5</vt:i4>
      </vt:variant>
      <vt:variant>
        <vt:lpwstr/>
      </vt:variant>
      <vt:variant>
        <vt:lpwstr>_Toc218673849</vt:lpwstr>
      </vt:variant>
      <vt:variant>
        <vt:i4>1507381</vt:i4>
      </vt:variant>
      <vt:variant>
        <vt:i4>53</vt:i4>
      </vt:variant>
      <vt:variant>
        <vt:i4>0</vt:i4>
      </vt:variant>
      <vt:variant>
        <vt:i4>5</vt:i4>
      </vt:variant>
      <vt:variant>
        <vt:lpwstr/>
      </vt:variant>
      <vt:variant>
        <vt:lpwstr>_Toc218673848</vt:lpwstr>
      </vt:variant>
      <vt:variant>
        <vt:i4>1507381</vt:i4>
      </vt:variant>
      <vt:variant>
        <vt:i4>47</vt:i4>
      </vt:variant>
      <vt:variant>
        <vt:i4>0</vt:i4>
      </vt:variant>
      <vt:variant>
        <vt:i4>5</vt:i4>
      </vt:variant>
      <vt:variant>
        <vt:lpwstr/>
      </vt:variant>
      <vt:variant>
        <vt:lpwstr>_Toc218673847</vt:lpwstr>
      </vt:variant>
      <vt:variant>
        <vt:i4>1507381</vt:i4>
      </vt:variant>
      <vt:variant>
        <vt:i4>41</vt:i4>
      </vt:variant>
      <vt:variant>
        <vt:i4>0</vt:i4>
      </vt:variant>
      <vt:variant>
        <vt:i4>5</vt:i4>
      </vt:variant>
      <vt:variant>
        <vt:lpwstr/>
      </vt:variant>
      <vt:variant>
        <vt:lpwstr>_Toc218673846</vt:lpwstr>
      </vt:variant>
      <vt:variant>
        <vt:i4>1507381</vt:i4>
      </vt:variant>
      <vt:variant>
        <vt:i4>35</vt:i4>
      </vt:variant>
      <vt:variant>
        <vt:i4>0</vt:i4>
      </vt:variant>
      <vt:variant>
        <vt:i4>5</vt:i4>
      </vt:variant>
      <vt:variant>
        <vt:lpwstr/>
      </vt:variant>
      <vt:variant>
        <vt:lpwstr>_Toc218673845</vt:lpwstr>
      </vt:variant>
      <vt:variant>
        <vt:i4>1507381</vt:i4>
      </vt:variant>
      <vt:variant>
        <vt:i4>29</vt:i4>
      </vt:variant>
      <vt:variant>
        <vt:i4>0</vt:i4>
      </vt:variant>
      <vt:variant>
        <vt:i4>5</vt:i4>
      </vt:variant>
      <vt:variant>
        <vt:lpwstr/>
      </vt:variant>
      <vt:variant>
        <vt:lpwstr>_Toc218673844</vt:lpwstr>
      </vt:variant>
      <vt:variant>
        <vt:i4>1507381</vt:i4>
      </vt:variant>
      <vt:variant>
        <vt:i4>23</vt:i4>
      </vt:variant>
      <vt:variant>
        <vt:i4>0</vt:i4>
      </vt:variant>
      <vt:variant>
        <vt:i4>5</vt:i4>
      </vt:variant>
      <vt:variant>
        <vt:lpwstr/>
      </vt:variant>
      <vt:variant>
        <vt:lpwstr>_Toc218673843</vt:lpwstr>
      </vt:variant>
      <vt:variant>
        <vt:i4>1507381</vt:i4>
      </vt:variant>
      <vt:variant>
        <vt:i4>17</vt:i4>
      </vt:variant>
      <vt:variant>
        <vt:i4>0</vt:i4>
      </vt:variant>
      <vt:variant>
        <vt:i4>5</vt:i4>
      </vt:variant>
      <vt:variant>
        <vt:lpwstr/>
      </vt:variant>
      <vt:variant>
        <vt:lpwstr>_Toc218673842</vt:lpwstr>
      </vt:variant>
      <vt:variant>
        <vt:i4>1507381</vt:i4>
      </vt:variant>
      <vt:variant>
        <vt:i4>11</vt:i4>
      </vt:variant>
      <vt:variant>
        <vt:i4>0</vt:i4>
      </vt:variant>
      <vt:variant>
        <vt:i4>5</vt:i4>
      </vt:variant>
      <vt:variant>
        <vt:lpwstr/>
      </vt:variant>
      <vt:variant>
        <vt:lpwstr>_Toc218673841</vt:lpwstr>
      </vt:variant>
      <vt:variant>
        <vt:i4>1507381</vt:i4>
      </vt:variant>
      <vt:variant>
        <vt:i4>5</vt:i4>
      </vt:variant>
      <vt:variant>
        <vt:i4>0</vt:i4>
      </vt:variant>
      <vt:variant>
        <vt:i4>5</vt:i4>
      </vt:variant>
      <vt:variant>
        <vt:lpwstr/>
      </vt:variant>
      <vt:variant>
        <vt:lpwstr>_Toc218673840</vt:lpwstr>
      </vt:variant>
      <vt:variant>
        <vt:i4>4194345</vt:i4>
      </vt:variant>
      <vt:variant>
        <vt:i4>0</vt:i4>
      </vt:variant>
      <vt:variant>
        <vt:i4>0</vt:i4>
      </vt:variant>
      <vt:variant>
        <vt:i4>5</vt:i4>
      </vt:variant>
      <vt:variant>
        <vt:lpwstr>mailto:tenders@chi.ac.uk</vt:lpwstr>
      </vt:variant>
      <vt:variant>
        <vt:lpwstr/>
      </vt:variant>
      <vt:variant>
        <vt:i4>2097203</vt:i4>
      </vt:variant>
      <vt:variant>
        <vt:i4>0</vt:i4>
      </vt:variant>
      <vt:variant>
        <vt:i4>0</vt:i4>
      </vt:variant>
      <vt:variant>
        <vt:i4>5</vt:i4>
      </vt:variant>
      <vt:variant>
        <vt:lpwstr>https://www.crowncommercial.gov.uk/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163</cp:revision>
  <cp:lastPrinted>2016-04-20T12:00:00Z</cp:lastPrinted>
  <dcterms:created xsi:type="dcterms:W3CDTF">2025-12-22T11:39:00Z</dcterms:created>
  <dcterms:modified xsi:type="dcterms:W3CDTF">2026-01-15T09:22:00Z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0x010100D2333A7B3F936A4D8E97AE5C00E75EFC</vt:lpwstr>
  </property>
  <property fmtid="{D5CDD505-2E9C-101B-9397-08002B2CF9AE}" pid="3" name="MediaServiceImageTags">
    <vt:lpwstr/>
  </property>
  <property fmtid="{D5CDD505-2E9C-101B-9397-08002B2CF9AE}" pid="4" name="docLang">
    <vt:lpwstr>en</vt:lpwstr>
  </property>
</Properties>
</file>